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7135E" w14:textId="77777777" w:rsidR="009C5C32" w:rsidRPr="0077722D" w:rsidRDefault="009C5C32" w:rsidP="009C5C32">
      <w:pPr>
        <w:rPr>
          <w:b/>
          <w:bCs/>
          <w:color w:val="3A7C22" w:themeColor="accent6" w:themeShade="BF"/>
          <w:sz w:val="44"/>
          <w:szCs w:val="44"/>
        </w:rPr>
      </w:pPr>
      <w:r w:rsidRPr="0077722D">
        <w:rPr>
          <w:b/>
          <w:bCs/>
          <w:noProof/>
          <w:color w:val="3A7C22" w:themeColor="accent6" w:themeShade="BF"/>
          <w:sz w:val="44"/>
          <w:szCs w:val="44"/>
        </w:rPr>
        <w:drawing>
          <wp:anchor distT="0" distB="0" distL="114300" distR="114300" simplePos="0" relativeHeight="251660288" behindDoc="0" locked="0" layoutInCell="1" allowOverlap="1" wp14:anchorId="58A87228" wp14:editId="51304B49">
            <wp:simplePos x="0" y="0"/>
            <wp:positionH relativeFrom="column">
              <wp:posOffset>3324225</wp:posOffset>
            </wp:positionH>
            <wp:positionV relativeFrom="paragraph">
              <wp:posOffset>-542925</wp:posOffset>
            </wp:positionV>
            <wp:extent cx="2969260" cy="2956560"/>
            <wp:effectExtent l="0" t="0" r="0" b="0"/>
            <wp:wrapNone/>
            <wp:docPr id="145344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69260" cy="2956560"/>
                    </a:xfrm>
                    <a:prstGeom prst="rect">
                      <a:avLst/>
                    </a:prstGeom>
                    <a:noFill/>
                  </pic:spPr>
                </pic:pic>
              </a:graphicData>
            </a:graphic>
          </wp:anchor>
        </w:drawing>
      </w:r>
      <w:r w:rsidRPr="0077722D">
        <w:rPr>
          <w:b/>
          <w:bCs/>
          <w:color w:val="3A7C22" w:themeColor="accent6" w:themeShade="BF"/>
          <w:sz w:val="44"/>
          <w:szCs w:val="44"/>
        </w:rPr>
        <w:t>Scoping document</w:t>
      </w:r>
    </w:p>
    <w:p w14:paraId="390ED737" w14:textId="55FF882E" w:rsidR="009C5C32" w:rsidRPr="0077722D" w:rsidRDefault="00472743" w:rsidP="009C5C32">
      <w:pPr>
        <w:rPr>
          <w:sz w:val="44"/>
          <w:szCs w:val="44"/>
        </w:rPr>
      </w:pPr>
      <w:r>
        <w:rPr>
          <w:sz w:val="44"/>
          <w:szCs w:val="44"/>
        </w:rPr>
        <w:t>Fire in the forest</w:t>
      </w:r>
    </w:p>
    <w:p w14:paraId="09632795" w14:textId="2DDFAE76" w:rsidR="009C5C32" w:rsidRPr="0077722D" w:rsidRDefault="00472743" w:rsidP="009C5C32">
      <w:pPr>
        <w:rPr>
          <w:sz w:val="44"/>
          <w:szCs w:val="44"/>
        </w:rPr>
      </w:pPr>
      <w:r>
        <w:rPr>
          <w:sz w:val="44"/>
          <w:szCs w:val="44"/>
        </w:rPr>
        <w:t>Knob Reserve Stratford</w:t>
      </w:r>
    </w:p>
    <w:p w14:paraId="3BF2475C" w14:textId="318A477D" w:rsidR="009C5C32" w:rsidRDefault="00472743" w:rsidP="009C5C32">
      <w:pPr>
        <w:rPr>
          <w:sz w:val="44"/>
          <w:szCs w:val="44"/>
        </w:rPr>
      </w:pPr>
      <w:r>
        <w:rPr>
          <w:sz w:val="44"/>
          <w:szCs w:val="44"/>
        </w:rPr>
        <w:t>Saturday 22</w:t>
      </w:r>
      <w:r w:rsidRPr="00472743">
        <w:rPr>
          <w:sz w:val="44"/>
          <w:szCs w:val="44"/>
          <w:vertAlign w:val="superscript"/>
        </w:rPr>
        <w:t>nd</w:t>
      </w:r>
      <w:r>
        <w:rPr>
          <w:sz w:val="44"/>
          <w:szCs w:val="44"/>
        </w:rPr>
        <w:t xml:space="preserve"> August</w:t>
      </w:r>
    </w:p>
    <w:p w14:paraId="5E0D2444" w14:textId="357705E7" w:rsidR="00B467F2" w:rsidRDefault="00B467F2"/>
    <w:p w14:paraId="774814D5" w14:textId="62CE6481" w:rsidR="009C5C32" w:rsidRDefault="009C5C32"/>
    <w:p w14:paraId="31C04089" w14:textId="1FAF86CD" w:rsidR="00472743" w:rsidRDefault="00082DE9">
      <w:r>
        <w:rPr>
          <w:noProof/>
        </w:rPr>
        <w:drawing>
          <wp:inline distT="0" distB="0" distL="0" distR="0" wp14:anchorId="45388CFE" wp14:editId="0BF9157C">
            <wp:extent cx="5731510" cy="3415030"/>
            <wp:effectExtent l="0" t="0" r="2540" b="0"/>
            <wp:docPr id="1242673935" name="Picture 2" descr="The image depicts a group of people gathered around a campfire in a wooded, outdoor setting, with one person holding a to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673935" name="Picture 2" descr="The image depicts a group of people gathered around a campfire in a wooded, outdoor setting, with one person holding a torch.&#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731510" cy="3415030"/>
                    </a:xfrm>
                    <a:prstGeom prst="rect">
                      <a:avLst/>
                    </a:prstGeom>
                  </pic:spPr>
                </pic:pic>
              </a:graphicData>
            </a:graphic>
          </wp:inline>
        </w:drawing>
      </w:r>
    </w:p>
    <w:p w14:paraId="13BA994B" w14:textId="5785B4A2" w:rsidR="00472743" w:rsidRDefault="00472743"/>
    <w:p w14:paraId="6619E21E" w14:textId="5A456F77" w:rsidR="00472743" w:rsidRDefault="00472743"/>
    <w:p w14:paraId="6D0208FF" w14:textId="2D6D0C25" w:rsidR="00472743" w:rsidRPr="00C16902" w:rsidRDefault="00C16902">
      <w:pPr>
        <w:rPr>
          <w:b/>
          <w:bCs/>
          <w:i/>
          <w:iCs/>
          <w:color w:val="3A7C22" w:themeColor="accent6" w:themeShade="BF"/>
          <w:sz w:val="96"/>
          <w:szCs w:val="96"/>
        </w:rPr>
      </w:pPr>
      <w:r>
        <w:rPr>
          <w:b/>
          <w:bCs/>
          <w:i/>
          <w:iCs/>
          <w:color w:val="3A7C22" w:themeColor="accent6" w:themeShade="BF"/>
          <w:sz w:val="96"/>
          <w:szCs w:val="96"/>
        </w:rPr>
        <w:t>“</w:t>
      </w:r>
      <w:r w:rsidRPr="00C16902">
        <w:rPr>
          <w:b/>
          <w:bCs/>
          <w:i/>
          <w:iCs/>
          <w:color w:val="3A7C22" w:themeColor="accent6" w:themeShade="BF"/>
          <w:sz w:val="96"/>
          <w:szCs w:val="96"/>
        </w:rPr>
        <w:t>Fire in the forest</w:t>
      </w:r>
      <w:r>
        <w:rPr>
          <w:b/>
          <w:bCs/>
          <w:i/>
          <w:iCs/>
          <w:color w:val="3A7C22" w:themeColor="accent6" w:themeShade="BF"/>
          <w:sz w:val="96"/>
          <w:szCs w:val="96"/>
        </w:rPr>
        <w:t>”</w:t>
      </w:r>
    </w:p>
    <w:p w14:paraId="0E8F81FC" w14:textId="4DB2CA2E" w:rsidR="00472743" w:rsidRDefault="00082DE9">
      <w:r>
        <w:rPr>
          <w:noProof/>
        </w:rPr>
        <w:drawing>
          <wp:anchor distT="0" distB="0" distL="114300" distR="114300" simplePos="0" relativeHeight="251662336" behindDoc="0" locked="0" layoutInCell="1" allowOverlap="1" wp14:anchorId="12D8F7B8" wp14:editId="77A63493">
            <wp:simplePos x="0" y="0"/>
            <wp:positionH relativeFrom="column">
              <wp:posOffset>4972050</wp:posOffset>
            </wp:positionH>
            <wp:positionV relativeFrom="paragraph">
              <wp:posOffset>192405</wp:posOffset>
            </wp:positionV>
            <wp:extent cx="1276350" cy="1276350"/>
            <wp:effectExtent l="0" t="0" r="0" b="0"/>
            <wp:wrapNone/>
            <wp:docPr id="2073474625" name="Picture 1" descr="The Heart of Gipps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474625" name="Picture 1" descr="The Heart of Gippsland.&#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1276350" cy="1276350"/>
                    </a:xfrm>
                    <a:prstGeom prst="rect">
                      <a:avLst/>
                    </a:prstGeom>
                  </pic:spPr>
                </pic:pic>
              </a:graphicData>
            </a:graphic>
            <wp14:sizeRelH relativeFrom="margin">
              <wp14:pctWidth>0</wp14:pctWidth>
            </wp14:sizeRelH>
            <wp14:sizeRelV relativeFrom="margin">
              <wp14:pctHeight>0</wp14:pctHeight>
            </wp14:sizeRelV>
          </wp:anchor>
        </w:drawing>
      </w:r>
    </w:p>
    <w:p w14:paraId="2060E880" w14:textId="3AE2E832" w:rsidR="00472743" w:rsidRDefault="00082DE9">
      <w:r>
        <w:t>We would like to thank Wellington Shire for their support of this dialogue</w:t>
      </w:r>
    </w:p>
    <w:p w14:paraId="4FB1DAE1" w14:textId="31867785" w:rsidR="00082DE9" w:rsidRDefault="00082DE9">
      <w:r>
        <w:t>Via their community grants program</w:t>
      </w:r>
    </w:p>
    <w:tbl>
      <w:tblPr>
        <w:tblStyle w:val="TableGrid"/>
        <w:tblW w:w="0" w:type="auto"/>
        <w:tblLook w:val="04A0" w:firstRow="1" w:lastRow="0" w:firstColumn="1" w:lastColumn="0" w:noHBand="0" w:noVBand="1"/>
      </w:tblPr>
      <w:tblGrid>
        <w:gridCol w:w="2254"/>
        <w:gridCol w:w="3128"/>
        <w:gridCol w:w="2693"/>
        <w:gridCol w:w="941"/>
      </w:tblGrid>
      <w:tr w:rsidR="008A253B" w14:paraId="0CEE1B7E" w14:textId="77777777" w:rsidTr="0084786D">
        <w:tc>
          <w:tcPr>
            <w:tcW w:w="2254" w:type="dxa"/>
          </w:tcPr>
          <w:p w14:paraId="0F278111" w14:textId="77777777" w:rsidR="008A253B" w:rsidRPr="007B5046" w:rsidRDefault="008A253B" w:rsidP="0084786D">
            <w:pPr>
              <w:rPr>
                <w:color w:val="196B24" w:themeColor="accent3"/>
                <w:sz w:val="40"/>
                <w:szCs w:val="40"/>
              </w:rPr>
            </w:pPr>
            <w:bookmarkStart w:id="0" w:name="_Toc237513141"/>
            <w:r w:rsidRPr="007B5046">
              <w:rPr>
                <w:color w:val="196B24" w:themeColor="accent3"/>
                <w:sz w:val="40"/>
                <w:szCs w:val="40"/>
              </w:rPr>
              <w:lastRenderedPageBreak/>
              <w:t>Section</w:t>
            </w:r>
          </w:p>
        </w:tc>
        <w:tc>
          <w:tcPr>
            <w:tcW w:w="3128" w:type="dxa"/>
          </w:tcPr>
          <w:p w14:paraId="798F2BB5" w14:textId="77777777" w:rsidR="008A253B" w:rsidRPr="007B5046" w:rsidRDefault="008A253B" w:rsidP="0084786D">
            <w:pPr>
              <w:rPr>
                <w:color w:val="4EA72E" w:themeColor="accent6"/>
                <w:sz w:val="32"/>
                <w:szCs w:val="32"/>
              </w:rPr>
            </w:pPr>
            <w:r w:rsidRPr="007B5046">
              <w:rPr>
                <w:color w:val="4EA72E" w:themeColor="accent6"/>
                <w:sz w:val="32"/>
                <w:szCs w:val="32"/>
              </w:rPr>
              <w:t>Heading</w:t>
            </w:r>
          </w:p>
        </w:tc>
        <w:tc>
          <w:tcPr>
            <w:tcW w:w="2693" w:type="dxa"/>
          </w:tcPr>
          <w:p w14:paraId="048CCA59" w14:textId="77777777" w:rsidR="008A253B" w:rsidRPr="00463E7A" w:rsidRDefault="008A253B" w:rsidP="0084786D">
            <w:pPr>
              <w:rPr>
                <w:sz w:val="32"/>
                <w:szCs w:val="32"/>
              </w:rPr>
            </w:pPr>
            <w:r w:rsidRPr="00463E7A">
              <w:rPr>
                <w:sz w:val="32"/>
                <w:szCs w:val="32"/>
              </w:rPr>
              <w:t>Content</w:t>
            </w:r>
          </w:p>
        </w:tc>
        <w:tc>
          <w:tcPr>
            <w:tcW w:w="941" w:type="dxa"/>
          </w:tcPr>
          <w:p w14:paraId="283B7B18" w14:textId="77777777" w:rsidR="008A253B" w:rsidRDefault="008A253B" w:rsidP="0084786D">
            <w:r>
              <w:t xml:space="preserve">Page </w:t>
            </w:r>
          </w:p>
        </w:tc>
      </w:tr>
      <w:tr w:rsidR="008A253B" w:rsidRPr="00463E7A" w14:paraId="6C4CDF1E" w14:textId="77777777" w:rsidTr="0084786D">
        <w:tc>
          <w:tcPr>
            <w:tcW w:w="2254" w:type="dxa"/>
          </w:tcPr>
          <w:p w14:paraId="25A16719" w14:textId="77777777" w:rsidR="008A253B" w:rsidRPr="00463E7A" w:rsidRDefault="008A253B" w:rsidP="0084786D">
            <w:pPr>
              <w:rPr>
                <w:color w:val="196B24" w:themeColor="accent3"/>
              </w:rPr>
            </w:pPr>
            <w:r w:rsidRPr="00463E7A">
              <w:rPr>
                <w:color w:val="196B24" w:themeColor="accent3"/>
              </w:rPr>
              <w:t>Introduction</w:t>
            </w:r>
          </w:p>
        </w:tc>
        <w:tc>
          <w:tcPr>
            <w:tcW w:w="3128" w:type="dxa"/>
          </w:tcPr>
          <w:p w14:paraId="3BFCF802" w14:textId="77777777" w:rsidR="008A253B" w:rsidRPr="00463E7A" w:rsidRDefault="008A253B" w:rsidP="0084786D">
            <w:pPr>
              <w:rPr>
                <w:color w:val="4EA72E" w:themeColor="accent6"/>
              </w:rPr>
            </w:pPr>
          </w:p>
        </w:tc>
        <w:tc>
          <w:tcPr>
            <w:tcW w:w="2693" w:type="dxa"/>
          </w:tcPr>
          <w:p w14:paraId="72C33AF7" w14:textId="77777777" w:rsidR="008A253B" w:rsidRPr="00463E7A" w:rsidRDefault="008A253B" w:rsidP="0084786D"/>
        </w:tc>
        <w:tc>
          <w:tcPr>
            <w:tcW w:w="941" w:type="dxa"/>
          </w:tcPr>
          <w:p w14:paraId="46BA188E" w14:textId="4813678F" w:rsidR="008A253B" w:rsidRPr="00463E7A" w:rsidRDefault="00C2401D" w:rsidP="0084786D">
            <w:r>
              <w:t>3</w:t>
            </w:r>
          </w:p>
        </w:tc>
      </w:tr>
      <w:tr w:rsidR="008A253B" w:rsidRPr="00463E7A" w14:paraId="0A37C837" w14:textId="77777777" w:rsidTr="0084786D">
        <w:tc>
          <w:tcPr>
            <w:tcW w:w="2254" w:type="dxa"/>
          </w:tcPr>
          <w:p w14:paraId="5C187270" w14:textId="77777777" w:rsidR="008A253B" w:rsidRPr="00463E7A" w:rsidRDefault="008A253B" w:rsidP="0084786D">
            <w:pPr>
              <w:rPr>
                <w:color w:val="196B24" w:themeColor="accent3"/>
              </w:rPr>
            </w:pPr>
          </w:p>
        </w:tc>
        <w:tc>
          <w:tcPr>
            <w:tcW w:w="3128" w:type="dxa"/>
          </w:tcPr>
          <w:p w14:paraId="30EB2C4C" w14:textId="77777777" w:rsidR="008A253B" w:rsidRPr="00463E7A" w:rsidRDefault="008A253B" w:rsidP="0084786D">
            <w:pPr>
              <w:rPr>
                <w:color w:val="4EA72E" w:themeColor="accent6"/>
              </w:rPr>
            </w:pPr>
            <w:r w:rsidRPr="00463E7A">
              <w:rPr>
                <w:color w:val="4EA72E" w:themeColor="accent6"/>
              </w:rPr>
              <w:t>Why Fire?</w:t>
            </w:r>
          </w:p>
        </w:tc>
        <w:tc>
          <w:tcPr>
            <w:tcW w:w="2693" w:type="dxa"/>
          </w:tcPr>
          <w:p w14:paraId="490F31E1" w14:textId="77777777" w:rsidR="008A253B" w:rsidRPr="00463E7A" w:rsidRDefault="008A253B" w:rsidP="0084786D"/>
        </w:tc>
        <w:tc>
          <w:tcPr>
            <w:tcW w:w="941" w:type="dxa"/>
          </w:tcPr>
          <w:p w14:paraId="66F96F82" w14:textId="2B78AEBE" w:rsidR="008A253B" w:rsidRPr="00463E7A" w:rsidRDefault="00C2401D" w:rsidP="0084786D">
            <w:r>
              <w:t>3</w:t>
            </w:r>
          </w:p>
        </w:tc>
      </w:tr>
      <w:tr w:rsidR="008A253B" w:rsidRPr="00463E7A" w14:paraId="123E077B" w14:textId="77777777" w:rsidTr="0084786D">
        <w:tc>
          <w:tcPr>
            <w:tcW w:w="2254" w:type="dxa"/>
          </w:tcPr>
          <w:p w14:paraId="19088E5F" w14:textId="77777777" w:rsidR="008A253B" w:rsidRPr="00463E7A" w:rsidRDefault="008A253B" w:rsidP="0084786D">
            <w:pPr>
              <w:rPr>
                <w:color w:val="196B24" w:themeColor="accent3"/>
              </w:rPr>
            </w:pPr>
          </w:p>
        </w:tc>
        <w:tc>
          <w:tcPr>
            <w:tcW w:w="3128" w:type="dxa"/>
          </w:tcPr>
          <w:p w14:paraId="784A8250" w14:textId="77777777" w:rsidR="008A253B" w:rsidRPr="00463E7A" w:rsidRDefault="008A253B" w:rsidP="0084786D">
            <w:pPr>
              <w:rPr>
                <w:color w:val="4EA72E" w:themeColor="accent6"/>
              </w:rPr>
            </w:pPr>
            <w:r w:rsidRPr="00463E7A">
              <w:rPr>
                <w:color w:val="4EA72E" w:themeColor="accent6"/>
              </w:rPr>
              <w:t>Co-Chairs</w:t>
            </w:r>
          </w:p>
        </w:tc>
        <w:tc>
          <w:tcPr>
            <w:tcW w:w="2693" w:type="dxa"/>
          </w:tcPr>
          <w:p w14:paraId="5D7632EB" w14:textId="77777777" w:rsidR="008A253B" w:rsidRPr="00463E7A" w:rsidRDefault="008A253B" w:rsidP="0084786D"/>
        </w:tc>
        <w:tc>
          <w:tcPr>
            <w:tcW w:w="941" w:type="dxa"/>
          </w:tcPr>
          <w:p w14:paraId="1A8C44F4" w14:textId="4FD4880A" w:rsidR="008A253B" w:rsidRPr="00463E7A" w:rsidRDefault="00C2401D" w:rsidP="0084786D">
            <w:r>
              <w:t>5</w:t>
            </w:r>
          </w:p>
        </w:tc>
      </w:tr>
      <w:tr w:rsidR="008A253B" w:rsidRPr="00463E7A" w14:paraId="5BC7F840" w14:textId="77777777" w:rsidTr="0084786D">
        <w:tc>
          <w:tcPr>
            <w:tcW w:w="2254" w:type="dxa"/>
          </w:tcPr>
          <w:p w14:paraId="70B1AE0E" w14:textId="77777777" w:rsidR="008A253B" w:rsidRPr="00463E7A" w:rsidRDefault="008A253B" w:rsidP="0084786D">
            <w:pPr>
              <w:rPr>
                <w:color w:val="196B24" w:themeColor="accent3"/>
              </w:rPr>
            </w:pPr>
          </w:p>
        </w:tc>
        <w:tc>
          <w:tcPr>
            <w:tcW w:w="3128" w:type="dxa"/>
          </w:tcPr>
          <w:p w14:paraId="6B6F4E03" w14:textId="77777777" w:rsidR="008A253B" w:rsidRPr="00463E7A" w:rsidRDefault="008A253B" w:rsidP="0084786D">
            <w:pPr>
              <w:rPr>
                <w:color w:val="4EA72E" w:themeColor="accent6"/>
              </w:rPr>
            </w:pPr>
            <w:r w:rsidRPr="00463E7A">
              <w:rPr>
                <w:color w:val="4EA72E" w:themeColor="accent6"/>
              </w:rPr>
              <w:t>Where and when</w:t>
            </w:r>
          </w:p>
        </w:tc>
        <w:tc>
          <w:tcPr>
            <w:tcW w:w="2693" w:type="dxa"/>
          </w:tcPr>
          <w:p w14:paraId="2810BDE8" w14:textId="77777777" w:rsidR="008A253B" w:rsidRPr="00463E7A" w:rsidRDefault="008A253B" w:rsidP="0084786D"/>
        </w:tc>
        <w:tc>
          <w:tcPr>
            <w:tcW w:w="941" w:type="dxa"/>
          </w:tcPr>
          <w:p w14:paraId="255227A7" w14:textId="2773B962" w:rsidR="008A253B" w:rsidRPr="00463E7A" w:rsidRDefault="00C2401D" w:rsidP="0084786D">
            <w:r>
              <w:t>6</w:t>
            </w:r>
          </w:p>
        </w:tc>
      </w:tr>
      <w:tr w:rsidR="008A253B" w:rsidRPr="00463E7A" w14:paraId="63B50067" w14:textId="77777777" w:rsidTr="0084786D">
        <w:tc>
          <w:tcPr>
            <w:tcW w:w="2254" w:type="dxa"/>
          </w:tcPr>
          <w:p w14:paraId="218B8D23" w14:textId="77777777" w:rsidR="008A253B" w:rsidRPr="00463E7A" w:rsidRDefault="008A253B" w:rsidP="0084786D">
            <w:pPr>
              <w:rPr>
                <w:color w:val="196B24" w:themeColor="accent3"/>
              </w:rPr>
            </w:pPr>
            <w:r w:rsidRPr="00463E7A">
              <w:rPr>
                <w:color w:val="196B24" w:themeColor="accent3"/>
              </w:rPr>
              <w:t>Dialogue agenda</w:t>
            </w:r>
          </w:p>
        </w:tc>
        <w:tc>
          <w:tcPr>
            <w:tcW w:w="3128" w:type="dxa"/>
          </w:tcPr>
          <w:p w14:paraId="01B2420C" w14:textId="77777777" w:rsidR="008A253B" w:rsidRPr="00463E7A" w:rsidRDefault="008A253B" w:rsidP="0084786D">
            <w:pPr>
              <w:rPr>
                <w:color w:val="4EA72E" w:themeColor="accent6"/>
              </w:rPr>
            </w:pPr>
          </w:p>
        </w:tc>
        <w:tc>
          <w:tcPr>
            <w:tcW w:w="2693" w:type="dxa"/>
          </w:tcPr>
          <w:p w14:paraId="2E9C8108" w14:textId="77777777" w:rsidR="008A253B" w:rsidRPr="00463E7A" w:rsidRDefault="008A253B" w:rsidP="0084786D">
            <w:r w:rsidRPr="00463E7A">
              <w:t>Saturday 22</w:t>
            </w:r>
            <w:r w:rsidRPr="00463E7A">
              <w:rPr>
                <w:vertAlign w:val="superscript"/>
              </w:rPr>
              <w:t>nd</w:t>
            </w:r>
            <w:r w:rsidRPr="00463E7A">
              <w:t xml:space="preserve"> August</w:t>
            </w:r>
          </w:p>
        </w:tc>
        <w:tc>
          <w:tcPr>
            <w:tcW w:w="941" w:type="dxa"/>
          </w:tcPr>
          <w:p w14:paraId="450ECC00" w14:textId="1D9B9E99" w:rsidR="008A253B" w:rsidRPr="00463E7A" w:rsidRDefault="00C2401D" w:rsidP="0084786D">
            <w:r>
              <w:t>7</w:t>
            </w:r>
          </w:p>
        </w:tc>
      </w:tr>
      <w:tr w:rsidR="008A253B" w:rsidRPr="00463E7A" w14:paraId="1FE24ADC" w14:textId="77777777" w:rsidTr="0084786D">
        <w:tc>
          <w:tcPr>
            <w:tcW w:w="2254" w:type="dxa"/>
          </w:tcPr>
          <w:p w14:paraId="31DD588B" w14:textId="77777777" w:rsidR="008A253B" w:rsidRPr="00463E7A" w:rsidRDefault="008A253B" w:rsidP="0084786D">
            <w:pPr>
              <w:rPr>
                <w:color w:val="196B24" w:themeColor="accent3"/>
              </w:rPr>
            </w:pPr>
            <w:r w:rsidRPr="00463E7A">
              <w:rPr>
                <w:color w:val="196B24" w:themeColor="accent3"/>
              </w:rPr>
              <w:t>Dialogue process</w:t>
            </w:r>
          </w:p>
        </w:tc>
        <w:tc>
          <w:tcPr>
            <w:tcW w:w="3128" w:type="dxa"/>
          </w:tcPr>
          <w:p w14:paraId="139AA045" w14:textId="77777777" w:rsidR="008A253B" w:rsidRPr="00463E7A" w:rsidRDefault="008A253B" w:rsidP="0084786D">
            <w:pPr>
              <w:rPr>
                <w:color w:val="4EA72E" w:themeColor="accent6"/>
              </w:rPr>
            </w:pPr>
          </w:p>
        </w:tc>
        <w:tc>
          <w:tcPr>
            <w:tcW w:w="2693" w:type="dxa"/>
          </w:tcPr>
          <w:p w14:paraId="2E032D64" w14:textId="77777777" w:rsidR="008A253B" w:rsidRPr="00463E7A" w:rsidRDefault="008A253B" w:rsidP="0084786D">
            <w:pPr>
              <w:rPr>
                <w:color w:val="4EA72E" w:themeColor="accent6"/>
              </w:rPr>
            </w:pPr>
          </w:p>
        </w:tc>
        <w:tc>
          <w:tcPr>
            <w:tcW w:w="941" w:type="dxa"/>
          </w:tcPr>
          <w:p w14:paraId="4AF12341" w14:textId="76201DAF" w:rsidR="008A253B" w:rsidRPr="00463E7A" w:rsidRDefault="00C2401D" w:rsidP="0084786D">
            <w:r>
              <w:t>9</w:t>
            </w:r>
          </w:p>
        </w:tc>
      </w:tr>
      <w:tr w:rsidR="008A253B" w:rsidRPr="00463E7A" w14:paraId="47273AE3" w14:textId="77777777" w:rsidTr="0084786D">
        <w:tc>
          <w:tcPr>
            <w:tcW w:w="2254" w:type="dxa"/>
          </w:tcPr>
          <w:p w14:paraId="475E9005" w14:textId="77777777" w:rsidR="008A253B" w:rsidRPr="00463E7A" w:rsidRDefault="008A253B" w:rsidP="0084786D">
            <w:pPr>
              <w:rPr>
                <w:color w:val="196B24" w:themeColor="accent3"/>
              </w:rPr>
            </w:pPr>
          </w:p>
        </w:tc>
        <w:tc>
          <w:tcPr>
            <w:tcW w:w="3128" w:type="dxa"/>
          </w:tcPr>
          <w:p w14:paraId="11C7EF34" w14:textId="77777777" w:rsidR="008A253B" w:rsidRPr="00463E7A" w:rsidRDefault="008A253B" w:rsidP="0084786D">
            <w:pPr>
              <w:rPr>
                <w:color w:val="4EA72E" w:themeColor="accent6"/>
              </w:rPr>
            </w:pPr>
            <w:r w:rsidRPr="00463E7A">
              <w:rPr>
                <w:color w:val="4EA72E" w:themeColor="accent6"/>
              </w:rPr>
              <w:t>What to expect</w:t>
            </w:r>
          </w:p>
        </w:tc>
        <w:tc>
          <w:tcPr>
            <w:tcW w:w="2693" w:type="dxa"/>
          </w:tcPr>
          <w:p w14:paraId="3E305A22" w14:textId="77777777" w:rsidR="008A253B" w:rsidRPr="00463E7A" w:rsidRDefault="008A253B" w:rsidP="0084786D">
            <w:pPr>
              <w:rPr>
                <w:color w:val="4EA72E" w:themeColor="accent6"/>
              </w:rPr>
            </w:pPr>
          </w:p>
        </w:tc>
        <w:tc>
          <w:tcPr>
            <w:tcW w:w="941" w:type="dxa"/>
          </w:tcPr>
          <w:p w14:paraId="5FFEA5B0" w14:textId="491FB510" w:rsidR="008A253B" w:rsidRPr="00463E7A" w:rsidRDefault="00C2401D" w:rsidP="0084786D">
            <w:r>
              <w:t>9</w:t>
            </w:r>
          </w:p>
        </w:tc>
      </w:tr>
      <w:tr w:rsidR="008A253B" w:rsidRPr="00463E7A" w14:paraId="682CE41E" w14:textId="77777777" w:rsidTr="0084786D">
        <w:tc>
          <w:tcPr>
            <w:tcW w:w="2254" w:type="dxa"/>
          </w:tcPr>
          <w:p w14:paraId="470AEA29" w14:textId="77777777" w:rsidR="008A253B" w:rsidRPr="00463E7A" w:rsidRDefault="008A253B" w:rsidP="0084786D">
            <w:pPr>
              <w:rPr>
                <w:color w:val="196B24" w:themeColor="accent3"/>
              </w:rPr>
            </w:pPr>
          </w:p>
        </w:tc>
        <w:tc>
          <w:tcPr>
            <w:tcW w:w="3128" w:type="dxa"/>
          </w:tcPr>
          <w:p w14:paraId="08C5FC9E" w14:textId="77777777" w:rsidR="008A253B" w:rsidRPr="00463E7A" w:rsidRDefault="008A253B" w:rsidP="0084786D">
            <w:pPr>
              <w:rPr>
                <w:color w:val="4EA72E" w:themeColor="accent6"/>
              </w:rPr>
            </w:pPr>
            <w:r w:rsidRPr="00463E7A">
              <w:rPr>
                <w:color w:val="4EA72E" w:themeColor="accent6"/>
              </w:rPr>
              <w:t xml:space="preserve">What we expect </w:t>
            </w:r>
          </w:p>
        </w:tc>
        <w:tc>
          <w:tcPr>
            <w:tcW w:w="2693" w:type="dxa"/>
          </w:tcPr>
          <w:p w14:paraId="2E78E515" w14:textId="77777777" w:rsidR="008A253B" w:rsidRPr="00463E7A" w:rsidRDefault="008A253B" w:rsidP="0084786D">
            <w:pPr>
              <w:rPr>
                <w:color w:val="4EA72E" w:themeColor="accent6"/>
              </w:rPr>
            </w:pPr>
          </w:p>
        </w:tc>
        <w:tc>
          <w:tcPr>
            <w:tcW w:w="941" w:type="dxa"/>
          </w:tcPr>
          <w:p w14:paraId="6EF92C7F" w14:textId="607215A1" w:rsidR="008A253B" w:rsidRPr="00463E7A" w:rsidRDefault="00C2401D" w:rsidP="0084786D">
            <w:r>
              <w:t>9</w:t>
            </w:r>
          </w:p>
        </w:tc>
      </w:tr>
      <w:tr w:rsidR="008A253B" w:rsidRPr="00463E7A" w14:paraId="53375325" w14:textId="77777777" w:rsidTr="0084786D">
        <w:tc>
          <w:tcPr>
            <w:tcW w:w="2254" w:type="dxa"/>
          </w:tcPr>
          <w:p w14:paraId="1D3846F7" w14:textId="77777777" w:rsidR="008A253B" w:rsidRPr="00463E7A" w:rsidRDefault="008A253B" w:rsidP="0084786D">
            <w:pPr>
              <w:rPr>
                <w:color w:val="196B24" w:themeColor="accent3"/>
              </w:rPr>
            </w:pPr>
          </w:p>
        </w:tc>
        <w:tc>
          <w:tcPr>
            <w:tcW w:w="3128" w:type="dxa"/>
          </w:tcPr>
          <w:p w14:paraId="13073312" w14:textId="77777777" w:rsidR="008A253B" w:rsidRPr="00463E7A" w:rsidRDefault="008A253B" w:rsidP="0084786D">
            <w:pPr>
              <w:rPr>
                <w:color w:val="4EA72E" w:themeColor="accent6"/>
              </w:rPr>
            </w:pPr>
            <w:r w:rsidRPr="00463E7A">
              <w:rPr>
                <w:color w:val="4EA72E" w:themeColor="accent6"/>
              </w:rPr>
              <w:t>Dialogue model</w:t>
            </w:r>
          </w:p>
        </w:tc>
        <w:tc>
          <w:tcPr>
            <w:tcW w:w="2693" w:type="dxa"/>
          </w:tcPr>
          <w:p w14:paraId="163EFC01" w14:textId="77777777" w:rsidR="008A253B" w:rsidRPr="00463E7A" w:rsidRDefault="008A253B" w:rsidP="0084786D">
            <w:pPr>
              <w:rPr>
                <w:color w:val="4EA72E" w:themeColor="accent6"/>
              </w:rPr>
            </w:pPr>
          </w:p>
        </w:tc>
        <w:tc>
          <w:tcPr>
            <w:tcW w:w="941" w:type="dxa"/>
          </w:tcPr>
          <w:p w14:paraId="09566A43" w14:textId="166F2C62" w:rsidR="008A253B" w:rsidRPr="00463E7A" w:rsidRDefault="00C2401D" w:rsidP="0084786D">
            <w:r>
              <w:t>10</w:t>
            </w:r>
          </w:p>
        </w:tc>
      </w:tr>
      <w:tr w:rsidR="008A253B" w:rsidRPr="00463E7A" w14:paraId="627CF35A" w14:textId="77777777" w:rsidTr="0084786D">
        <w:tc>
          <w:tcPr>
            <w:tcW w:w="2254" w:type="dxa"/>
          </w:tcPr>
          <w:p w14:paraId="0C7DA53C" w14:textId="77777777" w:rsidR="008A253B" w:rsidRPr="00463E7A" w:rsidRDefault="008A253B" w:rsidP="0084786D">
            <w:pPr>
              <w:rPr>
                <w:color w:val="196B24" w:themeColor="accent3"/>
              </w:rPr>
            </w:pPr>
          </w:p>
        </w:tc>
        <w:tc>
          <w:tcPr>
            <w:tcW w:w="3128" w:type="dxa"/>
          </w:tcPr>
          <w:p w14:paraId="4B38ACC3" w14:textId="77777777" w:rsidR="008A253B" w:rsidRPr="00463E7A" w:rsidRDefault="008A253B" w:rsidP="0084786D">
            <w:pPr>
              <w:rPr>
                <w:color w:val="4EA72E" w:themeColor="accent6"/>
              </w:rPr>
            </w:pPr>
            <w:r w:rsidRPr="00463E7A">
              <w:rPr>
                <w:color w:val="4EA72E" w:themeColor="accent6"/>
              </w:rPr>
              <w:t>Scoping statement</w:t>
            </w:r>
          </w:p>
        </w:tc>
        <w:tc>
          <w:tcPr>
            <w:tcW w:w="2693" w:type="dxa"/>
          </w:tcPr>
          <w:p w14:paraId="584896FF" w14:textId="77777777" w:rsidR="008A253B" w:rsidRPr="00463E7A" w:rsidRDefault="008A253B" w:rsidP="0084786D">
            <w:pPr>
              <w:rPr>
                <w:color w:val="4EA72E" w:themeColor="accent6"/>
              </w:rPr>
            </w:pPr>
          </w:p>
        </w:tc>
        <w:tc>
          <w:tcPr>
            <w:tcW w:w="941" w:type="dxa"/>
          </w:tcPr>
          <w:p w14:paraId="73D58C86" w14:textId="0BF5975C" w:rsidR="008A253B" w:rsidRPr="00463E7A" w:rsidRDefault="00C2401D" w:rsidP="0084786D">
            <w:r>
              <w:t>11</w:t>
            </w:r>
          </w:p>
        </w:tc>
      </w:tr>
      <w:tr w:rsidR="008A253B" w:rsidRPr="00463E7A" w14:paraId="19446214" w14:textId="77777777" w:rsidTr="0084786D">
        <w:tc>
          <w:tcPr>
            <w:tcW w:w="2254" w:type="dxa"/>
          </w:tcPr>
          <w:p w14:paraId="6E90BB81" w14:textId="77777777" w:rsidR="008A253B" w:rsidRPr="00463E7A" w:rsidRDefault="008A253B" w:rsidP="0084786D">
            <w:pPr>
              <w:rPr>
                <w:color w:val="196B24" w:themeColor="accent3"/>
              </w:rPr>
            </w:pPr>
            <w:r w:rsidRPr="00463E7A">
              <w:rPr>
                <w:color w:val="196B24" w:themeColor="accent3"/>
              </w:rPr>
              <w:t>Background</w:t>
            </w:r>
          </w:p>
        </w:tc>
        <w:tc>
          <w:tcPr>
            <w:tcW w:w="3128" w:type="dxa"/>
          </w:tcPr>
          <w:p w14:paraId="41762EB6" w14:textId="77777777" w:rsidR="008A253B" w:rsidRPr="00463E7A" w:rsidRDefault="008A253B" w:rsidP="0084786D">
            <w:pPr>
              <w:rPr>
                <w:color w:val="4EA72E" w:themeColor="accent6"/>
              </w:rPr>
            </w:pPr>
          </w:p>
        </w:tc>
        <w:tc>
          <w:tcPr>
            <w:tcW w:w="2693" w:type="dxa"/>
          </w:tcPr>
          <w:p w14:paraId="6DEAD6DA" w14:textId="77777777" w:rsidR="008A253B" w:rsidRPr="00463E7A" w:rsidRDefault="008A253B" w:rsidP="0084786D">
            <w:pPr>
              <w:rPr>
                <w:color w:val="4EA72E" w:themeColor="accent6"/>
              </w:rPr>
            </w:pPr>
          </w:p>
        </w:tc>
        <w:tc>
          <w:tcPr>
            <w:tcW w:w="941" w:type="dxa"/>
          </w:tcPr>
          <w:p w14:paraId="6541681F" w14:textId="40F1F3CD" w:rsidR="008A253B" w:rsidRPr="00463E7A" w:rsidRDefault="00C2401D" w:rsidP="0084786D">
            <w:r>
              <w:t>12</w:t>
            </w:r>
          </w:p>
        </w:tc>
      </w:tr>
      <w:tr w:rsidR="008A253B" w:rsidRPr="00463E7A" w14:paraId="1189604A" w14:textId="77777777" w:rsidTr="0084786D">
        <w:tc>
          <w:tcPr>
            <w:tcW w:w="2254" w:type="dxa"/>
          </w:tcPr>
          <w:p w14:paraId="6F73538F" w14:textId="77777777" w:rsidR="008A253B" w:rsidRPr="00463E7A" w:rsidRDefault="008A253B" w:rsidP="0084786D">
            <w:pPr>
              <w:rPr>
                <w:color w:val="196B24" w:themeColor="accent3"/>
              </w:rPr>
            </w:pPr>
          </w:p>
        </w:tc>
        <w:tc>
          <w:tcPr>
            <w:tcW w:w="3128" w:type="dxa"/>
          </w:tcPr>
          <w:p w14:paraId="36597AED" w14:textId="77777777" w:rsidR="008A253B" w:rsidRPr="00463E7A" w:rsidRDefault="008A253B" w:rsidP="0084786D">
            <w:pPr>
              <w:rPr>
                <w:color w:val="4EA72E" w:themeColor="accent6"/>
              </w:rPr>
            </w:pPr>
            <w:r w:rsidRPr="00463E7A">
              <w:rPr>
                <w:color w:val="4EA72E" w:themeColor="accent6"/>
              </w:rPr>
              <w:t>Recent fire history</w:t>
            </w:r>
          </w:p>
        </w:tc>
        <w:tc>
          <w:tcPr>
            <w:tcW w:w="2693" w:type="dxa"/>
          </w:tcPr>
          <w:p w14:paraId="21CDB82E" w14:textId="77777777" w:rsidR="008A253B" w:rsidRPr="00463E7A" w:rsidRDefault="008A253B" w:rsidP="0084786D">
            <w:pPr>
              <w:rPr>
                <w:color w:val="4EA72E" w:themeColor="accent6"/>
              </w:rPr>
            </w:pPr>
          </w:p>
        </w:tc>
        <w:tc>
          <w:tcPr>
            <w:tcW w:w="941" w:type="dxa"/>
          </w:tcPr>
          <w:p w14:paraId="6C1F8DA2" w14:textId="2194DF63" w:rsidR="008A253B" w:rsidRPr="00463E7A" w:rsidRDefault="00C2401D" w:rsidP="0084786D">
            <w:r>
              <w:t>12</w:t>
            </w:r>
          </w:p>
        </w:tc>
      </w:tr>
      <w:tr w:rsidR="008A253B" w:rsidRPr="00463E7A" w14:paraId="4877D101" w14:textId="77777777" w:rsidTr="0084786D">
        <w:tc>
          <w:tcPr>
            <w:tcW w:w="2254" w:type="dxa"/>
          </w:tcPr>
          <w:p w14:paraId="5E3FA1AA" w14:textId="77777777" w:rsidR="008A253B" w:rsidRPr="00463E7A" w:rsidRDefault="008A253B" w:rsidP="0084786D">
            <w:pPr>
              <w:rPr>
                <w:color w:val="196B24" w:themeColor="accent3"/>
              </w:rPr>
            </w:pPr>
          </w:p>
        </w:tc>
        <w:tc>
          <w:tcPr>
            <w:tcW w:w="3128" w:type="dxa"/>
          </w:tcPr>
          <w:p w14:paraId="4A29EC18" w14:textId="77777777" w:rsidR="008A253B" w:rsidRPr="00463E7A" w:rsidRDefault="008A253B" w:rsidP="0084786D">
            <w:pPr>
              <w:rPr>
                <w:color w:val="4EA72E" w:themeColor="accent6"/>
              </w:rPr>
            </w:pPr>
            <w:r w:rsidRPr="00463E7A">
              <w:rPr>
                <w:color w:val="4EA72E" w:themeColor="accent6"/>
              </w:rPr>
              <w:t>Victoria’s Bushfire Management Strategy</w:t>
            </w:r>
          </w:p>
        </w:tc>
        <w:tc>
          <w:tcPr>
            <w:tcW w:w="2693" w:type="dxa"/>
          </w:tcPr>
          <w:p w14:paraId="45533FCB" w14:textId="77777777" w:rsidR="008A253B" w:rsidRPr="00463E7A" w:rsidRDefault="008A253B" w:rsidP="0084786D">
            <w:pPr>
              <w:rPr>
                <w:color w:val="4EA72E" w:themeColor="accent6"/>
              </w:rPr>
            </w:pPr>
          </w:p>
        </w:tc>
        <w:tc>
          <w:tcPr>
            <w:tcW w:w="941" w:type="dxa"/>
          </w:tcPr>
          <w:p w14:paraId="25C317E1" w14:textId="31B15006" w:rsidR="008A253B" w:rsidRPr="00463E7A" w:rsidRDefault="00C2401D" w:rsidP="0084786D">
            <w:r>
              <w:t>13</w:t>
            </w:r>
          </w:p>
        </w:tc>
      </w:tr>
      <w:tr w:rsidR="008A253B" w:rsidRPr="00463E7A" w14:paraId="53B67C73" w14:textId="77777777" w:rsidTr="0084786D">
        <w:tc>
          <w:tcPr>
            <w:tcW w:w="2254" w:type="dxa"/>
          </w:tcPr>
          <w:p w14:paraId="3799EB08" w14:textId="77777777" w:rsidR="008A253B" w:rsidRPr="00463E7A" w:rsidRDefault="008A253B" w:rsidP="0084786D">
            <w:pPr>
              <w:rPr>
                <w:color w:val="196B24" w:themeColor="accent3"/>
              </w:rPr>
            </w:pPr>
          </w:p>
        </w:tc>
        <w:tc>
          <w:tcPr>
            <w:tcW w:w="3128" w:type="dxa"/>
          </w:tcPr>
          <w:p w14:paraId="26DA5951" w14:textId="77777777" w:rsidR="008A253B" w:rsidRPr="00463E7A" w:rsidRDefault="008A253B" w:rsidP="0084786D">
            <w:pPr>
              <w:rPr>
                <w:color w:val="4EA72E" w:themeColor="accent6"/>
              </w:rPr>
            </w:pPr>
            <w:r w:rsidRPr="00463E7A">
              <w:rPr>
                <w:color w:val="4EA72E" w:themeColor="accent6"/>
              </w:rPr>
              <w:t>Findings of recent Inquiries</w:t>
            </w:r>
          </w:p>
        </w:tc>
        <w:tc>
          <w:tcPr>
            <w:tcW w:w="2693" w:type="dxa"/>
          </w:tcPr>
          <w:p w14:paraId="21A12FE0" w14:textId="77777777" w:rsidR="008A253B" w:rsidRPr="00463E7A" w:rsidRDefault="008A253B" w:rsidP="0084786D">
            <w:pPr>
              <w:rPr>
                <w:color w:val="4EA72E" w:themeColor="accent6"/>
              </w:rPr>
            </w:pPr>
          </w:p>
        </w:tc>
        <w:tc>
          <w:tcPr>
            <w:tcW w:w="941" w:type="dxa"/>
          </w:tcPr>
          <w:p w14:paraId="3FB667BC" w14:textId="6DCA5379" w:rsidR="008A253B" w:rsidRPr="00463E7A" w:rsidRDefault="00C2401D" w:rsidP="0084786D">
            <w:r>
              <w:t>17</w:t>
            </w:r>
          </w:p>
        </w:tc>
      </w:tr>
      <w:tr w:rsidR="008A253B" w:rsidRPr="00463E7A" w14:paraId="5573DD47" w14:textId="77777777" w:rsidTr="0084786D">
        <w:tc>
          <w:tcPr>
            <w:tcW w:w="2254" w:type="dxa"/>
          </w:tcPr>
          <w:p w14:paraId="1AD129DC" w14:textId="77777777" w:rsidR="008A253B" w:rsidRPr="00463E7A" w:rsidRDefault="008A253B" w:rsidP="0084786D">
            <w:pPr>
              <w:rPr>
                <w:color w:val="196B24" w:themeColor="accent3"/>
              </w:rPr>
            </w:pPr>
          </w:p>
        </w:tc>
        <w:tc>
          <w:tcPr>
            <w:tcW w:w="3128" w:type="dxa"/>
          </w:tcPr>
          <w:p w14:paraId="653FADD8" w14:textId="77777777" w:rsidR="008A253B" w:rsidRPr="00463E7A" w:rsidRDefault="008A253B" w:rsidP="0084786D">
            <w:pPr>
              <w:rPr>
                <w:color w:val="4EA72E" w:themeColor="accent6"/>
              </w:rPr>
            </w:pPr>
            <w:r w:rsidRPr="00463E7A">
              <w:rPr>
                <w:color w:val="4EA72E" w:themeColor="accent6"/>
              </w:rPr>
              <w:t>Field trip reports</w:t>
            </w:r>
          </w:p>
        </w:tc>
        <w:tc>
          <w:tcPr>
            <w:tcW w:w="2693" w:type="dxa"/>
          </w:tcPr>
          <w:p w14:paraId="56FD17E6" w14:textId="77777777" w:rsidR="008A253B" w:rsidRPr="00463E7A" w:rsidRDefault="008A253B" w:rsidP="0084786D">
            <w:r w:rsidRPr="00463E7A">
              <w:t>Noojee</w:t>
            </w:r>
          </w:p>
        </w:tc>
        <w:tc>
          <w:tcPr>
            <w:tcW w:w="941" w:type="dxa"/>
          </w:tcPr>
          <w:p w14:paraId="468AC9FE" w14:textId="135449DF" w:rsidR="008A253B" w:rsidRPr="00463E7A" w:rsidRDefault="00C2401D" w:rsidP="0084786D">
            <w:r>
              <w:t>20</w:t>
            </w:r>
          </w:p>
        </w:tc>
      </w:tr>
      <w:tr w:rsidR="008A253B" w:rsidRPr="00463E7A" w14:paraId="30F32AF0" w14:textId="77777777" w:rsidTr="0084786D">
        <w:tc>
          <w:tcPr>
            <w:tcW w:w="2254" w:type="dxa"/>
          </w:tcPr>
          <w:p w14:paraId="58FCDBFC" w14:textId="77777777" w:rsidR="008A253B" w:rsidRPr="00463E7A" w:rsidRDefault="008A253B" w:rsidP="0084786D">
            <w:pPr>
              <w:rPr>
                <w:color w:val="196B24" w:themeColor="accent3"/>
              </w:rPr>
            </w:pPr>
          </w:p>
        </w:tc>
        <w:tc>
          <w:tcPr>
            <w:tcW w:w="3128" w:type="dxa"/>
          </w:tcPr>
          <w:p w14:paraId="779041AA" w14:textId="77777777" w:rsidR="008A253B" w:rsidRPr="00463E7A" w:rsidRDefault="008A253B" w:rsidP="0084786D">
            <w:pPr>
              <w:rPr>
                <w:color w:val="4EA72E" w:themeColor="accent6"/>
              </w:rPr>
            </w:pPr>
          </w:p>
        </w:tc>
        <w:tc>
          <w:tcPr>
            <w:tcW w:w="2693" w:type="dxa"/>
          </w:tcPr>
          <w:p w14:paraId="7433FEE8" w14:textId="77777777" w:rsidR="008A253B" w:rsidRPr="00463E7A" w:rsidRDefault="008A253B" w:rsidP="0084786D">
            <w:r w:rsidRPr="00463E7A">
              <w:t>Bairnsdale</w:t>
            </w:r>
          </w:p>
        </w:tc>
        <w:tc>
          <w:tcPr>
            <w:tcW w:w="941" w:type="dxa"/>
          </w:tcPr>
          <w:p w14:paraId="09C6F6B5" w14:textId="1D04E3A0" w:rsidR="008A253B" w:rsidRPr="00463E7A" w:rsidRDefault="00C2401D" w:rsidP="0084786D">
            <w:r>
              <w:t>24</w:t>
            </w:r>
          </w:p>
        </w:tc>
      </w:tr>
      <w:tr w:rsidR="008A253B" w:rsidRPr="00463E7A" w14:paraId="647A695E" w14:textId="77777777" w:rsidTr="0084786D">
        <w:tc>
          <w:tcPr>
            <w:tcW w:w="2254" w:type="dxa"/>
          </w:tcPr>
          <w:p w14:paraId="7BC300F7" w14:textId="77777777" w:rsidR="008A253B" w:rsidRPr="00463E7A" w:rsidRDefault="008A253B" w:rsidP="0084786D">
            <w:pPr>
              <w:rPr>
                <w:color w:val="196B24" w:themeColor="accent3"/>
              </w:rPr>
            </w:pPr>
          </w:p>
        </w:tc>
        <w:tc>
          <w:tcPr>
            <w:tcW w:w="3128" w:type="dxa"/>
          </w:tcPr>
          <w:p w14:paraId="03090463" w14:textId="77777777" w:rsidR="008A253B" w:rsidRPr="00463E7A" w:rsidRDefault="008A253B" w:rsidP="0084786D">
            <w:pPr>
              <w:rPr>
                <w:color w:val="4EA72E" w:themeColor="accent6"/>
              </w:rPr>
            </w:pPr>
            <w:r w:rsidRPr="00463E7A">
              <w:rPr>
                <w:color w:val="4EA72E" w:themeColor="accent6"/>
              </w:rPr>
              <w:t>Fire is natural</w:t>
            </w:r>
          </w:p>
        </w:tc>
        <w:tc>
          <w:tcPr>
            <w:tcW w:w="2693" w:type="dxa"/>
          </w:tcPr>
          <w:p w14:paraId="0BF9F8CC" w14:textId="77777777" w:rsidR="008A253B" w:rsidRPr="00463E7A" w:rsidRDefault="008A253B" w:rsidP="0084786D">
            <w:pPr>
              <w:rPr>
                <w:color w:val="4EA72E" w:themeColor="accent6"/>
              </w:rPr>
            </w:pPr>
          </w:p>
        </w:tc>
        <w:tc>
          <w:tcPr>
            <w:tcW w:w="941" w:type="dxa"/>
          </w:tcPr>
          <w:p w14:paraId="0FCA71BF" w14:textId="2C274762" w:rsidR="008A253B" w:rsidRPr="00463E7A" w:rsidRDefault="00C2401D" w:rsidP="0084786D">
            <w:r>
              <w:t>30</w:t>
            </w:r>
          </w:p>
        </w:tc>
      </w:tr>
      <w:tr w:rsidR="008A253B" w:rsidRPr="00463E7A" w14:paraId="671F5C2D" w14:textId="77777777" w:rsidTr="0084786D">
        <w:tc>
          <w:tcPr>
            <w:tcW w:w="2254" w:type="dxa"/>
          </w:tcPr>
          <w:p w14:paraId="4729268F" w14:textId="77777777" w:rsidR="008A253B" w:rsidRPr="00463E7A" w:rsidRDefault="008A253B" w:rsidP="0084786D">
            <w:pPr>
              <w:rPr>
                <w:color w:val="196B24" w:themeColor="accent3"/>
              </w:rPr>
            </w:pPr>
          </w:p>
        </w:tc>
        <w:tc>
          <w:tcPr>
            <w:tcW w:w="3128" w:type="dxa"/>
          </w:tcPr>
          <w:p w14:paraId="10B91139" w14:textId="77777777" w:rsidR="008A253B" w:rsidRPr="00463E7A" w:rsidRDefault="008A253B" w:rsidP="0084786D">
            <w:pPr>
              <w:rPr>
                <w:color w:val="4EA72E" w:themeColor="accent6"/>
              </w:rPr>
            </w:pPr>
            <w:r w:rsidRPr="00463E7A">
              <w:rPr>
                <w:color w:val="4EA72E" w:themeColor="accent6"/>
              </w:rPr>
              <w:t>Fire is dangerous</w:t>
            </w:r>
          </w:p>
        </w:tc>
        <w:tc>
          <w:tcPr>
            <w:tcW w:w="2693" w:type="dxa"/>
          </w:tcPr>
          <w:p w14:paraId="26D65FF2" w14:textId="77777777" w:rsidR="008A253B" w:rsidRPr="00463E7A" w:rsidRDefault="008A253B" w:rsidP="0084786D">
            <w:pPr>
              <w:rPr>
                <w:color w:val="4EA72E" w:themeColor="accent6"/>
              </w:rPr>
            </w:pPr>
          </w:p>
        </w:tc>
        <w:tc>
          <w:tcPr>
            <w:tcW w:w="941" w:type="dxa"/>
          </w:tcPr>
          <w:p w14:paraId="092B8F26" w14:textId="020E4267" w:rsidR="008A253B" w:rsidRPr="00463E7A" w:rsidRDefault="00C2401D" w:rsidP="0084786D">
            <w:r>
              <w:t>34</w:t>
            </w:r>
          </w:p>
        </w:tc>
      </w:tr>
      <w:tr w:rsidR="008A253B" w:rsidRPr="00463E7A" w14:paraId="57EB26CB" w14:textId="77777777" w:rsidTr="0084786D">
        <w:tc>
          <w:tcPr>
            <w:tcW w:w="2254" w:type="dxa"/>
          </w:tcPr>
          <w:p w14:paraId="39200D1B" w14:textId="77777777" w:rsidR="008A253B" w:rsidRPr="00463E7A" w:rsidRDefault="008A253B" w:rsidP="0084786D">
            <w:pPr>
              <w:rPr>
                <w:color w:val="196B24" w:themeColor="accent3"/>
              </w:rPr>
            </w:pPr>
          </w:p>
        </w:tc>
        <w:tc>
          <w:tcPr>
            <w:tcW w:w="3128" w:type="dxa"/>
          </w:tcPr>
          <w:p w14:paraId="1DA387B9" w14:textId="77777777" w:rsidR="008A253B" w:rsidRPr="00463E7A" w:rsidRDefault="008A253B" w:rsidP="0084786D">
            <w:pPr>
              <w:rPr>
                <w:color w:val="4EA72E" w:themeColor="accent6"/>
              </w:rPr>
            </w:pPr>
            <w:r w:rsidRPr="00463E7A">
              <w:rPr>
                <w:color w:val="4EA72E" w:themeColor="accent6"/>
              </w:rPr>
              <w:t>Fire is useful</w:t>
            </w:r>
          </w:p>
        </w:tc>
        <w:tc>
          <w:tcPr>
            <w:tcW w:w="2693" w:type="dxa"/>
          </w:tcPr>
          <w:p w14:paraId="259A7F8D" w14:textId="77777777" w:rsidR="008A253B" w:rsidRPr="00463E7A" w:rsidRDefault="008A253B" w:rsidP="0084786D">
            <w:pPr>
              <w:rPr>
                <w:color w:val="4EA72E" w:themeColor="accent6"/>
              </w:rPr>
            </w:pPr>
          </w:p>
        </w:tc>
        <w:tc>
          <w:tcPr>
            <w:tcW w:w="941" w:type="dxa"/>
          </w:tcPr>
          <w:p w14:paraId="331C18AB" w14:textId="6C40FA6F" w:rsidR="008A253B" w:rsidRPr="00463E7A" w:rsidRDefault="00C2401D" w:rsidP="0084786D">
            <w:r>
              <w:t>41</w:t>
            </w:r>
          </w:p>
        </w:tc>
      </w:tr>
      <w:tr w:rsidR="008A253B" w:rsidRPr="00463E7A" w14:paraId="4278ECB0" w14:textId="77777777" w:rsidTr="0084786D">
        <w:tc>
          <w:tcPr>
            <w:tcW w:w="2254" w:type="dxa"/>
          </w:tcPr>
          <w:p w14:paraId="733C2F4E" w14:textId="77777777" w:rsidR="008A253B" w:rsidRPr="00463E7A" w:rsidRDefault="008A253B" w:rsidP="0084786D">
            <w:pPr>
              <w:rPr>
                <w:color w:val="196B24" w:themeColor="accent3"/>
              </w:rPr>
            </w:pPr>
          </w:p>
        </w:tc>
        <w:tc>
          <w:tcPr>
            <w:tcW w:w="3128" w:type="dxa"/>
          </w:tcPr>
          <w:p w14:paraId="66EFC350" w14:textId="77777777" w:rsidR="008A253B" w:rsidRPr="00463E7A" w:rsidRDefault="008A253B" w:rsidP="0084786D">
            <w:pPr>
              <w:rPr>
                <w:color w:val="4EA72E" w:themeColor="accent6"/>
              </w:rPr>
            </w:pPr>
            <w:r w:rsidRPr="00463E7A">
              <w:rPr>
                <w:color w:val="4EA72E" w:themeColor="accent6"/>
              </w:rPr>
              <w:t>Fire is changing</w:t>
            </w:r>
          </w:p>
        </w:tc>
        <w:tc>
          <w:tcPr>
            <w:tcW w:w="2693" w:type="dxa"/>
          </w:tcPr>
          <w:p w14:paraId="1724B732" w14:textId="77777777" w:rsidR="008A253B" w:rsidRPr="00463E7A" w:rsidRDefault="008A253B" w:rsidP="0084786D">
            <w:pPr>
              <w:rPr>
                <w:color w:val="4EA72E" w:themeColor="accent6"/>
              </w:rPr>
            </w:pPr>
          </w:p>
        </w:tc>
        <w:tc>
          <w:tcPr>
            <w:tcW w:w="941" w:type="dxa"/>
          </w:tcPr>
          <w:p w14:paraId="7694B88D" w14:textId="5FCF521A" w:rsidR="008A253B" w:rsidRPr="00463E7A" w:rsidRDefault="00C2401D" w:rsidP="0084786D">
            <w:r>
              <w:t>5</w:t>
            </w:r>
            <w:r w:rsidR="00DF7709">
              <w:t>7</w:t>
            </w:r>
          </w:p>
        </w:tc>
      </w:tr>
      <w:tr w:rsidR="008A253B" w:rsidRPr="00463E7A" w14:paraId="66555430" w14:textId="77777777" w:rsidTr="0084786D">
        <w:tc>
          <w:tcPr>
            <w:tcW w:w="2254" w:type="dxa"/>
          </w:tcPr>
          <w:p w14:paraId="341CF255" w14:textId="77777777" w:rsidR="008A253B" w:rsidRPr="00463E7A" w:rsidRDefault="008A253B" w:rsidP="0084786D">
            <w:pPr>
              <w:rPr>
                <w:color w:val="196B24" w:themeColor="accent3"/>
              </w:rPr>
            </w:pPr>
            <w:r w:rsidRPr="00463E7A">
              <w:rPr>
                <w:color w:val="196B24" w:themeColor="accent3"/>
              </w:rPr>
              <w:t>Emerging trends</w:t>
            </w:r>
          </w:p>
        </w:tc>
        <w:tc>
          <w:tcPr>
            <w:tcW w:w="3128" w:type="dxa"/>
          </w:tcPr>
          <w:p w14:paraId="55896AEA" w14:textId="77777777" w:rsidR="008A253B" w:rsidRPr="00463E7A" w:rsidRDefault="008A253B" w:rsidP="0084786D">
            <w:pPr>
              <w:rPr>
                <w:color w:val="4EA72E" w:themeColor="accent6"/>
              </w:rPr>
            </w:pPr>
            <w:r w:rsidRPr="00463E7A">
              <w:rPr>
                <w:color w:val="4EA72E" w:themeColor="accent6"/>
              </w:rPr>
              <w:t>Global drivers</w:t>
            </w:r>
          </w:p>
        </w:tc>
        <w:tc>
          <w:tcPr>
            <w:tcW w:w="2693" w:type="dxa"/>
          </w:tcPr>
          <w:p w14:paraId="13D76A27" w14:textId="77777777" w:rsidR="008A253B" w:rsidRPr="00463E7A" w:rsidRDefault="008A253B" w:rsidP="0084786D">
            <w:pPr>
              <w:rPr>
                <w:color w:val="4EA72E" w:themeColor="accent6"/>
              </w:rPr>
            </w:pPr>
          </w:p>
        </w:tc>
        <w:tc>
          <w:tcPr>
            <w:tcW w:w="941" w:type="dxa"/>
          </w:tcPr>
          <w:p w14:paraId="4A101729" w14:textId="79A67E83" w:rsidR="008A253B" w:rsidRPr="00463E7A" w:rsidRDefault="00C2401D" w:rsidP="0084786D">
            <w:r>
              <w:t>63</w:t>
            </w:r>
          </w:p>
        </w:tc>
      </w:tr>
      <w:tr w:rsidR="008A253B" w:rsidRPr="00463E7A" w14:paraId="02C80ABE" w14:textId="77777777" w:rsidTr="0084786D">
        <w:tc>
          <w:tcPr>
            <w:tcW w:w="2254" w:type="dxa"/>
          </w:tcPr>
          <w:p w14:paraId="728B9C89" w14:textId="77777777" w:rsidR="008A253B" w:rsidRPr="00463E7A" w:rsidRDefault="008A253B" w:rsidP="0084786D">
            <w:pPr>
              <w:rPr>
                <w:color w:val="196B24" w:themeColor="accent3"/>
              </w:rPr>
            </w:pPr>
          </w:p>
        </w:tc>
        <w:tc>
          <w:tcPr>
            <w:tcW w:w="3128" w:type="dxa"/>
          </w:tcPr>
          <w:p w14:paraId="71013192" w14:textId="77777777" w:rsidR="008A253B" w:rsidRPr="00463E7A" w:rsidRDefault="008A253B" w:rsidP="0084786D">
            <w:pPr>
              <w:rPr>
                <w:color w:val="4EA72E" w:themeColor="accent6"/>
              </w:rPr>
            </w:pPr>
            <w:r w:rsidRPr="00463E7A">
              <w:rPr>
                <w:color w:val="4EA72E" w:themeColor="accent6"/>
              </w:rPr>
              <w:t>Use of fire</w:t>
            </w:r>
          </w:p>
        </w:tc>
        <w:tc>
          <w:tcPr>
            <w:tcW w:w="2693" w:type="dxa"/>
          </w:tcPr>
          <w:p w14:paraId="55D7AD57" w14:textId="77777777" w:rsidR="008A253B" w:rsidRPr="00463E7A" w:rsidRDefault="008A253B" w:rsidP="0084786D">
            <w:pPr>
              <w:rPr>
                <w:color w:val="4EA72E" w:themeColor="accent6"/>
              </w:rPr>
            </w:pPr>
          </w:p>
        </w:tc>
        <w:tc>
          <w:tcPr>
            <w:tcW w:w="941" w:type="dxa"/>
          </w:tcPr>
          <w:p w14:paraId="4E21D3D2" w14:textId="6542B6E5" w:rsidR="008A253B" w:rsidRPr="00463E7A" w:rsidRDefault="00C2401D" w:rsidP="0084786D">
            <w:r>
              <w:t>6</w:t>
            </w:r>
            <w:r w:rsidR="00DF7709">
              <w:t>4</w:t>
            </w:r>
          </w:p>
        </w:tc>
      </w:tr>
      <w:tr w:rsidR="008A253B" w:rsidRPr="00463E7A" w14:paraId="35303C01" w14:textId="77777777" w:rsidTr="0084786D">
        <w:tc>
          <w:tcPr>
            <w:tcW w:w="2254" w:type="dxa"/>
          </w:tcPr>
          <w:p w14:paraId="4F50BA45" w14:textId="77777777" w:rsidR="008A253B" w:rsidRPr="00463E7A" w:rsidRDefault="008A253B" w:rsidP="0084786D">
            <w:pPr>
              <w:rPr>
                <w:color w:val="196B24" w:themeColor="accent3"/>
              </w:rPr>
            </w:pPr>
          </w:p>
        </w:tc>
        <w:tc>
          <w:tcPr>
            <w:tcW w:w="3128" w:type="dxa"/>
          </w:tcPr>
          <w:p w14:paraId="6706B917" w14:textId="77777777" w:rsidR="008A253B" w:rsidRPr="00463E7A" w:rsidRDefault="008A253B" w:rsidP="0084786D">
            <w:pPr>
              <w:rPr>
                <w:color w:val="4EA72E" w:themeColor="accent6"/>
              </w:rPr>
            </w:pPr>
            <w:r w:rsidRPr="00463E7A">
              <w:rPr>
                <w:color w:val="4EA72E" w:themeColor="accent6"/>
              </w:rPr>
              <w:t>Wildfire control</w:t>
            </w:r>
          </w:p>
        </w:tc>
        <w:tc>
          <w:tcPr>
            <w:tcW w:w="2693" w:type="dxa"/>
          </w:tcPr>
          <w:p w14:paraId="07F797E7" w14:textId="77777777" w:rsidR="008A253B" w:rsidRPr="00463E7A" w:rsidRDefault="008A253B" w:rsidP="0084786D">
            <w:pPr>
              <w:rPr>
                <w:color w:val="4EA72E" w:themeColor="accent6"/>
              </w:rPr>
            </w:pPr>
          </w:p>
        </w:tc>
        <w:tc>
          <w:tcPr>
            <w:tcW w:w="941" w:type="dxa"/>
          </w:tcPr>
          <w:p w14:paraId="408B25A7" w14:textId="09EC6B94" w:rsidR="008A253B" w:rsidRPr="00463E7A" w:rsidRDefault="00C2401D" w:rsidP="0084786D">
            <w:r>
              <w:t>6</w:t>
            </w:r>
            <w:r w:rsidR="00DF7709">
              <w:t>6</w:t>
            </w:r>
          </w:p>
        </w:tc>
      </w:tr>
      <w:tr w:rsidR="008A253B" w:rsidRPr="00463E7A" w14:paraId="54ACC014" w14:textId="77777777" w:rsidTr="0084786D">
        <w:tc>
          <w:tcPr>
            <w:tcW w:w="2254" w:type="dxa"/>
          </w:tcPr>
          <w:p w14:paraId="167ABF05" w14:textId="77777777" w:rsidR="008A253B" w:rsidRPr="00463E7A" w:rsidRDefault="008A253B" w:rsidP="0084786D">
            <w:pPr>
              <w:rPr>
                <w:color w:val="196B24" w:themeColor="accent3"/>
              </w:rPr>
            </w:pPr>
          </w:p>
        </w:tc>
        <w:tc>
          <w:tcPr>
            <w:tcW w:w="3128" w:type="dxa"/>
          </w:tcPr>
          <w:p w14:paraId="7DFECF52" w14:textId="77777777" w:rsidR="008A253B" w:rsidRPr="00463E7A" w:rsidRDefault="008A253B" w:rsidP="0084786D">
            <w:pPr>
              <w:rPr>
                <w:color w:val="4EA72E" w:themeColor="accent6"/>
              </w:rPr>
            </w:pPr>
            <w:r w:rsidRPr="00463E7A">
              <w:rPr>
                <w:color w:val="4EA72E" w:themeColor="accent6"/>
              </w:rPr>
              <w:t>Community and governance</w:t>
            </w:r>
          </w:p>
        </w:tc>
        <w:tc>
          <w:tcPr>
            <w:tcW w:w="2693" w:type="dxa"/>
          </w:tcPr>
          <w:p w14:paraId="336478F2" w14:textId="77777777" w:rsidR="008A253B" w:rsidRPr="00463E7A" w:rsidRDefault="008A253B" w:rsidP="0084786D">
            <w:pPr>
              <w:rPr>
                <w:color w:val="4EA72E" w:themeColor="accent6"/>
              </w:rPr>
            </w:pPr>
          </w:p>
        </w:tc>
        <w:tc>
          <w:tcPr>
            <w:tcW w:w="941" w:type="dxa"/>
          </w:tcPr>
          <w:p w14:paraId="3080B501" w14:textId="4F2897CC" w:rsidR="008A253B" w:rsidRPr="00463E7A" w:rsidRDefault="00CC4421" w:rsidP="0084786D">
            <w:r>
              <w:t>6</w:t>
            </w:r>
            <w:r w:rsidR="00DF7709">
              <w:t>8</w:t>
            </w:r>
          </w:p>
        </w:tc>
      </w:tr>
      <w:tr w:rsidR="008A253B" w:rsidRPr="00463E7A" w14:paraId="69F98EEB" w14:textId="77777777" w:rsidTr="0084786D">
        <w:tc>
          <w:tcPr>
            <w:tcW w:w="2254" w:type="dxa"/>
          </w:tcPr>
          <w:p w14:paraId="02519B82" w14:textId="77777777" w:rsidR="008A253B" w:rsidRPr="00463E7A" w:rsidRDefault="008A253B" w:rsidP="0084786D">
            <w:pPr>
              <w:rPr>
                <w:color w:val="196B24" w:themeColor="accent3"/>
              </w:rPr>
            </w:pPr>
            <w:r w:rsidRPr="00463E7A">
              <w:rPr>
                <w:color w:val="196B24" w:themeColor="accent3"/>
              </w:rPr>
              <w:t>Conclusion</w:t>
            </w:r>
          </w:p>
        </w:tc>
        <w:tc>
          <w:tcPr>
            <w:tcW w:w="3128" w:type="dxa"/>
          </w:tcPr>
          <w:p w14:paraId="0FC76E58" w14:textId="77777777" w:rsidR="008A253B" w:rsidRPr="00463E7A" w:rsidRDefault="008A253B" w:rsidP="0084786D">
            <w:pPr>
              <w:rPr>
                <w:color w:val="4EA72E" w:themeColor="accent6"/>
              </w:rPr>
            </w:pPr>
            <w:r w:rsidRPr="00463E7A">
              <w:rPr>
                <w:color w:val="4EA72E" w:themeColor="accent6"/>
              </w:rPr>
              <w:t>Creating a vision</w:t>
            </w:r>
          </w:p>
        </w:tc>
        <w:tc>
          <w:tcPr>
            <w:tcW w:w="2693" w:type="dxa"/>
          </w:tcPr>
          <w:p w14:paraId="70E0EE93" w14:textId="77777777" w:rsidR="008A253B" w:rsidRPr="00463E7A" w:rsidRDefault="008A253B" w:rsidP="0084786D">
            <w:pPr>
              <w:rPr>
                <w:color w:val="4EA72E" w:themeColor="accent6"/>
              </w:rPr>
            </w:pPr>
          </w:p>
        </w:tc>
        <w:tc>
          <w:tcPr>
            <w:tcW w:w="941" w:type="dxa"/>
          </w:tcPr>
          <w:p w14:paraId="002D6EA0" w14:textId="33CF5939" w:rsidR="008A253B" w:rsidRPr="00463E7A" w:rsidRDefault="00DF7709" w:rsidP="0084786D">
            <w:r>
              <w:t>70</w:t>
            </w:r>
          </w:p>
        </w:tc>
      </w:tr>
      <w:tr w:rsidR="008A253B" w:rsidRPr="00463E7A" w14:paraId="05458768" w14:textId="77777777" w:rsidTr="0084786D">
        <w:tc>
          <w:tcPr>
            <w:tcW w:w="2254" w:type="dxa"/>
          </w:tcPr>
          <w:p w14:paraId="25ECC051" w14:textId="77777777" w:rsidR="008A253B" w:rsidRPr="00463E7A" w:rsidRDefault="008A253B" w:rsidP="0084786D">
            <w:pPr>
              <w:rPr>
                <w:color w:val="196B24" w:themeColor="accent3"/>
              </w:rPr>
            </w:pPr>
          </w:p>
        </w:tc>
        <w:tc>
          <w:tcPr>
            <w:tcW w:w="3128" w:type="dxa"/>
          </w:tcPr>
          <w:p w14:paraId="069A975B" w14:textId="77777777" w:rsidR="008A253B" w:rsidRPr="00463E7A" w:rsidRDefault="008A253B" w:rsidP="0084786D">
            <w:pPr>
              <w:rPr>
                <w:color w:val="4EA72E" w:themeColor="accent6"/>
              </w:rPr>
            </w:pPr>
            <w:r w:rsidRPr="00463E7A">
              <w:rPr>
                <w:color w:val="4EA72E" w:themeColor="accent6"/>
              </w:rPr>
              <w:t>Opportunities for dialogue</w:t>
            </w:r>
          </w:p>
        </w:tc>
        <w:tc>
          <w:tcPr>
            <w:tcW w:w="2693" w:type="dxa"/>
          </w:tcPr>
          <w:p w14:paraId="73AD2CD0" w14:textId="77777777" w:rsidR="008A253B" w:rsidRPr="00463E7A" w:rsidRDefault="008A253B" w:rsidP="0084786D">
            <w:pPr>
              <w:rPr>
                <w:color w:val="4EA72E" w:themeColor="accent6"/>
              </w:rPr>
            </w:pPr>
          </w:p>
        </w:tc>
        <w:tc>
          <w:tcPr>
            <w:tcW w:w="941" w:type="dxa"/>
          </w:tcPr>
          <w:p w14:paraId="559D0E97" w14:textId="475B0BE1" w:rsidR="008A253B" w:rsidRPr="00463E7A" w:rsidRDefault="00C2401D" w:rsidP="0084786D">
            <w:r>
              <w:t>7</w:t>
            </w:r>
            <w:r w:rsidR="00DF7709">
              <w:t>2</w:t>
            </w:r>
          </w:p>
        </w:tc>
      </w:tr>
      <w:tr w:rsidR="008A253B" w:rsidRPr="00463E7A" w14:paraId="4E793965" w14:textId="77777777" w:rsidTr="0084786D">
        <w:tc>
          <w:tcPr>
            <w:tcW w:w="2254" w:type="dxa"/>
          </w:tcPr>
          <w:p w14:paraId="57685E5F" w14:textId="77777777" w:rsidR="008A253B" w:rsidRPr="00463E7A" w:rsidRDefault="008A253B" w:rsidP="0084786D">
            <w:pPr>
              <w:rPr>
                <w:color w:val="196B24" w:themeColor="accent3"/>
              </w:rPr>
            </w:pPr>
          </w:p>
        </w:tc>
        <w:tc>
          <w:tcPr>
            <w:tcW w:w="3128" w:type="dxa"/>
          </w:tcPr>
          <w:p w14:paraId="59F94830" w14:textId="77777777" w:rsidR="008A253B" w:rsidRPr="00463E7A" w:rsidRDefault="008A253B" w:rsidP="0084786D">
            <w:pPr>
              <w:rPr>
                <w:color w:val="4EA72E" w:themeColor="accent6"/>
              </w:rPr>
            </w:pPr>
            <w:r w:rsidRPr="00463E7A">
              <w:rPr>
                <w:color w:val="4EA72E" w:themeColor="accent6"/>
              </w:rPr>
              <w:t>Further reading</w:t>
            </w:r>
          </w:p>
        </w:tc>
        <w:tc>
          <w:tcPr>
            <w:tcW w:w="2693" w:type="dxa"/>
          </w:tcPr>
          <w:p w14:paraId="4B5345EF" w14:textId="77777777" w:rsidR="008A253B" w:rsidRPr="00463E7A" w:rsidRDefault="008A253B" w:rsidP="0084786D">
            <w:pPr>
              <w:rPr>
                <w:color w:val="4EA72E" w:themeColor="accent6"/>
              </w:rPr>
            </w:pPr>
          </w:p>
        </w:tc>
        <w:tc>
          <w:tcPr>
            <w:tcW w:w="941" w:type="dxa"/>
          </w:tcPr>
          <w:p w14:paraId="54AEBC43" w14:textId="2DC3A31A" w:rsidR="008A253B" w:rsidRPr="00463E7A" w:rsidRDefault="00DF7709" w:rsidP="0084786D">
            <w:r>
              <w:t>72</w:t>
            </w:r>
          </w:p>
        </w:tc>
      </w:tr>
      <w:tr w:rsidR="008A253B" w:rsidRPr="00463E7A" w14:paraId="39557D3C" w14:textId="77777777" w:rsidTr="0084786D">
        <w:tc>
          <w:tcPr>
            <w:tcW w:w="2254" w:type="dxa"/>
          </w:tcPr>
          <w:p w14:paraId="1B9BB67A" w14:textId="77777777" w:rsidR="008A253B" w:rsidRPr="00463E7A" w:rsidRDefault="008A253B" w:rsidP="0084786D">
            <w:pPr>
              <w:rPr>
                <w:color w:val="196B24" w:themeColor="accent3"/>
              </w:rPr>
            </w:pPr>
          </w:p>
        </w:tc>
        <w:tc>
          <w:tcPr>
            <w:tcW w:w="3128" w:type="dxa"/>
          </w:tcPr>
          <w:p w14:paraId="3FB4378B" w14:textId="77777777" w:rsidR="008A253B" w:rsidRPr="00463E7A" w:rsidRDefault="008A253B" w:rsidP="0084786D">
            <w:pPr>
              <w:rPr>
                <w:color w:val="4EA72E" w:themeColor="accent6"/>
              </w:rPr>
            </w:pPr>
            <w:r w:rsidRPr="00463E7A">
              <w:rPr>
                <w:color w:val="4EA72E" w:themeColor="accent6"/>
              </w:rPr>
              <w:t>GFD get involved</w:t>
            </w:r>
          </w:p>
        </w:tc>
        <w:tc>
          <w:tcPr>
            <w:tcW w:w="2693" w:type="dxa"/>
          </w:tcPr>
          <w:p w14:paraId="7FC3A56F" w14:textId="77777777" w:rsidR="008A253B" w:rsidRPr="00463E7A" w:rsidRDefault="008A253B" w:rsidP="0084786D">
            <w:pPr>
              <w:rPr>
                <w:color w:val="4EA72E" w:themeColor="accent6"/>
              </w:rPr>
            </w:pPr>
          </w:p>
        </w:tc>
        <w:tc>
          <w:tcPr>
            <w:tcW w:w="941" w:type="dxa"/>
          </w:tcPr>
          <w:p w14:paraId="0FAEA0A4" w14:textId="63574FC8" w:rsidR="008A253B" w:rsidRPr="00463E7A" w:rsidRDefault="00CC4421" w:rsidP="0084786D">
            <w:r>
              <w:t>7</w:t>
            </w:r>
            <w:r w:rsidR="00DF7709">
              <w:t>2</w:t>
            </w:r>
          </w:p>
        </w:tc>
      </w:tr>
    </w:tbl>
    <w:p w14:paraId="3382AC4C" w14:textId="3E52D492" w:rsidR="008A253B" w:rsidRDefault="008A253B" w:rsidP="009C5C32">
      <w:pPr>
        <w:pStyle w:val="Heading1"/>
      </w:pPr>
    </w:p>
    <w:p w14:paraId="0AB1BC8F" w14:textId="77777777" w:rsidR="008A253B" w:rsidRDefault="008A253B">
      <w:pPr>
        <w:rPr>
          <w:rFonts w:asciiTheme="majorHAnsi" w:eastAsiaTheme="majorEastAsia" w:hAnsiTheme="majorHAnsi" w:cstheme="majorBidi"/>
          <w:color w:val="196B24" w:themeColor="accent3"/>
          <w:sz w:val="40"/>
          <w:szCs w:val="40"/>
        </w:rPr>
      </w:pPr>
      <w:r>
        <w:br w:type="page"/>
      </w:r>
    </w:p>
    <w:p w14:paraId="65469697" w14:textId="13BF789C" w:rsidR="006510BE" w:rsidRDefault="006510BE" w:rsidP="009C5C32">
      <w:pPr>
        <w:pStyle w:val="Heading1"/>
      </w:pPr>
      <w:r>
        <w:lastRenderedPageBreak/>
        <w:t>Introduction</w:t>
      </w:r>
      <w:bookmarkEnd w:id="0"/>
    </w:p>
    <w:p w14:paraId="4844BFD5" w14:textId="163B8293" w:rsidR="006510BE" w:rsidRDefault="006510BE" w:rsidP="006510BE">
      <w:r>
        <w:t xml:space="preserve">Welcome to the </w:t>
      </w:r>
      <w:r w:rsidR="00B82D15">
        <w:t>Knob Reserve Fire in the Forest</w:t>
      </w:r>
      <w:r>
        <w:t xml:space="preserve"> dialogue, the s</w:t>
      </w:r>
      <w:r w:rsidR="00B82D15">
        <w:t>eventh dialogue</w:t>
      </w:r>
      <w:r>
        <w:t xml:space="preserve"> event run by Gippsland Forest Dialogue over the past </w:t>
      </w:r>
      <w:r w:rsidR="00B82D15">
        <w:t>4</w:t>
      </w:r>
      <w:r>
        <w:t xml:space="preserve"> years.</w:t>
      </w:r>
    </w:p>
    <w:p w14:paraId="00424523" w14:textId="3A0EBC78" w:rsidR="006510BE" w:rsidRDefault="006510BE" w:rsidP="006510BE">
      <w:r>
        <w:t>Each dialogue we conduct covers a theme of forest management relevant to Gippsland and the future of our forests.</w:t>
      </w:r>
    </w:p>
    <w:p w14:paraId="4F55C871" w14:textId="4BB30420" w:rsidR="006B6D4A" w:rsidRDefault="006510BE" w:rsidP="006510BE">
      <w:r>
        <w:t>Previous dialogues have considered themes such as</w:t>
      </w:r>
      <w:r w:rsidR="00B82D15">
        <w:t xml:space="preserve"> recreation (Heyfield),</w:t>
      </w:r>
      <w:r>
        <w:t xml:space="preserve"> plantations (Yarram), forest health (Orbost) and </w:t>
      </w:r>
      <w:r w:rsidR="007F5CF0">
        <w:t>where to next following the cessation of native timber harvesting in our forest</w:t>
      </w:r>
      <w:r>
        <w:t xml:space="preserve"> (Kalimna).</w:t>
      </w:r>
    </w:p>
    <w:p w14:paraId="08EC829F" w14:textId="6D2AA0A6" w:rsidR="006B6D4A" w:rsidRDefault="006B6D4A" w:rsidP="006B6D4A">
      <w:pPr>
        <w:pStyle w:val="Heading2"/>
      </w:pPr>
      <w:bookmarkStart w:id="1" w:name="_Toc237513142"/>
      <w:r>
        <w:t>Why fire?</w:t>
      </w:r>
      <w:bookmarkEnd w:id="1"/>
    </w:p>
    <w:p w14:paraId="41B0ABCA" w14:textId="77777777" w:rsidR="005D6F4C" w:rsidRPr="0044549A" w:rsidRDefault="00DC23E0" w:rsidP="00E16B86">
      <w:pPr>
        <w:shd w:val="clear" w:color="auto" w:fill="F9F9F8"/>
        <w:spacing w:after="110" w:line="249" w:lineRule="auto"/>
        <w:ind w:left="50" w:hanging="10"/>
        <w:rPr>
          <w:rFonts w:ascii="Segoe UI" w:eastAsia="Segoe UI" w:hAnsi="Segoe UI" w:cs="Segoe UI"/>
          <w:color w:val="000000"/>
          <w:lang w:eastAsia="en-AU"/>
        </w:rPr>
      </w:pPr>
      <w:r w:rsidRPr="0044549A">
        <w:rPr>
          <w:rFonts w:ascii="Segoe UI" w:eastAsia="Segoe UI" w:hAnsi="Segoe UI" w:cs="Segoe UI"/>
          <w:color w:val="000000"/>
          <w:lang w:eastAsia="en-AU"/>
        </w:rPr>
        <w:t>South-eastern Australia is acknowledged as one of the most fire prone environments in the world and fire has played an integral role in shaping this landscape.</w:t>
      </w:r>
      <w:r w:rsidR="00E16B86" w:rsidRPr="0044549A">
        <w:rPr>
          <w:rFonts w:ascii="Segoe UI" w:eastAsia="Segoe UI" w:hAnsi="Segoe UI" w:cs="Segoe UI"/>
          <w:color w:val="000000"/>
          <w:lang w:eastAsia="en-AU"/>
        </w:rPr>
        <w:t xml:space="preserve"> How we manage fire will also be an important fact in the legacy handed to future generations. </w:t>
      </w:r>
    </w:p>
    <w:p w14:paraId="3012D8A3" w14:textId="38433033" w:rsidR="005D6F4C" w:rsidRPr="0044549A" w:rsidRDefault="005D6F4C" w:rsidP="005D6F4C">
      <w:r w:rsidRPr="0044549A">
        <w:t>Over the past 25 years we have seen a significant increase in the size and intensity of fires and the subsequent impact on the environment and communities of Gippsland. There has also been continued debate as to how we use fire in the environment.  For these reasons, fire was identified as a major theme for investigation by Gippsland Fire Dialogue in its initial gathering at Rawson in 2022</w:t>
      </w:r>
    </w:p>
    <w:p w14:paraId="4FFED769" w14:textId="27FFD0DD" w:rsidR="007560F7" w:rsidRDefault="00DC23E0" w:rsidP="00E16B86">
      <w:pPr>
        <w:shd w:val="clear" w:color="auto" w:fill="F9F9F8"/>
        <w:spacing w:after="110" w:line="249" w:lineRule="auto"/>
        <w:ind w:left="50" w:hanging="10"/>
        <w:rPr>
          <w:rFonts w:ascii="Segoe UI" w:eastAsia="Segoe UI" w:hAnsi="Segoe UI" w:cs="Segoe UI"/>
          <w:color w:val="000000"/>
          <w:lang w:eastAsia="en-AU"/>
        </w:rPr>
      </w:pPr>
      <w:r w:rsidRPr="0044549A">
        <w:rPr>
          <w:rFonts w:ascii="Segoe UI" w:eastAsia="Segoe UI" w:hAnsi="Segoe UI" w:cs="Segoe UI"/>
          <w:color w:val="000000"/>
          <w:lang w:eastAsia="en-AU"/>
        </w:rPr>
        <w:t xml:space="preserve"> </w:t>
      </w:r>
      <w:r w:rsidR="005D6F4C" w:rsidRPr="0044549A">
        <w:rPr>
          <w:rFonts w:ascii="Segoe UI" w:eastAsia="Segoe UI" w:hAnsi="Segoe UI" w:cs="Segoe UI"/>
          <w:color w:val="000000"/>
          <w:lang w:eastAsia="en-AU"/>
        </w:rPr>
        <w:t>At Rawson the conversation covered the following insights, concerns and knowledge gaps.</w:t>
      </w:r>
    </w:p>
    <w:p w14:paraId="0A8B95D5" w14:textId="77777777" w:rsidR="00E16B86" w:rsidRPr="0044549A" w:rsidRDefault="00E16B86" w:rsidP="00E16B86">
      <w:pPr>
        <w:shd w:val="clear" w:color="auto" w:fill="F9F9F8"/>
        <w:spacing w:after="110" w:line="249" w:lineRule="auto"/>
        <w:ind w:left="50" w:hanging="10"/>
        <w:rPr>
          <w:rFonts w:ascii="Segoe UI" w:eastAsia="Segoe UI" w:hAnsi="Segoe UI" w:cs="Segoe UI"/>
          <w:color w:val="000000"/>
          <w:lang w:eastAsia="en-AU"/>
        </w:rPr>
      </w:pPr>
    </w:p>
    <w:p w14:paraId="0EFC0FD2" w14:textId="30BDD383" w:rsidR="00E738A7" w:rsidRPr="007560F7" w:rsidRDefault="00E16B86" w:rsidP="00E738A7">
      <w:pPr>
        <w:shd w:val="clear" w:color="auto" w:fill="F9F9F8"/>
        <w:spacing w:after="110" w:line="249" w:lineRule="auto"/>
        <w:ind w:left="50" w:hanging="10"/>
        <w:rPr>
          <w:rFonts w:ascii="Aptos" w:eastAsia="Segoe UI" w:hAnsi="Aptos" w:cs="Segoe UI"/>
          <w:b/>
          <w:bCs/>
          <w:color w:val="000000"/>
          <w:lang w:eastAsia="en-AU"/>
        </w:rPr>
      </w:pPr>
      <w:r w:rsidRPr="007560F7">
        <w:rPr>
          <w:rFonts w:ascii="Aptos" w:eastAsia="Segoe UI" w:hAnsi="Aptos" w:cs="Segoe UI"/>
          <w:b/>
          <w:bCs/>
          <w:color w:val="000000"/>
          <w:lang w:eastAsia="en-AU"/>
        </w:rPr>
        <w:t>Key insights</w:t>
      </w:r>
    </w:p>
    <w:p w14:paraId="6C2AB6E8" w14:textId="44F9C7A2" w:rsidR="00E738A7" w:rsidRPr="0044549A" w:rsidRDefault="00E738A7" w:rsidP="00E16B86">
      <w:pPr>
        <w:shd w:val="clear" w:color="auto" w:fill="F9F9F8"/>
        <w:spacing w:after="110" w:line="249" w:lineRule="auto"/>
        <w:ind w:left="50" w:hanging="10"/>
        <w:rPr>
          <w:rFonts w:ascii="Segoe UI" w:eastAsia="Segoe UI" w:hAnsi="Segoe UI" w:cs="Segoe UI"/>
          <w:color w:val="000000"/>
          <w:lang w:eastAsia="en-AU"/>
        </w:rPr>
      </w:pPr>
      <w:r w:rsidRPr="0044549A">
        <w:rPr>
          <w:rFonts w:ascii="Segoe UI" w:eastAsia="Segoe UI" w:hAnsi="Segoe UI" w:cs="Segoe UI"/>
          <w:color w:val="000000"/>
          <w:lang w:eastAsia="en-AU"/>
        </w:rPr>
        <w:t>The opportunity to move from a suppression and asset protection culture to a more holistic approach</w:t>
      </w:r>
    </w:p>
    <w:p w14:paraId="1ABF1885" w14:textId="5AF8C932" w:rsidR="00E738A7" w:rsidRPr="0044549A" w:rsidRDefault="00E738A7" w:rsidP="00E16B86">
      <w:pPr>
        <w:shd w:val="clear" w:color="auto" w:fill="F9F9F8"/>
        <w:spacing w:after="110" w:line="249" w:lineRule="auto"/>
        <w:ind w:left="50" w:hanging="10"/>
        <w:rPr>
          <w:rFonts w:ascii="Segoe UI" w:eastAsia="Segoe UI" w:hAnsi="Segoe UI" w:cs="Segoe UI"/>
          <w:color w:val="000000"/>
          <w:lang w:eastAsia="en-AU"/>
        </w:rPr>
      </w:pPr>
      <w:r w:rsidRPr="0044549A">
        <w:rPr>
          <w:rFonts w:ascii="Segoe UI" w:eastAsia="Segoe UI" w:hAnsi="Segoe UI" w:cs="Segoe UI"/>
          <w:color w:val="000000"/>
          <w:lang w:eastAsia="en-AU"/>
        </w:rPr>
        <w:t>The science of risk reduction benefits of landscape level burning is contested</w:t>
      </w:r>
    </w:p>
    <w:p w14:paraId="33299668" w14:textId="77777777" w:rsidR="00E738A7" w:rsidRPr="0044549A" w:rsidRDefault="00E738A7" w:rsidP="00E16B86">
      <w:pPr>
        <w:shd w:val="clear" w:color="auto" w:fill="F9F9F8"/>
        <w:spacing w:after="110" w:line="249" w:lineRule="auto"/>
        <w:ind w:left="50" w:hanging="10"/>
        <w:rPr>
          <w:rFonts w:ascii="Segoe UI" w:eastAsia="Segoe UI" w:hAnsi="Segoe UI" w:cs="Segoe UI"/>
          <w:color w:val="000000"/>
          <w:lang w:eastAsia="en-AU"/>
        </w:rPr>
      </w:pPr>
      <w:r w:rsidRPr="0044549A">
        <w:rPr>
          <w:rFonts w:ascii="Segoe UI" w:eastAsia="Segoe UI" w:hAnsi="Segoe UI" w:cs="Segoe UI"/>
          <w:color w:val="000000"/>
          <w:lang w:eastAsia="en-AU"/>
        </w:rPr>
        <w:t>Decentralising and localising fire management,</w:t>
      </w:r>
    </w:p>
    <w:p w14:paraId="49481C66" w14:textId="29306A76" w:rsidR="00E738A7" w:rsidRPr="0044549A" w:rsidRDefault="00E738A7" w:rsidP="00E16B86">
      <w:pPr>
        <w:shd w:val="clear" w:color="auto" w:fill="F9F9F8"/>
        <w:spacing w:after="110" w:line="249" w:lineRule="auto"/>
        <w:ind w:left="50" w:hanging="10"/>
        <w:rPr>
          <w:rFonts w:ascii="Segoe UI" w:eastAsia="Segoe UI" w:hAnsi="Segoe UI" w:cs="Segoe UI"/>
          <w:color w:val="000000"/>
          <w:lang w:eastAsia="en-AU"/>
        </w:rPr>
      </w:pPr>
      <w:r w:rsidRPr="0044549A">
        <w:rPr>
          <w:rFonts w:ascii="Segoe UI" w:eastAsia="Segoe UI" w:hAnsi="Segoe UI" w:cs="Segoe UI"/>
          <w:color w:val="000000"/>
          <w:lang w:eastAsia="en-AU"/>
        </w:rPr>
        <w:t>Involving communities in fire management decision making</w:t>
      </w:r>
    </w:p>
    <w:p w14:paraId="321650C0" w14:textId="77777777" w:rsidR="00E738A7" w:rsidRPr="0044549A" w:rsidRDefault="00E738A7" w:rsidP="00E16B86">
      <w:pPr>
        <w:shd w:val="clear" w:color="auto" w:fill="F9F9F8"/>
        <w:spacing w:after="110" w:line="249" w:lineRule="auto"/>
        <w:ind w:left="50" w:hanging="10"/>
        <w:rPr>
          <w:rFonts w:ascii="Segoe UI" w:eastAsia="Segoe UI" w:hAnsi="Segoe UI" w:cs="Segoe UI"/>
          <w:color w:val="000000"/>
          <w:lang w:eastAsia="en-AU"/>
        </w:rPr>
      </w:pPr>
      <w:r w:rsidRPr="0044549A">
        <w:rPr>
          <w:rFonts w:ascii="Segoe UI" w:eastAsia="Segoe UI" w:hAnsi="Segoe UI" w:cs="Segoe UI"/>
          <w:color w:val="000000"/>
          <w:lang w:eastAsia="en-AU"/>
        </w:rPr>
        <w:t>Effective application of fire for multiple values</w:t>
      </w:r>
    </w:p>
    <w:p w14:paraId="428ACEFA" w14:textId="76F19067" w:rsidR="00E738A7" w:rsidRPr="0044549A" w:rsidRDefault="00E738A7" w:rsidP="00E738A7">
      <w:pPr>
        <w:shd w:val="clear" w:color="auto" w:fill="F9F9F8"/>
        <w:spacing w:after="110" w:line="249" w:lineRule="auto"/>
        <w:ind w:left="50" w:hanging="10"/>
        <w:rPr>
          <w:rFonts w:ascii="Segoe UI" w:eastAsia="Segoe UI" w:hAnsi="Segoe UI" w:cs="Segoe UI"/>
          <w:color w:val="000000"/>
          <w:lang w:eastAsia="en-AU"/>
        </w:rPr>
      </w:pPr>
      <w:r w:rsidRPr="0044549A">
        <w:rPr>
          <w:rFonts w:ascii="Segoe UI" w:eastAsia="Segoe UI" w:hAnsi="Segoe UI" w:cs="Segoe UI"/>
          <w:color w:val="000000"/>
          <w:lang w:eastAsia="en-AU"/>
        </w:rPr>
        <w:t>Supporting Indigenous groups in their reconnection to country</w:t>
      </w:r>
    </w:p>
    <w:p w14:paraId="6BCBAB1F" w14:textId="0FB81E03" w:rsidR="00E16B86" w:rsidRDefault="00E738A7" w:rsidP="00E16B86">
      <w:pPr>
        <w:shd w:val="clear" w:color="auto" w:fill="F9F9F8"/>
        <w:spacing w:after="110" w:line="249" w:lineRule="auto"/>
        <w:ind w:left="50" w:hanging="10"/>
        <w:rPr>
          <w:rFonts w:ascii="Segoe UI" w:eastAsia="Segoe UI" w:hAnsi="Segoe UI" w:cs="Segoe UI"/>
          <w:color w:val="000000"/>
          <w:lang w:eastAsia="en-AU"/>
        </w:rPr>
      </w:pPr>
      <w:r w:rsidRPr="0044549A">
        <w:rPr>
          <w:rFonts w:ascii="Segoe UI" w:eastAsia="Segoe UI" w:hAnsi="Segoe UI" w:cs="Segoe UI"/>
          <w:color w:val="000000"/>
          <w:lang w:eastAsia="en-AU"/>
        </w:rPr>
        <w:t>Improving communication between authorities and communities</w:t>
      </w:r>
      <w:r w:rsidR="00E16B86" w:rsidRPr="0044549A">
        <w:rPr>
          <w:rFonts w:ascii="Segoe UI" w:eastAsia="Segoe UI" w:hAnsi="Segoe UI" w:cs="Segoe UI"/>
          <w:color w:val="000000"/>
          <w:lang w:eastAsia="en-AU"/>
        </w:rPr>
        <w:t xml:space="preserve"> </w:t>
      </w:r>
    </w:p>
    <w:p w14:paraId="7709341D" w14:textId="77777777" w:rsidR="008A253B" w:rsidRDefault="008A253B" w:rsidP="00E16B86">
      <w:pPr>
        <w:shd w:val="clear" w:color="auto" w:fill="F9F9F8"/>
        <w:spacing w:after="110" w:line="249" w:lineRule="auto"/>
        <w:ind w:left="50" w:hanging="10"/>
        <w:rPr>
          <w:rFonts w:ascii="Segoe UI" w:eastAsia="Segoe UI" w:hAnsi="Segoe UI" w:cs="Segoe UI"/>
          <w:color w:val="000000"/>
          <w:lang w:eastAsia="en-AU"/>
        </w:rPr>
      </w:pPr>
    </w:p>
    <w:p w14:paraId="1157AE15" w14:textId="77777777" w:rsidR="008A253B" w:rsidRDefault="008A253B" w:rsidP="00E16B86">
      <w:pPr>
        <w:shd w:val="clear" w:color="auto" w:fill="F9F9F8"/>
        <w:spacing w:after="110" w:line="249" w:lineRule="auto"/>
        <w:ind w:left="50" w:hanging="10"/>
        <w:rPr>
          <w:rFonts w:ascii="Segoe UI" w:eastAsia="Segoe UI" w:hAnsi="Segoe UI" w:cs="Segoe UI"/>
          <w:color w:val="000000"/>
          <w:lang w:eastAsia="en-AU"/>
        </w:rPr>
      </w:pPr>
    </w:p>
    <w:p w14:paraId="76B220D4" w14:textId="77777777" w:rsidR="008A253B" w:rsidRPr="0044549A" w:rsidRDefault="008A253B" w:rsidP="00E16B86">
      <w:pPr>
        <w:shd w:val="clear" w:color="auto" w:fill="F9F9F8"/>
        <w:spacing w:after="110" w:line="249" w:lineRule="auto"/>
        <w:ind w:left="50" w:hanging="10"/>
        <w:rPr>
          <w:rFonts w:ascii="Segoe UI" w:eastAsia="Segoe UI" w:hAnsi="Segoe UI" w:cs="Segoe UI"/>
          <w:color w:val="000000"/>
          <w:lang w:eastAsia="en-AU"/>
        </w:rPr>
      </w:pPr>
    </w:p>
    <w:p w14:paraId="58600356" w14:textId="77777777" w:rsidR="00E738A7" w:rsidRPr="0044549A" w:rsidRDefault="00E16B86" w:rsidP="00E16B86">
      <w:pPr>
        <w:shd w:val="clear" w:color="auto" w:fill="F9F9F8"/>
        <w:spacing w:after="110" w:line="249" w:lineRule="auto"/>
        <w:ind w:left="50" w:hanging="10"/>
        <w:rPr>
          <w:rFonts w:ascii="Segoe UI" w:eastAsia="Segoe UI" w:hAnsi="Segoe UI" w:cs="Segoe UI"/>
          <w:b/>
          <w:bCs/>
          <w:color w:val="000000"/>
          <w:lang w:eastAsia="en-AU"/>
        </w:rPr>
      </w:pPr>
      <w:r w:rsidRPr="0044549A">
        <w:rPr>
          <w:rFonts w:ascii="Segoe UI" w:eastAsia="Segoe UI" w:hAnsi="Segoe UI" w:cs="Segoe UI"/>
          <w:b/>
          <w:bCs/>
          <w:color w:val="000000"/>
          <w:lang w:eastAsia="en-AU"/>
        </w:rPr>
        <w:lastRenderedPageBreak/>
        <w:t xml:space="preserve">Key concerns </w:t>
      </w:r>
    </w:p>
    <w:p w14:paraId="2DD2D48D" w14:textId="623C854F" w:rsidR="00E16B86" w:rsidRPr="0044549A" w:rsidRDefault="00E738A7" w:rsidP="00E16B86">
      <w:pPr>
        <w:shd w:val="clear" w:color="auto" w:fill="F9F9F8"/>
        <w:spacing w:after="110" w:line="249" w:lineRule="auto"/>
        <w:ind w:left="50" w:hanging="10"/>
        <w:rPr>
          <w:rFonts w:ascii="Segoe UI" w:eastAsia="Segoe UI" w:hAnsi="Segoe UI" w:cs="Segoe UI"/>
          <w:color w:val="000000"/>
          <w:lang w:eastAsia="en-AU"/>
        </w:rPr>
      </w:pPr>
      <w:r w:rsidRPr="0044549A">
        <w:rPr>
          <w:rFonts w:ascii="Segoe UI" w:eastAsia="Segoe UI" w:hAnsi="Segoe UI" w:cs="Segoe UI"/>
          <w:color w:val="000000"/>
          <w:lang w:eastAsia="en-AU"/>
        </w:rPr>
        <w:t>The state of Gippsland</w:t>
      </w:r>
      <w:r w:rsidR="00DD3B10">
        <w:rPr>
          <w:rFonts w:ascii="Segoe UI" w:eastAsia="Segoe UI" w:hAnsi="Segoe UI" w:cs="Segoe UI"/>
          <w:color w:val="000000"/>
          <w:lang w:eastAsia="en-AU"/>
        </w:rPr>
        <w:t>’</w:t>
      </w:r>
      <w:r w:rsidRPr="0044549A">
        <w:rPr>
          <w:rFonts w:ascii="Segoe UI" w:eastAsia="Segoe UI" w:hAnsi="Segoe UI" w:cs="Segoe UI"/>
          <w:color w:val="000000"/>
          <w:lang w:eastAsia="en-AU"/>
        </w:rPr>
        <w:t>s forests given recent large intense fires</w:t>
      </w:r>
      <w:r w:rsidR="00E16B86" w:rsidRPr="0044549A">
        <w:rPr>
          <w:rFonts w:ascii="Segoe UI" w:eastAsia="Segoe UI" w:hAnsi="Segoe UI" w:cs="Segoe UI"/>
          <w:color w:val="000000"/>
          <w:lang w:eastAsia="en-AU"/>
        </w:rPr>
        <w:t>.</w:t>
      </w:r>
    </w:p>
    <w:p w14:paraId="133A5A62" w14:textId="2B6956C4" w:rsidR="00E738A7" w:rsidRPr="0044549A" w:rsidRDefault="00E738A7" w:rsidP="00E16B86">
      <w:pPr>
        <w:shd w:val="clear" w:color="auto" w:fill="F9F9F8"/>
        <w:spacing w:after="110" w:line="249" w:lineRule="auto"/>
        <w:ind w:left="50" w:hanging="10"/>
        <w:rPr>
          <w:rFonts w:ascii="Segoe UI" w:eastAsia="Segoe UI" w:hAnsi="Segoe UI" w:cs="Segoe UI"/>
          <w:color w:val="000000"/>
          <w:lang w:eastAsia="en-AU"/>
        </w:rPr>
      </w:pPr>
      <w:r w:rsidRPr="0044549A">
        <w:rPr>
          <w:rFonts w:ascii="Segoe UI" w:eastAsia="Segoe UI" w:hAnsi="Segoe UI" w:cs="Segoe UI"/>
          <w:color w:val="000000"/>
          <w:lang w:eastAsia="en-AU"/>
        </w:rPr>
        <w:t>A change in forest structure, more dense regrowth</w:t>
      </w:r>
    </w:p>
    <w:p w14:paraId="409AE35A" w14:textId="31EC2EBC" w:rsidR="00E738A7" w:rsidRPr="0044549A" w:rsidRDefault="00E738A7" w:rsidP="00E16B86">
      <w:pPr>
        <w:shd w:val="clear" w:color="auto" w:fill="F9F9F8"/>
        <w:spacing w:after="110" w:line="249" w:lineRule="auto"/>
        <w:ind w:left="50" w:hanging="10"/>
        <w:rPr>
          <w:rFonts w:ascii="Segoe UI" w:eastAsia="Segoe UI" w:hAnsi="Segoe UI" w:cs="Segoe UI"/>
          <w:color w:val="000000"/>
          <w:lang w:eastAsia="en-AU"/>
        </w:rPr>
      </w:pPr>
      <w:r w:rsidRPr="0044549A">
        <w:rPr>
          <w:rFonts w:ascii="Segoe UI" w:eastAsia="Segoe UI" w:hAnsi="Segoe UI" w:cs="Segoe UI"/>
          <w:color w:val="000000"/>
          <w:lang w:eastAsia="en-AU"/>
        </w:rPr>
        <w:t>Climate change driving more intense and frequent fires</w:t>
      </w:r>
    </w:p>
    <w:p w14:paraId="7035540D" w14:textId="5DAF9296" w:rsidR="00E738A7" w:rsidRPr="0044549A" w:rsidRDefault="00E738A7" w:rsidP="00E16B86">
      <w:pPr>
        <w:shd w:val="clear" w:color="auto" w:fill="F9F9F8"/>
        <w:spacing w:after="110" w:line="249" w:lineRule="auto"/>
        <w:ind w:left="50" w:hanging="10"/>
        <w:rPr>
          <w:rFonts w:ascii="Segoe UI" w:eastAsia="Segoe UI" w:hAnsi="Segoe UI" w:cs="Segoe UI"/>
          <w:color w:val="000000"/>
          <w:lang w:eastAsia="en-AU"/>
        </w:rPr>
      </w:pPr>
      <w:r w:rsidRPr="0044549A">
        <w:rPr>
          <w:rFonts w:ascii="Segoe UI" w:eastAsia="Segoe UI" w:hAnsi="Segoe UI" w:cs="Segoe UI"/>
          <w:color w:val="000000"/>
          <w:lang w:eastAsia="en-AU"/>
        </w:rPr>
        <w:t xml:space="preserve">Politics and social pressures drive fire management as opposed </w:t>
      </w:r>
      <w:r w:rsidR="005D6F4C" w:rsidRPr="0044549A">
        <w:rPr>
          <w:rFonts w:ascii="Segoe UI" w:eastAsia="Segoe UI" w:hAnsi="Segoe UI" w:cs="Segoe UI"/>
          <w:color w:val="000000"/>
          <w:lang w:eastAsia="en-AU"/>
        </w:rPr>
        <w:t>science</w:t>
      </w:r>
    </w:p>
    <w:p w14:paraId="62494B80" w14:textId="7FA1801E" w:rsidR="005D6F4C" w:rsidRPr="0044549A" w:rsidRDefault="005D6F4C" w:rsidP="005D6F4C">
      <w:pPr>
        <w:shd w:val="clear" w:color="auto" w:fill="F9F9F8"/>
        <w:spacing w:after="110" w:line="249" w:lineRule="auto"/>
        <w:rPr>
          <w:rFonts w:ascii="Segoe UI" w:eastAsia="Segoe UI" w:hAnsi="Segoe UI" w:cs="Segoe UI"/>
          <w:color w:val="000000"/>
          <w:lang w:eastAsia="en-AU"/>
        </w:rPr>
      </w:pPr>
      <w:r w:rsidRPr="0044549A">
        <w:rPr>
          <w:rFonts w:ascii="Segoe UI" w:eastAsia="Segoe UI" w:hAnsi="Segoe UI" w:cs="Segoe UI"/>
          <w:color w:val="000000"/>
          <w:lang w:eastAsia="en-AU"/>
        </w:rPr>
        <w:t xml:space="preserve">Research community divided on the best approaches </w:t>
      </w:r>
    </w:p>
    <w:p w14:paraId="7B6AF090" w14:textId="0F9C090A" w:rsidR="005D6F4C" w:rsidRPr="0044549A" w:rsidRDefault="005D6F4C" w:rsidP="005D6F4C">
      <w:pPr>
        <w:shd w:val="clear" w:color="auto" w:fill="F9F9F8"/>
        <w:spacing w:after="110" w:line="249" w:lineRule="auto"/>
        <w:rPr>
          <w:rFonts w:ascii="Segoe UI" w:eastAsia="Segoe UI" w:hAnsi="Segoe UI" w:cs="Segoe UI"/>
          <w:color w:val="000000"/>
          <w:lang w:eastAsia="en-AU"/>
        </w:rPr>
      </w:pPr>
      <w:r w:rsidRPr="0044549A">
        <w:rPr>
          <w:rFonts w:ascii="Segoe UI" w:eastAsia="Segoe UI" w:hAnsi="Segoe UI" w:cs="Segoe UI"/>
          <w:color w:val="000000"/>
          <w:lang w:eastAsia="en-AU"/>
        </w:rPr>
        <w:t>Need to define what a healthy forest is so you can consider fires role</w:t>
      </w:r>
    </w:p>
    <w:p w14:paraId="34868C45" w14:textId="5CBB47DA" w:rsidR="005D6F4C" w:rsidRPr="0044549A" w:rsidRDefault="005D6F4C" w:rsidP="005D6F4C">
      <w:pPr>
        <w:shd w:val="clear" w:color="auto" w:fill="F9F9F8"/>
        <w:spacing w:after="110" w:line="249" w:lineRule="auto"/>
        <w:rPr>
          <w:rFonts w:ascii="Segoe UI" w:eastAsia="Segoe UI" w:hAnsi="Segoe UI" w:cs="Segoe UI"/>
          <w:color w:val="000000"/>
          <w:lang w:eastAsia="en-AU"/>
        </w:rPr>
      </w:pPr>
      <w:r w:rsidRPr="0044549A">
        <w:rPr>
          <w:rFonts w:ascii="Segoe UI" w:eastAsia="Segoe UI" w:hAnsi="Segoe UI" w:cs="Segoe UI"/>
          <w:color w:val="000000"/>
          <w:lang w:eastAsia="en-AU"/>
        </w:rPr>
        <w:t>Top down, one size fits all nature of fire management</w:t>
      </w:r>
    </w:p>
    <w:p w14:paraId="1F8E1640" w14:textId="79607475" w:rsidR="005D6F4C" w:rsidRPr="0044549A" w:rsidRDefault="005D6F4C" w:rsidP="005D6F4C">
      <w:pPr>
        <w:shd w:val="clear" w:color="auto" w:fill="F9F9F8"/>
        <w:spacing w:after="110" w:line="249" w:lineRule="auto"/>
        <w:rPr>
          <w:rFonts w:ascii="Segoe UI" w:eastAsia="Segoe UI" w:hAnsi="Segoe UI" w:cs="Segoe UI"/>
          <w:b/>
          <w:bCs/>
          <w:color w:val="000000"/>
          <w:lang w:eastAsia="en-AU"/>
        </w:rPr>
      </w:pPr>
      <w:r w:rsidRPr="0044549A">
        <w:rPr>
          <w:rFonts w:ascii="Segoe UI" w:eastAsia="Segoe UI" w:hAnsi="Segoe UI" w:cs="Segoe UI"/>
          <w:b/>
          <w:bCs/>
          <w:color w:val="000000"/>
          <w:lang w:eastAsia="en-AU"/>
        </w:rPr>
        <w:t>Knowledge gaps</w:t>
      </w:r>
    </w:p>
    <w:p w14:paraId="0A643DCD" w14:textId="03330B23" w:rsidR="005D6F4C" w:rsidRPr="0044549A" w:rsidRDefault="005D6F4C" w:rsidP="005D6F4C">
      <w:pPr>
        <w:shd w:val="clear" w:color="auto" w:fill="F9F9F8"/>
        <w:spacing w:after="110" w:line="249" w:lineRule="auto"/>
        <w:rPr>
          <w:rFonts w:ascii="Segoe UI" w:eastAsia="Segoe UI" w:hAnsi="Segoe UI" w:cs="Segoe UI"/>
          <w:color w:val="000000"/>
          <w:lang w:eastAsia="en-AU"/>
        </w:rPr>
      </w:pPr>
      <w:r w:rsidRPr="0044549A">
        <w:rPr>
          <w:rFonts w:ascii="Segoe UI" w:eastAsia="Segoe UI" w:hAnsi="Segoe UI" w:cs="Segoe UI"/>
          <w:color w:val="000000"/>
          <w:lang w:eastAsia="en-AU"/>
        </w:rPr>
        <w:t>The absence of indigenous voices or knowledge in fire management</w:t>
      </w:r>
    </w:p>
    <w:p w14:paraId="01759974" w14:textId="71C3FF4D" w:rsidR="005D6F4C" w:rsidRPr="0044549A" w:rsidRDefault="005D6F4C" w:rsidP="005D6F4C">
      <w:pPr>
        <w:shd w:val="clear" w:color="auto" w:fill="F9F9F8"/>
        <w:spacing w:after="110" w:line="249" w:lineRule="auto"/>
        <w:rPr>
          <w:rFonts w:ascii="Segoe UI" w:eastAsia="Segoe UI" w:hAnsi="Segoe UI" w:cs="Segoe UI"/>
          <w:color w:val="000000"/>
          <w:lang w:eastAsia="en-AU"/>
        </w:rPr>
      </w:pPr>
      <w:r w:rsidRPr="0044549A">
        <w:rPr>
          <w:rFonts w:ascii="Segoe UI" w:eastAsia="Segoe UI" w:hAnsi="Segoe UI" w:cs="Segoe UI"/>
          <w:color w:val="000000"/>
          <w:lang w:eastAsia="en-AU"/>
        </w:rPr>
        <w:t>Current best practice fire management is contested and more data or research is needed</w:t>
      </w:r>
    </w:p>
    <w:p w14:paraId="5AE2B43C" w14:textId="3E3B30E8" w:rsidR="005D6F4C" w:rsidRPr="0044549A" w:rsidRDefault="005D6F4C" w:rsidP="005D6F4C">
      <w:pPr>
        <w:shd w:val="clear" w:color="auto" w:fill="F9F9F8"/>
        <w:spacing w:after="110" w:line="249" w:lineRule="auto"/>
        <w:rPr>
          <w:rFonts w:ascii="Segoe UI" w:eastAsia="Segoe UI" w:hAnsi="Segoe UI" w:cs="Segoe UI"/>
          <w:color w:val="000000"/>
          <w:lang w:eastAsia="en-AU"/>
        </w:rPr>
      </w:pPr>
      <w:r w:rsidRPr="0044549A">
        <w:rPr>
          <w:rFonts w:ascii="Segoe UI" w:eastAsia="Segoe UI" w:hAnsi="Segoe UI" w:cs="Segoe UI"/>
          <w:color w:val="000000"/>
          <w:lang w:eastAsia="en-AU"/>
        </w:rPr>
        <w:t xml:space="preserve">Ways to consider multiple values and </w:t>
      </w:r>
      <w:r w:rsidR="007560F7" w:rsidRPr="0044549A">
        <w:rPr>
          <w:rFonts w:ascii="Segoe UI" w:eastAsia="Segoe UI" w:hAnsi="Segoe UI" w:cs="Segoe UI"/>
          <w:color w:val="000000"/>
          <w:lang w:eastAsia="en-AU"/>
        </w:rPr>
        <w:t>trade-offs</w:t>
      </w:r>
      <w:r w:rsidRPr="0044549A">
        <w:rPr>
          <w:rFonts w:ascii="Segoe UI" w:eastAsia="Segoe UI" w:hAnsi="Segoe UI" w:cs="Segoe UI"/>
          <w:color w:val="000000"/>
          <w:lang w:eastAsia="en-AU"/>
        </w:rPr>
        <w:t xml:space="preserve"> in fire management decision making.</w:t>
      </w:r>
    </w:p>
    <w:p w14:paraId="37DE6545" w14:textId="7C4DC7CB" w:rsidR="005D6F4C" w:rsidRPr="0044549A" w:rsidRDefault="005D6F4C" w:rsidP="005D6F4C">
      <w:pPr>
        <w:shd w:val="clear" w:color="auto" w:fill="F9F9F8"/>
        <w:spacing w:after="110" w:line="249" w:lineRule="auto"/>
        <w:rPr>
          <w:rFonts w:ascii="Segoe UI" w:eastAsia="Segoe UI" w:hAnsi="Segoe UI" w:cs="Segoe UI"/>
          <w:color w:val="000000"/>
          <w:lang w:eastAsia="en-AU"/>
        </w:rPr>
      </w:pPr>
    </w:p>
    <w:p w14:paraId="68B5E6F4" w14:textId="33DC17C5" w:rsidR="005D6F4C" w:rsidRPr="0044549A" w:rsidRDefault="005D6F4C" w:rsidP="005D6F4C">
      <w:pPr>
        <w:shd w:val="clear" w:color="auto" w:fill="F9F9F8"/>
        <w:spacing w:after="110" w:line="249" w:lineRule="auto"/>
        <w:rPr>
          <w:rFonts w:ascii="Calibri" w:eastAsia="Calibri" w:hAnsi="Calibri" w:cs="Calibri"/>
          <w:color w:val="000000"/>
          <w:sz w:val="22"/>
          <w:lang w:eastAsia="en-AU"/>
        </w:rPr>
      </w:pPr>
      <w:r w:rsidRPr="0044549A">
        <w:rPr>
          <w:rFonts w:ascii="Segoe UI" w:eastAsia="Segoe UI" w:hAnsi="Segoe UI" w:cs="Segoe UI"/>
          <w:color w:val="000000"/>
          <w:lang w:eastAsia="en-AU"/>
        </w:rPr>
        <w:t>Whilst it was acknowledged th</w:t>
      </w:r>
      <w:r w:rsidR="0044549A">
        <w:rPr>
          <w:rFonts w:ascii="Segoe UI" w:eastAsia="Segoe UI" w:hAnsi="Segoe UI" w:cs="Segoe UI"/>
          <w:color w:val="000000"/>
          <w:lang w:eastAsia="en-AU"/>
        </w:rPr>
        <w:t>e conversation at Rawson</w:t>
      </w:r>
      <w:r w:rsidRPr="0044549A">
        <w:rPr>
          <w:rFonts w:ascii="Segoe UI" w:eastAsia="Segoe UI" w:hAnsi="Segoe UI" w:cs="Segoe UI"/>
          <w:color w:val="000000"/>
          <w:lang w:eastAsia="en-AU"/>
        </w:rPr>
        <w:t xml:space="preserve"> was simply an initial scoping session; there was </w:t>
      </w:r>
      <w:r w:rsidR="007560F7" w:rsidRPr="0044549A">
        <w:rPr>
          <w:rFonts w:ascii="Segoe UI" w:eastAsia="Segoe UI" w:hAnsi="Segoe UI" w:cs="Segoe UI"/>
          <w:color w:val="000000"/>
          <w:lang w:eastAsia="en-AU"/>
        </w:rPr>
        <w:t>a desire</w:t>
      </w:r>
      <w:r w:rsidR="006B6D4A" w:rsidRPr="0044549A">
        <w:rPr>
          <w:rFonts w:ascii="Segoe UI" w:eastAsia="Segoe UI" w:hAnsi="Segoe UI" w:cs="Segoe UI"/>
          <w:color w:val="000000"/>
          <w:lang w:eastAsia="en-AU"/>
        </w:rPr>
        <w:t xml:space="preserve"> from the Rawson event, for</w:t>
      </w:r>
      <w:r w:rsidRPr="0044549A">
        <w:rPr>
          <w:rFonts w:ascii="Segoe UI" w:eastAsia="Segoe UI" w:hAnsi="Segoe UI" w:cs="Segoe UI"/>
          <w:color w:val="000000"/>
          <w:lang w:eastAsia="en-AU"/>
        </w:rPr>
        <w:t xml:space="preserve"> GFD to revisit and explore fire and its role in forests in more depth.</w:t>
      </w:r>
      <w:r w:rsidR="006B6D4A" w:rsidRPr="0044549A">
        <w:rPr>
          <w:rFonts w:ascii="Segoe UI" w:eastAsia="Segoe UI" w:hAnsi="Segoe UI" w:cs="Segoe UI"/>
          <w:color w:val="000000"/>
          <w:lang w:eastAsia="en-AU"/>
        </w:rPr>
        <w:t xml:space="preserve"> This dialogue at the Knob Reserve is the start of that conversation.</w:t>
      </w:r>
    </w:p>
    <w:p w14:paraId="2607137D" w14:textId="77777777" w:rsidR="00DC23E0" w:rsidRDefault="00DC23E0" w:rsidP="006510BE"/>
    <w:p w14:paraId="21B36EE2" w14:textId="77777777" w:rsidR="0087579A" w:rsidRDefault="007F5CF0" w:rsidP="006510BE">
      <w:r>
        <w:t>This dialogue will</w:t>
      </w:r>
      <w:r w:rsidR="00B82D15">
        <w:t xml:space="preserve"> introduce this very complex theme, and draw on insights </w:t>
      </w:r>
      <w:r w:rsidR="0087579A">
        <w:t xml:space="preserve">from the field trips conducted a fortnight prior to the dialogue. </w:t>
      </w:r>
    </w:p>
    <w:p w14:paraId="0D068160" w14:textId="34A7FAE6" w:rsidR="00465787" w:rsidRDefault="00465787" w:rsidP="006510BE">
      <w:r>
        <w:t xml:space="preserve">The dialogue will look at what </w:t>
      </w:r>
      <w:r w:rsidR="007F5CF0">
        <w:t>f</w:t>
      </w:r>
      <w:r w:rsidR="0087579A">
        <w:t>ire and fire management</w:t>
      </w:r>
      <w:r>
        <w:t xml:space="preserve"> mean</w:t>
      </w:r>
      <w:r w:rsidR="007F5CF0">
        <w:t>s</w:t>
      </w:r>
      <w:r>
        <w:t xml:space="preserve"> to different stakeholders and communities, and work to find actionable recommendations to achieve balanced outcomes. The starting point</w:t>
      </w:r>
      <w:r w:rsidR="0087579A">
        <w:t xml:space="preserve"> for the dialogue will be recent enquiries and their recommendations, and 4 key propositions to test and explore</w:t>
      </w:r>
      <w:r>
        <w:t>.</w:t>
      </w:r>
    </w:p>
    <w:p w14:paraId="729485EB" w14:textId="43F4D804" w:rsidR="00465787" w:rsidRDefault="00465787" w:rsidP="006510BE">
      <w:r>
        <w:t xml:space="preserve">The </w:t>
      </w:r>
      <w:r w:rsidR="0087579A">
        <w:t>Propositions are</w:t>
      </w:r>
      <w:r>
        <w:t>:</w:t>
      </w:r>
    </w:p>
    <w:p w14:paraId="4B8609EC" w14:textId="2640322E" w:rsidR="00465787" w:rsidRDefault="0087579A" w:rsidP="0087579A">
      <w:pPr>
        <w:pStyle w:val="ListParagraph"/>
        <w:numPr>
          <w:ilvl w:val="0"/>
          <w:numId w:val="1"/>
        </w:numPr>
      </w:pPr>
      <w:r>
        <w:t>Fire is natural</w:t>
      </w:r>
    </w:p>
    <w:p w14:paraId="1A26C2A8" w14:textId="7E38EFCE" w:rsidR="0087579A" w:rsidRDefault="0087579A" w:rsidP="0087579A">
      <w:pPr>
        <w:pStyle w:val="ListParagraph"/>
        <w:numPr>
          <w:ilvl w:val="0"/>
          <w:numId w:val="1"/>
        </w:numPr>
      </w:pPr>
      <w:r>
        <w:t>Fire is dangerous</w:t>
      </w:r>
    </w:p>
    <w:p w14:paraId="72FF6734" w14:textId="68DBC0C9" w:rsidR="0087579A" w:rsidRDefault="0087579A" w:rsidP="0087579A">
      <w:pPr>
        <w:pStyle w:val="ListParagraph"/>
        <w:numPr>
          <w:ilvl w:val="0"/>
          <w:numId w:val="1"/>
        </w:numPr>
      </w:pPr>
      <w:r>
        <w:t>Fire is useful</w:t>
      </w:r>
    </w:p>
    <w:p w14:paraId="3152E300" w14:textId="099F3947" w:rsidR="006B6D4A" w:rsidRDefault="0087579A" w:rsidP="0087579A">
      <w:pPr>
        <w:pStyle w:val="ListParagraph"/>
        <w:numPr>
          <w:ilvl w:val="0"/>
          <w:numId w:val="1"/>
        </w:numPr>
      </w:pPr>
      <w:r>
        <w:t>Fire is changing</w:t>
      </w:r>
    </w:p>
    <w:p w14:paraId="3C651D5A" w14:textId="77777777" w:rsidR="006B6D4A" w:rsidRDefault="006B6D4A">
      <w:r>
        <w:br w:type="page"/>
      </w:r>
    </w:p>
    <w:p w14:paraId="18283F98" w14:textId="1FCA4679" w:rsidR="009C5C32" w:rsidRDefault="009C5C32" w:rsidP="006510BE">
      <w:pPr>
        <w:pStyle w:val="Heading2"/>
      </w:pPr>
      <w:bookmarkStart w:id="2" w:name="_Toc237513143"/>
      <w:r>
        <w:lastRenderedPageBreak/>
        <w:t>Co-chairs</w:t>
      </w:r>
      <w:bookmarkEnd w:id="2"/>
      <w:r w:rsidR="00D34849">
        <w:t xml:space="preserve"> and dialogue facilitators</w:t>
      </w:r>
    </w:p>
    <w:p w14:paraId="2178F93F" w14:textId="0313EA30" w:rsidR="00CC4421" w:rsidRDefault="00D34849" w:rsidP="009C5C32">
      <w:pPr>
        <w:rPr>
          <w:b/>
          <w:bCs/>
        </w:rPr>
      </w:pPr>
      <w:r>
        <w:rPr>
          <w:b/>
          <w:bCs/>
        </w:rPr>
        <w:t>Jess Reeves</w:t>
      </w:r>
    </w:p>
    <w:p w14:paraId="11210C28" w14:textId="1CE778FE" w:rsidR="00D34849" w:rsidRPr="00D34849" w:rsidRDefault="00D34849" w:rsidP="009C5C32">
      <w:r>
        <w:t xml:space="preserve">Jess is an Associate Professor at Federation University and a member of the Steering committee of Gippsland Forest Dialogue. Jess recently joined the </w:t>
      </w:r>
      <w:proofErr w:type="spellStart"/>
      <w:r>
        <w:t>Gunaikurnai</w:t>
      </w:r>
      <w:proofErr w:type="spellEnd"/>
      <w:r>
        <w:t xml:space="preserve"> Traditional Owner Land Management Board, which oversees the joint management plans for PV/GLAWAC managed parks in Gippsland including the Knob Reserve.</w:t>
      </w:r>
    </w:p>
    <w:p w14:paraId="5E9BEE6D" w14:textId="1AE49A43" w:rsidR="00CC4421" w:rsidRDefault="00CC4421" w:rsidP="0087579A">
      <w:r>
        <w:rPr>
          <w:noProof/>
        </w:rPr>
        <w:drawing>
          <wp:anchor distT="0" distB="0" distL="114300" distR="114300" simplePos="0" relativeHeight="251664384" behindDoc="0" locked="0" layoutInCell="1" allowOverlap="1" wp14:anchorId="77C40FC4" wp14:editId="1EBACCAA">
            <wp:simplePos x="0" y="0"/>
            <wp:positionH relativeFrom="column">
              <wp:posOffset>3590925</wp:posOffset>
            </wp:positionH>
            <wp:positionV relativeFrom="paragraph">
              <wp:posOffset>5081</wp:posOffset>
            </wp:positionV>
            <wp:extent cx="1797252" cy="2086610"/>
            <wp:effectExtent l="0" t="0" r="0" b="8890"/>
            <wp:wrapNone/>
            <wp:docPr id="1404468508" name="Picture 2" descr="The image shows an elderly person wearing a blue striped shirt against a textured, earthy wall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68508" name="Picture 2" descr="The image shows an elderly person wearing a blue striped shirt against a textured, earthy wall background.&#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1798026" cy="2087509"/>
                    </a:xfrm>
                    <a:prstGeom prst="rect">
                      <a:avLst/>
                    </a:prstGeom>
                  </pic:spPr>
                </pic:pic>
              </a:graphicData>
            </a:graphic>
            <wp14:sizeRelH relativeFrom="margin">
              <wp14:pctWidth>0</wp14:pctWidth>
            </wp14:sizeRelH>
            <wp14:sizeRelV relativeFrom="margin">
              <wp14:pctHeight>0</wp14:pctHeight>
            </wp14:sizeRelV>
          </wp:anchor>
        </w:drawing>
      </w:r>
      <w:r w:rsidR="00D34849">
        <w:rPr>
          <w:noProof/>
        </w:rPr>
        <w:drawing>
          <wp:inline distT="0" distB="0" distL="0" distR="0" wp14:anchorId="27A04DB4" wp14:editId="441445D5">
            <wp:extent cx="1990725" cy="2075576"/>
            <wp:effectExtent l="0" t="0" r="0" b="1270"/>
            <wp:docPr id="20866638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663870" name="Picture 2086663870"/>
                    <pic:cNvPicPr/>
                  </pic:nvPicPr>
                  <pic:blipFill>
                    <a:blip r:embed="rId11">
                      <a:extLst>
                        <a:ext uri="{28A0092B-C50C-407E-A947-70E740481C1C}">
                          <a14:useLocalDpi xmlns:a14="http://schemas.microsoft.com/office/drawing/2010/main" val="0"/>
                        </a:ext>
                      </a:extLst>
                    </a:blip>
                    <a:stretch>
                      <a:fillRect/>
                    </a:stretch>
                  </pic:blipFill>
                  <pic:spPr>
                    <a:xfrm>
                      <a:off x="0" y="0"/>
                      <a:ext cx="2005196" cy="2090664"/>
                    </a:xfrm>
                    <a:prstGeom prst="rect">
                      <a:avLst/>
                    </a:prstGeom>
                  </pic:spPr>
                </pic:pic>
              </a:graphicData>
            </a:graphic>
          </wp:inline>
        </w:drawing>
      </w:r>
    </w:p>
    <w:p w14:paraId="05662237" w14:textId="6980A1C0" w:rsidR="009C5C32" w:rsidRPr="0087579A" w:rsidRDefault="0087579A" w:rsidP="009C5C32">
      <w:pPr>
        <w:rPr>
          <w:b/>
          <w:bCs/>
        </w:rPr>
      </w:pPr>
      <w:r w:rsidRPr="0087579A">
        <w:rPr>
          <w:b/>
          <w:bCs/>
        </w:rPr>
        <w:t>Steve Pascoe</w:t>
      </w:r>
    </w:p>
    <w:p w14:paraId="3660729C" w14:textId="5E26B6CF" w:rsidR="0087579A" w:rsidRDefault="0087579A" w:rsidP="0087579A">
      <w:r>
        <w:t>Steve Pascoe is passionate about community led approaches to bushfire preparedness and disaster recovery.</w:t>
      </w:r>
    </w:p>
    <w:p w14:paraId="2D198FFB" w14:textId="77777777" w:rsidR="0087579A" w:rsidRDefault="0087579A" w:rsidP="0087579A">
      <w:r>
        <w:t>He has been involved in emergency management for over 35 years, firstly volunteering with CFA and VICSES, then working as a community educator in bushfire safety, as an emergency management coordinator in local government, and as a disaster management consultant working with local, state and national governments.</w:t>
      </w:r>
    </w:p>
    <w:p w14:paraId="48B56AB2" w14:textId="77777777" w:rsidR="0087579A" w:rsidRDefault="0087579A" w:rsidP="0087579A"/>
    <w:p w14:paraId="72CB18AF" w14:textId="77777777" w:rsidR="0087579A" w:rsidRDefault="0087579A" w:rsidP="0087579A">
      <w:r>
        <w:t xml:space="preserve">In 2009, Steve’s community of </w:t>
      </w:r>
      <w:proofErr w:type="spellStart"/>
      <w:r>
        <w:t>Strathewen</w:t>
      </w:r>
      <w:proofErr w:type="spellEnd"/>
      <w:r>
        <w:t xml:space="preserve"> was devastated by the Black Saturday bushfires. 80 out of 100 houses were destroyed (including Steve’s), along with the school and community hall. 29 people died. Steve</w:t>
      </w:r>
      <w:r w:rsidRPr="00410ABA">
        <w:t xml:space="preserve"> was one of a small group </w:t>
      </w:r>
      <w:r>
        <w:t xml:space="preserve">of </w:t>
      </w:r>
      <w:proofErr w:type="spellStart"/>
      <w:r>
        <w:t>Strathewen</w:t>
      </w:r>
      <w:proofErr w:type="spellEnd"/>
      <w:r>
        <w:t xml:space="preserve"> elders </w:t>
      </w:r>
      <w:r w:rsidRPr="00410ABA">
        <w:t xml:space="preserve">who initiated the </w:t>
      </w:r>
      <w:proofErr w:type="spellStart"/>
      <w:r w:rsidRPr="00410ABA">
        <w:t>Strathewen</w:t>
      </w:r>
      <w:proofErr w:type="spellEnd"/>
      <w:r w:rsidRPr="00410ABA">
        <w:t xml:space="preserve"> Community Recovery Association</w:t>
      </w:r>
      <w:r>
        <w:t xml:space="preserve"> </w:t>
      </w:r>
      <w:r w:rsidRPr="00410ABA">
        <w:t xml:space="preserve">and was Deputy Chair of the </w:t>
      </w:r>
      <w:r>
        <w:t>a</w:t>
      </w:r>
      <w:r w:rsidRPr="00410ABA">
        <w:t>ssociation for 2 years.</w:t>
      </w:r>
    </w:p>
    <w:p w14:paraId="747EF299" w14:textId="77777777" w:rsidR="0087579A" w:rsidRDefault="0087579A" w:rsidP="0087579A"/>
    <w:p w14:paraId="452DCFB1" w14:textId="58D1790E" w:rsidR="0087579A" w:rsidRDefault="0087579A" w:rsidP="0087579A">
      <w:r>
        <w:t xml:space="preserve">Steve led the development of a community-based approach to bushfire fuel management for the protection of townships, and in 2019 helped facilitate the application of this approach in Mallacoota. Following the 2019/2020 bushfires, Steve was flown into Mallacoota to help facilitate the development of a community led recovery association to lead their community’s recovery. </w:t>
      </w:r>
    </w:p>
    <w:p w14:paraId="098599BD" w14:textId="08FFD646" w:rsidR="0087579A" w:rsidRDefault="0087579A" w:rsidP="0087579A"/>
    <w:p w14:paraId="11AF1D86" w14:textId="524B2408" w:rsidR="009C5C32" w:rsidRDefault="0087579A" w:rsidP="009C5C32">
      <w:r>
        <w:lastRenderedPageBreak/>
        <w:t xml:space="preserve">Steve is now volunteering as a Disaster Recovery Mentor, helping community leaders and recovery practitioners around Australia navigate the challenges of community recovery after disasters. </w:t>
      </w:r>
    </w:p>
    <w:p w14:paraId="24721C19" w14:textId="2C81D7BD" w:rsidR="009C5C32" w:rsidRDefault="009C5C32" w:rsidP="006510BE">
      <w:pPr>
        <w:pStyle w:val="Heading2"/>
      </w:pPr>
      <w:bookmarkStart w:id="3" w:name="_Toc237513144"/>
      <w:r>
        <w:t>Where and when</w:t>
      </w:r>
      <w:bookmarkEnd w:id="3"/>
    </w:p>
    <w:p w14:paraId="4C132DA1" w14:textId="204C337B" w:rsidR="009C5C32" w:rsidRDefault="009C5C32" w:rsidP="009C5C32">
      <w:r>
        <w:t>The f</w:t>
      </w:r>
      <w:r w:rsidR="0087579A">
        <w:t>ire in the forest</w:t>
      </w:r>
      <w:r>
        <w:t xml:space="preserve"> dialogue will take place</w:t>
      </w:r>
      <w:r w:rsidR="0087579A">
        <w:t xml:space="preserve"> at the Knob Reserve in Stratford, on Saturday 22</w:t>
      </w:r>
      <w:r w:rsidR="0087579A" w:rsidRPr="0087579A">
        <w:rPr>
          <w:vertAlign w:val="superscript"/>
        </w:rPr>
        <w:t>nd</w:t>
      </w:r>
      <w:r w:rsidR="0087579A">
        <w:t xml:space="preserve"> August. It will be preceded by a series of field trips which will occur on Saturday 8</w:t>
      </w:r>
      <w:r w:rsidR="0087579A" w:rsidRPr="0087579A">
        <w:rPr>
          <w:vertAlign w:val="superscript"/>
        </w:rPr>
        <w:t>th</w:t>
      </w:r>
      <w:r w:rsidR="0087579A">
        <w:t xml:space="preserve"> August at Bairnsdale, Mirboo North and Noojee</w:t>
      </w:r>
      <w:r>
        <w:t xml:space="preserve">. </w:t>
      </w:r>
    </w:p>
    <w:p w14:paraId="04773E0B" w14:textId="3295873E" w:rsidR="002D6FE7" w:rsidRDefault="009C5C32" w:rsidP="009C5C32">
      <w:r>
        <w:t xml:space="preserve">This area is part of the traditional lands of the </w:t>
      </w:r>
      <w:proofErr w:type="spellStart"/>
      <w:r>
        <w:t>Gunai</w:t>
      </w:r>
      <w:proofErr w:type="spellEnd"/>
      <w:r>
        <w:t>-Kurnai people and we pay our respects to their elders past and present.</w:t>
      </w:r>
      <w:r w:rsidR="0087579A">
        <w:t xml:space="preserve"> The Knob Reserve is jointly managed by Parks Victoria and GLAWAC.</w:t>
      </w:r>
    </w:p>
    <w:p w14:paraId="77460D99" w14:textId="27B2301B" w:rsidR="002D6FE7" w:rsidRDefault="00CC4421">
      <w:r>
        <w:rPr>
          <w:noProof/>
        </w:rPr>
        <w:drawing>
          <wp:anchor distT="0" distB="0" distL="114300" distR="114300" simplePos="0" relativeHeight="251665408" behindDoc="0" locked="0" layoutInCell="1" allowOverlap="1" wp14:anchorId="5491CD1E" wp14:editId="2DFE514C">
            <wp:simplePos x="0" y="0"/>
            <wp:positionH relativeFrom="column">
              <wp:posOffset>619125</wp:posOffset>
            </wp:positionH>
            <wp:positionV relativeFrom="paragraph">
              <wp:posOffset>369570</wp:posOffset>
            </wp:positionV>
            <wp:extent cx="4093331" cy="3070225"/>
            <wp:effectExtent l="0" t="0" r="2540" b="0"/>
            <wp:wrapNone/>
            <wp:docPr id="1546111131" name="Picture 3" descr="The image depicts a serene sunset over a calm, grassy field with a lone figure standing near a distant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111131" name="Picture 3" descr="The image depicts a serene sunset over a calm, grassy field with a lone figure standing near a distant river.&#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93331" cy="3070225"/>
                    </a:xfrm>
                    <a:prstGeom prst="rect">
                      <a:avLst/>
                    </a:prstGeom>
                  </pic:spPr>
                </pic:pic>
              </a:graphicData>
            </a:graphic>
          </wp:anchor>
        </w:drawing>
      </w:r>
      <w:r w:rsidR="002D6FE7">
        <w:br w:type="page"/>
      </w:r>
    </w:p>
    <w:p w14:paraId="04C5DE5F" w14:textId="77777777" w:rsidR="007F5CF0" w:rsidRDefault="007F5CF0" w:rsidP="007F5CF0">
      <w:pPr>
        <w:pStyle w:val="Heading1"/>
      </w:pPr>
      <w:bookmarkStart w:id="4" w:name="_Toc237513145"/>
      <w:r>
        <w:lastRenderedPageBreak/>
        <w:t>Dialogue agenda</w:t>
      </w:r>
      <w:bookmarkEnd w:id="4"/>
    </w:p>
    <w:p w14:paraId="35F092D7" w14:textId="77777777" w:rsidR="007F5CF0" w:rsidRPr="007560F7" w:rsidRDefault="007F5CF0" w:rsidP="007F5CF0">
      <w:pPr>
        <w:pStyle w:val="Heading2"/>
        <w:rPr>
          <w:rFonts w:asciiTheme="minorHAnsi" w:hAnsiTheme="minorHAnsi"/>
        </w:rPr>
      </w:pPr>
      <w:bookmarkStart w:id="5" w:name="_Toc237513146"/>
      <w:r w:rsidRPr="007560F7">
        <w:rPr>
          <w:rFonts w:asciiTheme="minorHAnsi" w:hAnsiTheme="minorHAnsi"/>
        </w:rPr>
        <w:t>Saturday 22</w:t>
      </w:r>
      <w:r w:rsidRPr="007560F7">
        <w:rPr>
          <w:rFonts w:asciiTheme="minorHAnsi" w:hAnsiTheme="minorHAnsi"/>
          <w:vertAlign w:val="superscript"/>
        </w:rPr>
        <w:t>nd</w:t>
      </w:r>
      <w:r w:rsidRPr="007560F7">
        <w:rPr>
          <w:rFonts w:asciiTheme="minorHAnsi" w:hAnsiTheme="minorHAnsi"/>
        </w:rPr>
        <w:t xml:space="preserve"> November</w:t>
      </w:r>
      <w:bookmarkEnd w:id="5"/>
    </w:p>
    <w:p w14:paraId="0FABBA1D" w14:textId="34AE26FC" w:rsidR="007F5CF0" w:rsidRDefault="007F5CF0" w:rsidP="007F5CF0">
      <w:r>
        <w:t>9:30</w:t>
      </w:r>
      <w:r>
        <w:tab/>
      </w:r>
      <w:r>
        <w:tab/>
        <w:t xml:space="preserve">Meet at </w:t>
      </w:r>
      <w:r w:rsidR="0087579A">
        <w:t>Knob Reserve, at the oval shelter</w:t>
      </w:r>
      <w:r w:rsidR="002D6FE7">
        <w:t xml:space="preserve"> (morning tea)</w:t>
      </w:r>
    </w:p>
    <w:p w14:paraId="55D437C0" w14:textId="2AA73433" w:rsidR="007F5CF0" w:rsidRDefault="007F5CF0" w:rsidP="0044549A">
      <w:r>
        <w:t>10.00</w:t>
      </w:r>
      <w:r>
        <w:tab/>
      </w:r>
      <w:r>
        <w:tab/>
        <w:t>Dialogue commence</w:t>
      </w:r>
    </w:p>
    <w:p w14:paraId="496BA228" w14:textId="77777777" w:rsidR="007F5CF0" w:rsidRDefault="007F5CF0" w:rsidP="007F5CF0">
      <w:r>
        <w:tab/>
      </w:r>
      <w:r>
        <w:tab/>
        <w:t>Acknowledgement of country: Chris McEvoy</w:t>
      </w:r>
    </w:p>
    <w:p w14:paraId="111E8427" w14:textId="77777777" w:rsidR="00B95668" w:rsidRDefault="007F5CF0" w:rsidP="007F5CF0">
      <w:r>
        <w:tab/>
      </w:r>
      <w:r>
        <w:tab/>
        <w:t>Welcome to country</w:t>
      </w:r>
      <w:r w:rsidR="00B95668">
        <w:t xml:space="preserve"> and smoking ceremony</w:t>
      </w:r>
      <w:r>
        <w:t xml:space="preserve">: </w:t>
      </w:r>
    </w:p>
    <w:p w14:paraId="4138B777" w14:textId="4772849E" w:rsidR="007F5CF0" w:rsidRDefault="00CC769A" w:rsidP="00B95668">
      <w:pPr>
        <w:pStyle w:val="ListParagraph"/>
        <w:numPr>
          <w:ilvl w:val="0"/>
          <w:numId w:val="141"/>
        </w:numPr>
      </w:pPr>
      <w:proofErr w:type="spellStart"/>
      <w:r>
        <w:t>GLaWAC</w:t>
      </w:r>
      <w:proofErr w:type="spellEnd"/>
      <w:r w:rsidR="0044549A">
        <w:t>: Gavin O’Shanassy</w:t>
      </w:r>
    </w:p>
    <w:p w14:paraId="4F06DE57" w14:textId="45E1AB7B" w:rsidR="0044549A" w:rsidRDefault="00C52D67" w:rsidP="007F5CF0">
      <w:r>
        <w:t>10:30</w:t>
      </w:r>
      <w:r w:rsidR="0044549A">
        <w:tab/>
      </w:r>
      <w:r w:rsidR="0044549A">
        <w:tab/>
        <w:t>Co-Chairs introduction: Chris McEvoy</w:t>
      </w:r>
    </w:p>
    <w:p w14:paraId="49375C67" w14:textId="77E1565C" w:rsidR="0044549A" w:rsidRDefault="0044549A">
      <w:pPr>
        <w:pStyle w:val="ListParagraph"/>
        <w:numPr>
          <w:ilvl w:val="0"/>
          <w:numId w:val="128"/>
        </w:numPr>
      </w:pPr>
      <w:r>
        <w:t>Introduce Steve and Jess</w:t>
      </w:r>
    </w:p>
    <w:p w14:paraId="37E32F64" w14:textId="6D2395FC" w:rsidR="007F5CF0" w:rsidRDefault="007F5CF0" w:rsidP="007F5CF0">
      <w:r>
        <w:tab/>
      </w:r>
      <w:r>
        <w:tab/>
        <w:t xml:space="preserve">Gippsland Forest Dialogue Background: </w:t>
      </w:r>
      <w:r w:rsidR="00693679">
        <w:t>Chris McEvoy</w:t>
      </w:r>
    </w:p>
    <w:p w14:paraId="299C25D8" w14:textId="091B5DA9" w:rsidR="00C52D67" w:rsidRDefault="00C52D67" w:rsidP="007F5CF0">
      <w:r>
        <w:tab/>
      </w:r>
      <w:r>
        <w:tab/>
        <w:t xml:space="preserve">How today will </w:t>
      </w:r>
      <w:r w:rsidR="00693679">
        <w:t>work:</w:t>
      </w:r>
      <w:r>
        <w:t xml:space="preserve"> Peter West</w:t>
      </w:r>
    </w:p>
    <w:p w14:paraId="6355A749" w14:textId="4275E9FD" w:rsidR="00C52D67" w:rsidRDefault="00C52D67">
      <w:pPr>
        <w:pStyle w:val="ListParagraph"/>
        <w:numPr>
          <w:ilvl w:val="0"/>
          <w:numId w:val="128"/>
        </w:numPr>
      </w:pPr>
      <w:r>
        <w:t>Intent, Agenda, Housekeeping</w:t>
      </w:r>
    </w:p>
    <w:p w14:paraId="49F3D061" w14:textId="580E26E2" w:rsidR="009F313F" w:rsidRDefault="009F313F" w:rsidP="009F313F">
      <w:pPr>
        <w:pStyle w:val="ListParagraph"/>
        <w:numPr>
          <w:ilvl w:val="1"/>
          <w:numId w:val="128"/>
        </w:numPr>
      </w:pPr>
      <w:r>
        <w:t>Identify fracture lines – what we need to talk about in more detail</w:t>
      </w:r>
    </w:p>
    <w:p w14:paraId="1FBE6BAC" w14:textId="6A24C36B" w:rsidR="00930714" w:rsidRDefault="00C52D67" w:rsidP="007F5CF0">
      <w:r>
        <w:t>11:00</w:t>
      </w:r>
      <w:r w:rsidR="007F5CF0">
        <w:tab/>
      </w:r>
      <w:r w:rsidR="007F5CF0">
        <w:tab/>
        <w:t xml:space="preserve">Participant introductions – </w:t>
      </w:r>
      <w:r>
        <w:t>Steve Pascoe</w:t>
      </w:r>
    </w:p>
    <w:p w14:paraId="557B5C59" w14:textId="3871AD10" w:rsidR="007F5CF0" w:rsidRDefault="007F5CF0" w:rsidP="007F5CF0">
      <w:r>
        <w:t>11:</w:t>
      </w:r>
      <w:r w:rsidR="00C52D67">
        <w:t>45</w:t>
      </w:r>
      <w:r>
        <w:tab/>
      </w:r>
      <w:r>
        <w:tab/>
      </w:r>
      <w:r w:rsidR="002D6FE7">
        <w:t>Fi</w:t>
      </w:r>
      <w:r w:rsidR="00C52D67">
        <w:t>eld trip report backs</w:t>
      </w:r>
    </w:p>
    <w:p w14:paraId="2C27AE07" w14:textId="4F955457" w:rsidR="007F5CF0" w:rsidRDefault="00C52D67">
      <w:pPr>
        <w:pStyle w:val="ListParagraph"/>
        <w:numPr>
          <w:ilvl w:val="0"/>
          <w:numId w:val="128"/>
        </w:numPr>
      </w:pPr>
      <w:r>
        <w:t>Bairnsdale – Peter</w:t>
      </w:r>
    </w:p>
    <w:p w14:paraId="0A44FEEF" w14:textId="77492A8A" w:rsidR="002D6FE7" w:rsidRDefault="00C52D67">
      <w:pPr>
        <w:pStyle w:val="ListParagraph"/>
        <w:numPr>
          <w:ilvl w:val="0"/>
          <w:numId w:val="128"/>
        </w:numPr>
      </w:pPr>
      <w:r>
        <w:t>Noojee - Wally</w:t>
      </w:r>
    </w:p>
    <w:p w14:paraId="094C0F0C" w14:textId="78CBE2EB" w:rsidR="007F5CF0" w:rsidRDefault="007F5CF0" w:rsidP="007F5CF0">
      <w:r>
        <w:t>12:</w:t>
      </w:r>
      <w:r w:rsidR="00C52D67">
        <w:t>0</w:t>
      </w:r>
      <w:r>
        <w:t>0</w:t>
      </w:r>
      <w:r>
        <w:tab/>
      </w:r>
      <w:r>
        <w:tab/>
      </w:r>
      <w:r w:rsidRPr="002E23BA">
        <w:rPr>
          <w:color w:val="4EA72E" w:themeColor="accent6"/>
        </w:rPr>
        <w:t>Lunch</w:t>
      </w:r>
    </w:p>
    <w:p w14:paraId="2C8C956C" w14:textId="37D23819" w:rsidR="007F5CF0" w:rsidRDefault="007F5CF0" w:rsidP="007F5CF0">
      <w:r>
        <w:t>1</w:t>
      </w:r>
      <w:r w:rsidR="00C52D67">
        <w:t>2:45</w:t>
      </w:r>
      <w:r>
        <w:tab/>
      </w:r>
      <w:r>
        <w:tab/>
      </w:r>
      <w:r w:rsidR="00C52D67">
        <w:t xml:space="preserve">What do we know about </w:t>
      </w:r>
      <w:r w:rsidR="00B95668">
        <w:t>fires –</w:t>
      </w:r>
      <w:r w:rsidR="00C52D67">
        <w:t xml:space="preserve"> John Schauble</w:t>
      </w:r>
    </w:p>
    <w:p w14:paraId="0A7D3149" w14:textId="77777777" w:rsidR="00C52D67" w:rsidRDefault="00C52D67">
      <w:pPr>
        <w:pStyle w:val="ListParagraph"/>
        <w:numPr>
          <w:ilvl w:val="0"/>
          <w:numId w:val="129"/>
        </w:numPr>
      </w:pPr>
      <w:r>
        <w:t>Reflection on evolution of thinking on fires</w:t>
      </w:r>
    </w:p>
    <w:p w14:paraId="352D0866" w14:textId="35082C99" w:rsidR="00827005" w:rsidRDefault="00C52D67">
      <w:pPr>
        <w:pStyle w:val="ListParagraph"/>
        <w:numPr>
          <w:ilvl w:val="0"/>
          <w:numId w:val="129"/>
        </w:numPr>
      </w:pPr>
      <w:r>
        <w:t xml:space="preserve">Summary of </w:t>
      </w:r>
      <w:r w:rsidR="00B95668">
        <w:t>recent fire</w:t>
      </w:r>
      <w:r>
        <w:t xml:space="preserve"> Inquiries (trends)</w:t>
      </w:r>
    </w:p>
    <w:p w14:paraId="41584E8C" w14:textId="1C2B2A46" w:rsidR="002D6FE7" w:rsidRDefault="00C52D67">
      <w:pPr>
        <w:pStyle w:val="ListParagraph"/>
        <w:numPr>
          <w:ilvl w:val="0"/>
          <w:numId w:val="129"/>
        </w:numPr>
      </w:pPr>
      <w:r>
        <w:t>Discussion – what have they missed</w:t>
      </w:r>
    </w:p>
    <w:p w14:paraId="332BAE63" w14:textId="78B7A707" w:rsidR="007F5CF0" w:rsidRDefault="00C52D67" w:rsidP="007F5CF0">
      <w:r>
        <w:t>1</w:t>
      </w:r>
      <w:r w:rsidR="002D6FE7">
        <w:t>:</w:t>
      </w:r>
      <w:r w:rsidR="00B95668">
        <w:t>15</w:t>
      </w:r>
      <w:r w:rsidR="007F5CF0">
        <w:tab/>
      </w:r>
      <w:r w:rsidR="007F5CF0">
        <w:tab/>
      </w:r>
      <w:r>
        <w:t>Dialogue – Socratic circle – Steve and Jess</w:t>
      </w:r>
    </w:p>
    <w:p w14:paraId="74611B86" w14:textId="1D2A47E8" w:rsidR="00B95668" w:rsidRDefault="00B95668" w:rsidP="007F5CF0">
      <w:r>
        <w:tab/>
      </w:r>
      <w:r>
        <w:tab/>
        <w:t>Reflection on the 4 propositions - Steve</w:t>
      </w:r>
    </w:p>
    <w:p w14:paraId="119FCBDE" w14:textId="017045D7" w:rsidR="002E23BA" w:rsidRDefault="002E23BA" w:rsidP="007F5CF0">
      <w:r>
        <w:tab/>
      </w:r>
      <w:r>
        <w:tab/>
        <w:t>A vision: the future we want to see</w:t>
      </w:r>
    </w:p>
    <w:p w14:paraId="2C8C46E4" w14:textId="5E83AA69" w:rsidR="00E15252" w:rsidRPr="00B95668" w:rsidRDefault="002E23BA" w:rsidP="00B95668">
      <w:r>
        <w:tab/>
      </w:r>
      <w:r>
        <w:tab/>
        <w:t>“In 20 years, how will we be living with fire in forests”</w:t>
      </w:r>
    </w:p>
    <w:p w14:paraId="3B684864" w14:textId="453ACF05" w:rsidR="00C52D67" w:rsidRDefault="00C52D67">
      <w:pPr>
        <w:pStyle w:val="ListParagraph"/>
        <w:numPr>
          <w:ilvl w:val="0"/>
          <w:numId w:val="130"/>
        </w:numPr>
      </w:pPr>
      <w:r>
        <w:t>A double ‘yarning circle’</w:t>
      </w:r>
    </w:p>
    <w:p w14:paraId="28FA6FA8" w14:textId="0E8D2B49" w:rsidR="00C52D67" w:rsidRDefault="00C52D67">
      <w:pPr>
        <w:pStyle w:val="ListParagraph"/>
        <w:numPr>
          <w:ilvl w:val="0"/>
          <w:numId w:val="130"/>
        </w:numPr>
      </w:pPr>
      <w:r>
        <w:t>Inner circle discusses, outer circle listens and notes</w:t>
      </w:r>
    </w:p>
    <w:p w14:paraId="2DF5F4CE" w14:textId="1D07ABD3" w:rsidR="00C52D67" w:rsidRDefault="00C52D67">
      <w:pPr>
        <w:pStyle w:val="ListParagraph"/>
        <w:numPr>
          <w:ilvl w:val="0"/>
          <w:numId w:val="130"/>
        </w:numPr>
      </w:pPr>
      <w:r>
        <w:lastRenderedPageBreak/>
        <w:t>Circles swap over and continue discussion</w:t>
      </w:r>
    </w:p>
    <w:p w14:paraId="1B05A959" w14:textId="213A987A" w:rsidR="00C52D67" w:rsidRDefault="00C52D67">
      <w:pPr>
        <w:pStyle w:val="ListParagraph"/>
        <w:numPr>
          <w:ilvl w:val="0"/>
          <w:numId w:val="130"/>
        </w:numPr>
      </w:pPr>
      <w:r>
        <w:t>Join up reflect with facilitators</w:t>
      </w:r>
      <w:r w:rsidR="00362A62">
        <w:t xml:space="preserve"> - Jess</w:t>
      </w:r>
    </w:p>
    <w:p w14:paraId="44E40661" w14:textId="12ABD8FB" w:rsidR="002D6FE7" w:rsidRDefault="007F5CF0" w:rsidP="007F5CF0">
      <w:r>
        <w:tab/>
      </w:r>
      <w:r>
        <w:tab/>
      </w:r>
      <w:r>
        <w:tab/>
      </w:r>
      <w:r w:rsidR="002D6FE7">
        <w:t>Discussion led by facilitators</w:t>
      </w:r>
    </w:p>
    <w:p w14:paraId="4C0A8322" w14:textId="643D0975" w:rsidR="007F5CF0" w:rsidRDefault="002E23BA" w:rsidP="007F5CF0">
      <w:r>
        <w:t>2</w:t>
      </w:r>
      <w:r w:rsidR="007F5CF0">
        <w:t>:</w:t>
      </w:r>
      <w:r w:rsidR="00B95668">
        <w:t>15</w:t>
      </w:r>
      <w:r w:rsidR="007F5CF0">
        <w:tab/>
      </w:r>
      <w:r w:rsidR="007F5CF0">
        <w:tab/>
      </w:r>
      <w:r w:rsidRPr="002E23BA">
        <w:rPr>
          <w:color w:val="4EA72E" w:themeColor="accent6"/>
        </w:rPr>
        <w:t>Short break – walk to lookout, with 2 discussion points</w:t>
      </w:r>
    </w:p>
    <w:p w14:paraId="063E4532" w14:textId="69280806" w:rsidR="002E23BA" w:rsidRDefault="002E23BA">
      <w:pPr>
        <w:pStyle w:val="ListParagraph"/>
        <w:numPr>
          <w:ilvl w:val="0"/>
          <w:numId w:val="131"/>
        </w:numPr>
      </w:pPr>
      <w:r>
        <w:t>Fire and orchids – Mitch</w:t>
      </w:r>
    </w:p>
    <w:p w14:paraId="3F3AAB01" w14:textId="098FF127" w:rsidR="002E23BA" w:rsidRDefault="002E23BA">
      <w:pPr>
        <w:pStyle w:val="ListParagraph"/>
        <w:numPr>
          <w:ilvl w:val="0"/>
          <w:numId w:val="131"/>
        </w:numPr>
      </w:pPr>
      <w:r>
        <w:t>Cultural burns - GLAWAC</w:t>
      </w:r>
    </w:p>
    <w:p w14:paraId="2C84F66B" w14:textId="3E9099BD" w:rsidR="002D6FE7" w:rsidRDefault="002D6FE7" w:rsidP="007F5CF0">
      <w:r>
        <w:tab/>
      </w:r>
      <w:r>
        <w:tab/>
      </w:r>
      <w:r w:rsidR="002E23BA">
        <w:t>Tea Coffee</w:t>
      </w:r>
    </w:p>
    <w:p w14:paraId="35D8A834" w14:textId="1BD650D9" w:rsidR="002D6FE7" w:rsidRDefault="00B95668" w:rsidP="007F5CF0">
      <w:r>
        <w:t>3:00</w:t>
      </w:r>
      <w:r w:rsidR="002D6FE7">
        <w:tab/>
      </w:r>
      <w:r w:rsidR="002D6FE7">
        <w:tab/>
      </w:r>
      <w:r w:rsidR="002E23BA">
        <w:t>How might we get to our vision – Steve and Jess</w:t>
      </w:r>
    </w:p>
    <w:p w14:paraId="6463DDB8" w14:textId="68013DE8" w:rsidR="002E23BA" w:rsidRDefault="002E23BA">
      <w:pPr>
        <w:pStyle w:val="ListParagraph"/>
        <w:numPr>
          <w:ilvl w:val="0"/>
          <w:numId w:val="132"/>
        </w:numPr>
      </w:pPr>
      <w:r>
        <w:t>What is stopping us</w:t>
      </w:r>
    </w:p>
    <w:p w14:paraId="47E5FE9A" w14:textId="3811E0A9" w:rsidR="009F313F" w:rsidRDefault="009F313F">
      <w:pPr>
        <w:pStyle w:val="ListParagraph"/>
        <w:numPr>
          <w:ilvl w:val="0"/>
          <w:numId w:val="132"/>
        </w:numPr>
      </w:pPr>
      <w:r>
        <w:t xml:space="preserve">Fracture lines </w:t>
      </w:r>
    </w:p>
    <w:p w14:paraId="5E6F5C5D" w14:textId="49CF36B1" w:rsidR="002E23BA" w:rsidRDefault="002E23BA" w:rsidP="002E23BA">
      <w:r>
        <w:t>3:</w:t>
      </w:r>
      <w:r w:rsidR="00B95668">
        <w:t>30</w:t>
      </w:r>
      <w:r>
        <w:tab/>
      </w:r>
      <w:r>
        <w:tab/>
        <w:t>Where to from here – Peter</w:t>
      </w:r>
    </w:p>
    <w:p w14:paraId="2D8D46F7" w14:textId="12922C77" w:rsidR="002E23BA" w:rsidRDefault="002E23BA">
      <w:pPr>
        <w:pStyle w:val="ListParagraph"/>
        <w:numPr>
          <w:ilvl w:val="0"/>
          <w:numId w:val="132"/>
        </w:numPr>
      </w:pPr>
      <w:r>
        <w:t>Dialogue report</w:t>
      </w:r>
    </w:p>
    <w:p w14:paraId="5087A73C" w14:textId="31D8A347" w:rsidR="002E23BA" w:rsidRDefault="002E23BA">
      <w:pPr>
        <w:pStyle w:val="ListParagraph"/>
        <w:numPr>
          <w:ilvl w:val="0"/>
          <w:numId w:val="132"/>
        </w:numPr>
      </w:pPr>
      <w:r>
        <w:t>Assistance to flesh out the vision</w:t>
      </w:r>
      <w:r w:rsidR="00362A62">
        <w:t xml:space="preserve"> </w:t>
      </w:r>
    </w:p>
    <w:p w14:paraId="46C5043D" w14:textId="59C57F28" w:rsidR="002E23BA" w:rsidRDefault="002E23BA">
      <w:pPr>
        <w:pStyle w:val="ListParagraph"/>
        <w:numPr>
          <w:ilvl w:val="0"/>
          <w:numId w:val="132"/>
        </w:numPr>
      </w:pPr>
      <w:r>
        <w:t>Follow up dialogues on key topics</w:t>
      </w:r>
      <w:r w:rsidR="00693679">
        <w:t xml:space="preserve"> and ‘fracture line</w:t>
      </w:r>
      <w:r w:rsidR="009F313F">
        <w:t>’ from</w:t>
      </w:r>
      <w:r>
        <w:t xml:space="preserve"> this event</w:t>
      </w:r>
    </w:p>
    <w:p w14:paraId="503C39DB" w14:textId="43947851" w:rsidR="002E23BA" w:rsidRDefault="00362A62" w:rsidP="002E23BA">
      <w:r>
        <w:t>3:45</w:t>
      </w:r>
      <w:r w:rsidR="002E23BA">
        <w:tab/>
      </w:r>
      <w:r w:rsidR="002E23BA">
        <w:tab/>
        <w:t>“The Wrap” – Steve and Jess</w:t>
      </w:r>
    </w:p>
    <w:p w14:paraId="663A92A4" w14:textId="588920E2" w:rsidR="002E23BA" w:rsidRDefault="002E23BA">
      <w:pPr>
        <w:pStyle w:val="ListParagraph"/>
        <w:numPr>
          <w:ilvl w:val="0"/>
          <w:numId w:val="132"/>
        </w:numPr>
      </w:pPr>
      <w:r>
        <w:t xml:space="preserve"> “</w:t>
      </w:r>
      <w:r w:rsidR="00693679">
        <w:t>Aha</w:t>
      </w:r>
      <w:r>
        <w:t xml:space="preserve"> moment” activity</w:t>
      </w:r>
    </w:p>
    <w:p w14:paraId="7D9B1243" w14:textId="6EE5FB25" w:rsidR="002E23BA" w:rsidRDefault="002E23BA">
      <w:pPr>
        <w:pStyle w:val="ListParagraph"/>
        <w:numPr>
          <w:ilvl w:val="0"/>
          <w:numId w:val="132"/>
        </w:numPr>
      </w:pPr>
      <w:r>
        <w:t>Final thoughts</w:t>
      </w:r>
    </w:p>
    <w:p w14:paraId="51EF6E80" w14:textId="03DB4293" w:rsidR="002E23BA" w:rsidRDefault="00693679">
      <w:pPr>
        <w:pStyle w:val="ListParagraph"/>
        <w:numPr>
          <w:ilvl w:val="0"/>
          <w:numId w:val="132"/>
        </w:numPr>
      </w:pPr>
      <w:r>
        <w:t>Thanks,</w:t>
      </w:r>
      <w:r w:rsidR="002E23BA">
        <w:t xml:space="preserve"> and final word - Chris</w:t>
      </w:r>
    </w:p>
    <w:p w14:paraId="1218F3E4" w14:textId="7DC11A48" w:rsidR="00B531D0" w:rsidRDefault="002D6FE7">
      <w:r>
        <w:tab/>
      </w:r>
      <w:r>
        <w:tab/>
      </w:r>
      <w:r>
        <w:tab/>
      </w:r>
      <w:r w:rsidR="00B531D0">
        <w:br w:type="page"/>
      </w:r>
    </w:p>
    <w:p w14:paraId="07BD5DBB" w14:textId="163EEB66" w:rsidR="009C5C32" w:rsidRDefault="009C5C32" w:rsidP="009C5C32">
      <w:pPr>
        <w:pStyle w:val="Heading1"/>
      </w:pPr>
      <w:bookmarkStart w:id="6" w:name="_Toc237513147"/>
      <w:r>
        <w:lastRenderedPageBreak/>
        <w:t>The dialogue process</w:t>
      </w:r>
      <w:bookmarkEnd w:id="6"/>
    </w:p>
    <w:p w14:paraId="43208AC8" w14:textId="0382BA73" w:rsidR="009C5C32" w:rsidRDefault="009C5C32" w:rsidP="009C5C32">
      <w:r>
        <w:t>The forest dialogue is an engagement approach developed at Yale University and practised in a number of countries around the world. It involves a process of engage, explore and change.</w:t>
      </w:r>
      <w:r w:rsidR="0031590B">
        <w:t xml:space="preserve"> </w:t>
      </w:r>
      <w:r>
        <w:t>Gippsland is the first Forest Dialogue group in Australia, formed 3 years ago and this is the 6</w:t>
      </w:r>
      <w:r w:rsidRPr="009C5C32">
        <w:rPr>
          <w:vertAlign w:val="superscript"/>
        </w:rPr>
        <w:t>th</w:t>
      </w:r>
      <w:r>
        <w:t xml:space="preserve"> dialogue that has been conducted in that time.</w:t>
      </w:r>
    </w:p>
    <w:p w14:paraId="3D381336" w14:textId="0C8F4FBA" w:rsidR="009C5C32" w:rsidRDefault="009C5C32" w:rsidP="009C5C32">
      <w:pPr>
        <w:pStyle w:val="Heading2"/>
      </w:pPr>
      <w:bookmarkStart w:id="7" w:name="_Toc237513148"/>
      <w:r>
        <w:t>What you can expect</w:t>
      </w:r>
      <w:bookmarkEnd w:id="7"/>
    </w:p>
    <w:p w14:paraId="1876378B" w14:textId="10D164A7" w:rsidR="009C5C32" w:rsidRDefault="009C5C32" w:rsidP="009C5C32">
      <w:r>
        <w:t>The purpose of the dialogue and the group is to build trust and connection across stakeholders and community members interested in the future of our forests. Our intent is to provide a safe and respectful space where people can come and share their thoughts and importantly listen to views of others.</w:t>
      </w:r>
    </w:p>
    <w:p w14:paraId="7B64732B" w14:textId="206CA153" w:rsidR="009C5C32" w:rsidRDefault="009C5C32" w:rsidP="009C5C32">
      <w:r>
        <w:t>The group is not a decision maker or an advocate for any specific view or pos</w:t>
      </w:r>
      <w:r w:rsidR="00CC769A">
        <w:t>i</w:t>
      </w:r>
      <w:r>
        <w:t>tion. Whilst we look for opportunities for collaborative change, we do not force this.</w:t>
      </w:r>
    </w:p>
    <w:p w14:paraId="128B0F4F" w14:textId="698CDE38" w:rsidR="009C5C32" w:rsidRDefault="009C5C32" w:rsidP="009C5C32">
      <w:r>
        <w:t xml:space="preserve">Part of that safe place is that whilst we report on the conversation, but we do so in a way representing the various views but not specifically identifying individuals or </w:t>
      </w:r>
      <w:r w:rsidR="006510BE">
        <w:t xml:space="preserve">their particular </w:t>
      </w:r>
      <w:r>
        <w:t>comments.</w:t>
      </w:r>
    </w:p>
    <w:p w14:paraId="72BBECD0" w14:textId="5277D0AB" w:rsidR="006510BE" w:rsidRDefault="006510BE" w:rsidP="009C5C32">
      <w:r>
        <w:t>There is no guarantee of any specific outcome from a dialogue other than the building of relationships and learning you may take away for yourself or your work or interests.</w:t>
      </w:r>
    </w:p>
    <w:p w14:paraId="1E9041EF" w14:textId="7FE0490C" w:rsidR="006510BE" w:rsidRDefault="006510BE" w:rsidP="006510BE">
      <w:pPr>
        <w:pStyle w:val="Heading2"/>
      </w:pPr>
      <w:bookmarkStart w:id="8" w:name="_Toc237513149"/>
      <w:r>
        <w:t>What we expect of you</w:t>
      </w:r>
      <w:bookmarkEnd w:id="8"/>
    </w:p>
    <w:p w14:paraId="17BA33B1" w14:textId="38C2CE31" w:rsidR="006510BE" w:rsidRDefault="006510BE" w:rsidP="006510BE">
      <w:r>
        <w:t>We expect you to approach the dialogue consistent with this in mind.</w:t>
      </w:r>
    </w:p>
    <w:p w14:paraId="0401E4D1" w14:textId="74C75F60" w:rsidR="006510BE" w:rsidRDefault="006510BE" w:rsidP="006510BE">
      <w:r>
        <w:t>To share your knowledge and perspectives</w:t>
      </w:r>
    </w:p>
    <w:p w14:paraId="47B79B22" w14:textId="60F13AF9" w:rsidR="006510BE" w:rsidRDefault="006510BE" w:rsidP="006510BE">
      <w:r>
        <w:t>To listen to others and show them respect and encourage their voice</w:t>
      </w:r>
    </w:p>
    <w:p w14:paraId="6E74AB5A" w14:textId="792763EB" w:rsidR="006510BE" w:rsidRDefault="006510BE" w:rsidP="006510BE">
      <w:r>
        <w:t>To be open and curious and willing to empathise with others</w:t>
      </w:r>
    </w:p>
    <w:p w14:paraId="3638FF1D" w14:textId="03621874" w:rsidR="006510BE" w:rsidRDefault="006510BE" w:rsidP="006510BE">
      <w:r>
        <w:t>To respect the privacy of participants and the confidentiality of what is shared</w:t>
      </w:r>
    </w:p>
    <w:p w14:paraId="22F6E6F7" w14:textId="77777777" w:rsidR="00465787" w:rsidRDefault="00465787" w:rsidP="006510BE"/>
    <w:p w14:paraId="6D227281" w14:textId="77777777" w:rsidR="000B733E" w:rsidRDefault="000B733E">
      <w:pPr>
        <w:rPr>
          <w:rFonts w:asciiTheme="majorHAnsi" w:eastAsiaTheme="majorEastAsia" w:hAnsiTheme="majorHAnsi" w:cstheme="majorBidi"/>
          <w:color w:val="4EA72E" w:themeColor="accent6"/>
          <w:sz w:val="32"/>
          <w:szCs w:val="32"/>
        </w:rPr>
      </w:pPr>
      <w:r>
        <w:br w:type="page"/>
      </w:r>
    </w:p>
    <w:p w14:paraId="11C26564" w14:textId="679D26F7" w:rsidR="000B733E" w:rsidRDefault="0072732D" w:rsidP="000B733E">
      <w:pPr>
        <w:pStyle w:val="Heading2"/>
      </w:pPr>
      <w:bookmarkStart w:id="9" w:name="_Toc237513150"/>
      <w:r>
        <w:lastRenderedPageBreak/>
        <w:t>The dialogue model</w:t>
      </w:r>
      <w:bookmarkEnd w:id="9"/>
    </w:p>
    <w:p w14:paraId="03FA7537" w14:textId="7845F493" w:rsidR="000B733E" w:rsidRDefault="0072732D" w:rsidP="000B733E">
      <w:pPr>
        <w:rPr>
          <w:lang w:val="en-US"/>
        </w:rPr>
      </w:pPr>
      <w:r>
        <w:rPr>
          <w:lang w:val="en-US"/>
        </w:rPr>
        <w:t>The model as developed at Yale, and practiced in the Forest Dialogue community around the world has 3 phases</w:t>
      </w:r>
    </w:p>
    <w:p w14:paraId="2E04C1A8" w14:textId="28FBB176" w:rsidR="0072732D" w:rsidRDefault="0072732D" w:rsidP="000B733E">
      <w:pPr>
        <w:rPr>
          <w:lang w:val="en-US"/>
        </w:rPr>
      </w:pPr>
      <w:r>
        <w:rPr>
          <w:lang w:val="en-US"/>
        </w:rPr>
        <w:t>Engage – bring people together and build trust amongst those interested in the future of our forests</w:t>
      </w:r>
    </w:p>
    <w:p w14:paraId="0B1399EE" w14:textId="447D5179" w:rsidR="0072732D" w:rsidRDefault="0072732D" w:rsidP="000B733E">
      <w:pPr>
        <w:rPr>
          <w:lang w:val="en-US"/>
        </w:rPr>
      </w:pPr>
      <w:r>
        <w:rPr>
          <w:lang w:val="en-US"/>
        </w:rPr>
        <w:t>Explore – share information and perspectives on the subject and gain understanding of points of agreement or common ground and “fracture lines”</w:t>
      </w:r>
    </w:p>
    <w:p w14:paraId="478A1B2C" w14:textId="6AEFDC9A" w:rsidR="0072732D" w:rsidRDefault="0072732D" w:rsidP="000B733E">
      <w:pPr>
        <w:rPr>
          <w:lang w:val="en-US"/>
        </w:rPr>
      </w:pPr>
      <w:r>
        <w:rPr>
          <w:lang w:val="en-US"/>
        </w:rPr>
        <w:t>Facilitation of collaborative action – report on findings, identify actions or advocacy where consensus or collaborative approach</w:t>
      </w:r>
    </w:p>
    <w:p w14:paraId="0213817D" w14:textId="3D0F9B6A" w:rsidR="0072732D" w:rsidRDefault="0072732D" w:rsidP="000B733E">
      <w:pPr>
        <w:rPr>
          <w:lang w:val="en-US"/>
        </w:rPr>
      </w:pPr>
      <w:r>
        <w:rPr>
          <w:lang w:val="en-US"/>
        </w:rPr>
        <w:t xml:space="preserve">Gippsland forest dialogue sees its key aim and building relationships and </w:t>
      </w:r>
      <w:r w:rsidR="00362A62">
        <w:rPr>
          <w:lang w:val="en-US"/>
        </w:rPr>
        <w:t>trust,</w:t>
      </w:r>
      <w:r>
        <w:rPr>
          <w:lang w:val="en-US"/>
        </w:rPr>
        <w:t xml:space="preserve"> and from this action will flow</w:t>
      </w:r>
      <w:r w:rsidR="00A20E58">
        <w:rPr>
          <w:lang w:val="en-US"/>
        </w:rPr>
        <w:t xml:space="preserve">. This has been demonstrated in the </w:t>
      </w:r>
      <w:r w:rsidR="00362A62">
        <w:rPr>
          <w:lang w:val="en-US"/>
        </w:rPr>
        <w:t>relationships</w:t>
      </w:r>
      <w:r w:rsidR="00A20E58">
        <w:rPr>
          <w:lang w:val="en-US"/>
        </w:rPr>
        <w:t xml:space="preserve"> formed at dialogues and the reflections of attendees.</w:t>
      </w:r>
    </w:p>
    <w:p w14:paraId="6158A615" w14:textId="5FE8724E" w:rsidR="00A20E58" w:rsidRDefault="00A20E58" w:rsidP="000B733E">
      <w:pPr>
        <w:rPr>
          <w:lang w:val="en-US"/>
        </w:rPr>
      </w:pPr>
      <w:r>
        <w:rPr>
          <w:lang w:val="en-US"/>
        </w:rPr>
        <w:t>Exploration of themes identifying common ground and points of contention are captured in dialogue reports.</w:t>
      </w:r>
    </w:p>
    <w:p w14:paraId="0F9B0EB8" w14:textId="7A5E2575" w:rsidR="00A20E58" w:rsidRDefault="00A20E58" w:rsidP="000B733E">
      <w:pPr>
        <w:rPr>
          <w:lang w:val="en-US"/>
        </w:rPr>
      </w:pPr>
      <w:r>
        <w:rPr>
          <w:lang w:val="en-US"/>
        </w:rPr>
        <w:t>Specific actions usually flow as a consequence from the dialogues but some examples include submissions to enquiries, collaboration on funding bids between partners, advocacy for vulnerable our unheard voices</w:t>
      </w:r>
    </w:p>
    <w:p w14:paraId="1F5610FE" w14:textId="77777777" w:rsidR="0072732D" w:rsidRDefault="0072732D" w:rsidP="000B733E">
      <w:pPr>
        <w:rPr>
          <w:lang w:val="en-US"/>
        </w:rPr>
      </w:pPr>
    </w:p>
    <w:p w14:paraId="1E97E8C1" w14:textId="6CC2227F" w:rsidR="0072732D" w:rsidRDefault="0072732D" w:rsidP="000B733E">
      <w:pPr>
        <w:rPr>
          <w:lang w:val="en-US"/>
        </w:rPr>
      </w:pPr>
      <w:r>
        <w:rPr>
          <w:noProof/>
          <w:lang w:val="en-US"/>
        </w:rPr>
        <w:drawing>
          <wp:inline distT="0" distB="0" distL="0" distR="0" wp14:anchorId="6EB25094" wp14:editId="293B70D5">
            <wp:extent cx="3847114" cy="3832624"/>
            <wp:effectExtent l="0" t="0" r="1270" b="0"/>
            <wp:docPr id="1649721965" name="Picture 2" descr="The diagram illustrates a multi-phase process for fostering engagement and collaboration among various stakeholders, including local and international partners, through a series of steps involving communication, analysis, consensus-building, and action-oriented initiati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721965" name="Picture 2" descr="The diagram illustrates a multi-phase process for fostering engagement and collaboration among various stakeholders, including local and international partners, through a series of steps involving communication, analysis, consensus-building, and action-oriented initiative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58272" cy="3843740"/>
                    </a:xfrm>
                    <a:prstGeom prst="rect">
                      <a:avLst/>
                    </a:prstGeom>
                  </pic:spPr>
                </pic:pic>
              </a:graphicData>
            </a:graphic>
          </wp:inline>
        </w:drawing>
      </w:r>
    </w:p>
    <w:p w14:paraId="0BCE7058" w14:textId="77777777" w:rsidR="0072732D" w:rsidRDefault="0072732D" w:rsidP="0072732D">
      <w:pPr>
        <w:pStyle w:val="Heading2"/>
      </w:pPr>
      <w:bookmarkStart w:id="10" w:name="_Toc237513151"/>
      <w:r>
        <w:lastRenderedPageBreak/>
        <w:t>Scoping statement and questions to lead the discussion</w:t>
      </w:r>
      <w:bookmarkEnd w:id="10"/>
    </w:p>
    <w:p w14:paraId="09B8A3A2" w14:textId="77777777" w:rsidR="0072732D" w:rsidRDefault="0072732D" w:rsidP="0072732D">
      <w:pPr>
        <w:rPr>
          <w:lang w:val="en-US"/>
        </w:rPr>
      </w:pPr>
      <w:r>
        <w:rPr>
          <w:lang w:val="en-US"/>
        </w:rPr>
        <w:t>For each of our dialogues, we develop a scoping document to provide context and identify open questions to lead the discussion. The scoping document will provide a lot of detail; the following is the questions we want to use to lead the conversation.</w:t>
      </w:r>
    </w:p>
    <w:p w14:paraId="3A6F7514" w14:textId="542A3998" w:rsidR="000B733E" w:rsidRDefault="000B733E" w:rsidP="000B733E">
      <w:pPr>
        <w:rPr>
          <w:lang w:val="en-US"/>
        </w:rPr>
      </w:pPr>
      <w:r>
        <w:rPr>
          <w:lang w:val="en-US"/>
        </w:rPr>
        <w:t>Fire is a very large topic, for this dialogue we want to open up the conversation, and identify key areas or themes which may require further explorations at more focused follow up sessions.</w:t>
      </w:r>
    </w:p>
    <w:p w14:paraId="60EB5FA6" w14:textId="77777777" w:rsidR="000B733E" w:rsidRDefault="000B733E" w:rsidP="000B733E">
      <w:pPr>
        <w:rPr>
          <w:lang w:val="en-US"/>
        </w:rPr>
      </w:pPr>
      <w:r>
        <w:rPr>
          <w:lang w:val="en-US"/>
        </w:rPr>
        <w:t>To structure this we have identified 4 key propositions to explore and also summarized the findings of recent Inquiries.</w:t>
      </w:r>
    </w:p>
    <w:p w14:paraId="40C145E9" w14:textId="77777777" w:rsidR="000B733E" w:rsidRDefault="000B733E" w:rsidP="000B733E">
      <w:pPr>
        <w:rPr>
          <w:lang w:val="en-US"/>
        </w:rPr>
      </w:pPr>
      <w:r>
        <w:rPr>
          <w:lang w:val="en-US"/>
        </w:rPr>
        <w:t>For each proposition, we have some statements and open questions, the intent of these is to stimulate conversation and provide focus for the discussion. That discussion may include disagreement or challenge of these propositions and statements. During the course of the dialogue other questions may be raised.</w:t>
      </w:r>
    </w:p>
    <w:p w14:paraId="51A3D6FB" w14:textId="77777777" w:rsidR="000B733E" w:rsidRDefault="000B733E" w:rsidP="000B733E">
      <w:pPr>
        <w:rPr>
          <w:lang w:val="en-US"/>
        </w:rPr>
      </w:pPr>
      <w:r>
        <w:rPr>
          <w:lang w:val="en-US"/>
        </w:rPr>
        <w:t>The propositions are</w:t>
      </w:r>
    </w:p>
    <w:p w14:paraId="157B4523" w14:textId="77777777" w:rsidR="000B733E" w:rsidRDefault="000B733E">
      <w:pPr>
        <w:pStyle w:val="ListParagraph"/>
        <w:numPr>
          <w:ilvl w:val="0"/>
          <w:numId w:val="3"/>
        </w:numPr>
        <w:rPr>
          <w:lang w:val="en-US"/>
        </w:rPr>
      </w:pPr>
      <w:r>
        <w:rPr>
          <w:lang w:val="en-US"/>
        </w:rPr>
        <w:t>Fire is natural</w:t>
      </w:r>
    </w:p>
    <w:p w14:paraId="3517FD0C" w14:textId="77777777" w:rsidR="000B733E" w:rsidRDefault="000B733E">
      <w:pPr>
        <w:pStyle w:val="ListParagraph"/>
        <w:numPr>
          <w:ilvl w:val="0"/>
          <w:numId w:val="3"/>
        </w:numPr>
        <w:rPr>
          <w:lang w:val="en-US"/>
        </w:rPr>
      </w:pPr>
      <w:r>
        <w:rPr>
          <w:lang w:val="en-US"/>
        </w:rPr>
        <w:t>Fire is dangerous</w:t>
      </w:r>
    </w:p>
    <w:p w14:paraId="74538B13" w14:textId="77777777" w:rsidR="000B733E" w:rsidRDefault="000B733E">
      <w:pPr>
        <w:pStyle w:val="ListParagraph"/>
        <w:numPr>
          <w:ilvl w:val="0"/>
          <w:numId w:val="3"/>
        </w:numPr>
        <w:rPr>
          <w:lang w:val="en-US"/>
        </w:rPr>
      </w:pPr>
      <w:r>
        <w:rPr>
          <w:lang w:val="en-US"/>
        </w:rPr>
        <w:t>Fire is useful</w:t>
      </w:r>
    </w:p>
    <w:p w14:paraId="440B5050" w14:textId="77777777" w:rsidR="000B733E" w:rsidRDefault="000B733E">
      <w:pPr>
        <w:pStyle w:val="ListParagraph"/>
        <w:numPr>
          <w:ilvl w:val="0"/>
          <w:numId w:val="3"/>
        </w:numPr>
        <w:rPr>
          <w:lang w:val="en-US"/>
        </w:rPr>
      </w:pPr>
      <w:r>
        <w:rPr>
          <w:lang w:val="en-US"/>
        </w:rPr>
        <w:t>Fire is changing</w:t>
      </w:r>
    </w:p>
    <w:p w14:paraId="635BB456" w14:textId="6B1727EB" w:rsidR="00C674E6" w:rsidRPr="009639D3" w:rsidRDefault="009639D3" w:rsidP="009639D3">
      <w:pPr>
        <w:rPr>
          <w:lang w:val="en-US"/>
        </w:rPr>
      </w:pPr>
      <w:r>
        <w:rPr>
          <w:lang w:val="en-US"/>
        </w:rPr>
        <w:t xml:space="preserve">These are discussed in Background sections of the scoping document </w:t>
      </w:r>
      <w:r w:rsidR="00C674E6">
        <w:rPr>
          <w:lang w:val="en-US"/>
        </w:rPr>
        <w:t xml:space="preserve">and we hope to use these propositions to lead to a vision. How do we want to be living with fire in our forests in 20 </w:t>
      </w:r>
      <w:proofErr w:type="spellStart"/>
      <w:r w:rsidR="00C674E6">
        <w:rPr>
          <w:lang w:val="en-US"/>
        </w:rPr>
        <w:t>years time</w:t>
      </w:r>
      <w:proofErr w:type="spellEnd"/>
      <w:r w:rsidR="00C674E6">
        <w:rPr>
          <w:lang w:val="en-US"/>
        </w:rPr>
        <w:t>?</w:t>
      </w:r>
    </w:p>
    <w:p w14:paraId="1DDD48DC" w14:textId="136ED340" w:rsidR="000B733E" w:rsidRDefault="000B733E" w:rsidP="000B733E"/>
    <w:p w14:paraId="3E20272A" w14:textId="77777777" w:rsidR="000B733E" w:rsidRDefault="000B733E" w:rsidP="000B733E">
      <w:pPr>
        <w:rPr>
          <w:lang w:val="en-US"/>
        </w:rPr>
      </w:pPr>
      <w:r>
        <w:rPr>
          <w:lang w:val="en-US"/>
        </w:rPr>
        <w:t>In addition to these propositions and related questions, we will investigate the core findings across Victorian Bushfire Inquiries namely:</w:t>
      </w:r>
    </w:p>
    <w:p w14:paraId="728B4874" w14:textId="77777777" w:rsidR="000B733E" w:rsidRDefault="000B733E">
      <w:pPr>
        <w:pStyle w:val="ListParagraph"/>
        <w:numPr>
          <w:ilvl w:val="0"/>
          <w:numId w:val="12"/>
        </w:numPr>
        <w:rPr>
          <w:lang w:val="en-US"/>
        </w:rPr>
      </w:pPr>
      <w:r>
        <w:rPr>
          <w:lang w:val="en-US"/>
        </w:rPr>
        <w:t>2002 COAG National Bushfire Inquiry</w:t>
      </w:r>
    </w:p>
    <w:p w14:paraId="64676DF1" w14:textId="77777777" w:rsidR="000B733E" w:rsidRDefault="000B733E">
      <w:pPr>
        <w:pStyle w:val="ListParagraph"/>
        <w:numPr>
          <w:ilvl w:val="0"/>
          <w:numId w:val="12"/>
        </w:numPr>
        <w:rPr>
          <w:lang w:val="en-US"/>
        </w:rPr>
      </w:pPr>
      <w:r>
        <w:rPr>
          <w:lang w:val="en-US"/>
        </w:rPr>
        <w:t>2003 Esplin inquiry (Victoria)</w:t>
      </w:r>
    </w:p>
    <w:p w14:paraId="6EF1B4A7" w14:textId="77777777" w:rsidR="000B733E" w:rsidRDefault="000B733E">
      <w:pPr>
        <w:pStyle w:val="ListParagraph"/>
        <w:numPr>
          <w:ilvl w:val="0"/>
          <w:numId w:val="12"/>
        </w:numPr>
        <w:rPr>
          <w:lang w:val="en-US"/>
        </w:rPr>
      </w:pPr>
      <w:r>
        <w:rPr>
          <w:lang w:val="en-US"/>
        </w:rPr>
        <w:t>2009 Black Saturday Royal Commission</w:t>
      </w:r>
    </w:p>
    <w:p w14:paraId="49AC5F68" w14:textId="77777777" w:rsidR="000B733E" w:rsidRDefault="000B733E">
      <w:pPr>
        <w:pStyle w:val="ListParagraph"/>
        <w:numPr>
          <w:ilvl w:val="0"/>
          <w:numId w:val="12"/>
        </w:numPr>
        <w:rPr>
          <w:lang w:val="en-US"/>
        </w:rPr>
      </w:pPr>
      <w:r>
        <w:rPr>
          <w:lang w:val="en-US"/>
        </w:rPr>
        <w:t>2010/14 Implementation and reform reviews (monitor or Royal commission recommendations)</w:t>
      </w:r>
    </w:p>
    <w:p w14:paraId="74D4F29E" w14:textId="77777777" w:rsidR="000B733E" w:rsidRDefault="000B733E">
      <w:pPr>
        <w:pStyle w:val="ListParagraph"/>
        <w:numPr>
          <w:ilvl w:val="0"/>
          <w:numId w:val="12"/>
        </w:numPr>
        <w:rPr>
          <w:lang w:val="en-US"/>
        </w:rPr>
      </w:pPr>
      <w:r>
        <w:rPr>
          <w:lang w:val="en-US"/>
        </w:rPr>
        <w:t>2015 IGEM Review of fuel management</w:t>
      </w:r>
    </w:p>
    <w:p w14:paraId="286C8F6F" w14:textId="77777777" w:rsidR="000B733E" w:rsidRDefault="000B733E">
      <w:pPr>
        <w:pStyle w:val="ListParagraph"/>
        <w:numPr>
          <w:ilvl w:val="0"/>
          <w:numId w:val="12"/>
        </w:numPr>
        <w:rPr>
          <w:lang w:val="en-US"/>
        </w:rPr>
      </w:pPr>
      <w:r>
        <w:rPr>
          <w:lang w:val="en-US"/>
        </w:rPr>
        <w:t>2019/20 IGEM Inquiry Victoria</w:t>
      </w:r>
    </w:p>
    <w:p w14:paraId="67C76EDD" w14:textId="77777777" w:rsidR="000B733E" w:rsidRDefault="000B733E">
      <w:pPr>
        <w:pStyle w:val="ListParagraph"/>
        <w:numPr>
          <w:ilvl w:val="0"/>
          <w:numId w:val="12"/>
        </w:numPr>
        <w:rPr>
          <w:lang w:val="en-US"/>
        </w:rPr>
      </w:pPr>
      <w:r>
        <w:rPr>
          <w:lang w:val="en-US"/>
        </w:rPr>
        <w:t>2020 Royal Commission into National Natural Disaster Arrangements – Bushfire Royal commission)</w:t>
      </w:r>
    </w:p>
    <w:p w14:paraId="53CA378E" w14:textId="77777777" w:rsidR="00B531D0" w:rsidRDefault="00B531D0">
      <w:pPr>
        <w:rPr>
          <w:rFonts w:asciiTheme="majorHAnsi" w:eastAsiaTheme="majorEastAsia" w:hAnsiTheme="majorHAnsi" w:cstheme="majorBidi"/>
          <w:color w:val="196B24" w:themeColor="accent3"/>
          <w:sz w:val="40"/>
          <w:szCs w:val="40"/>
        </w:rPr>
      </w:pPr>
      <w:r>
        <w:br w:type="page"/>
      </w:r>
    </w:p>
    <w:p w14:paraId="37A29E21" w14:textId="36436D70" w:rsidR="00465787" w:rsidRDefault="00465787" w:rsidP="00465787">
      <w:pPr>
        <w:pStyle w:val="Heading1"/>
      </w:pPr>
      <w:bookmarkStart w:id="11" w:name="_Toc237513152"/>
      <w:r>
        <w:lastRenderedPageBreak/>
        <w:t>Background</w:t>
      </w:r>
      <w:bookmarkEnd w:id="11"/>
    </w:p>
    <w:p w14:paraId="10A17243" w14:textId="31B63E70" w:rsidR="006B6D4A" w:rsidRDefault="006B6D4A" w:rsidP="006B6D4A">
      <w:pPr>
        <w:pStyle w:val="Heading2"/>
      </w:pPr>
      <w:bookmarkStart w:id="12" w:name="_Toc237513153"/>
      <w:r>
        <w:t>Recent fire history</w:t>
      </w:r>
      <w:bookmarkEnd w:id="12"/>
    </w:p>
    <w:tbl>
      <w:tblPr>
        <w:tblStyle w:val="TableGrid0"/>
        <w:tblW w:w="15103" w:type="dxa"/>
        <w:tblInd w:w="62" w:type="dxa"/>
        <w:tblLook w:val="04A0" w:firstRow="1" w:lastRow="0" w:firstColumn="1" w:lastColumn="0" w:noHBand="0" w:noVBand="1"/>
      </w:tblPr>
      <w:tblGrid>
        <w:gridCol w:w="9477"/>
        <w:gridCol w:w="5626"/>
      </w:tblGrid>
      <w:tr w:rsidR="00A5196C" w:rsidRPr="00A5196C" w14:paraId="5B5F3F5C" w14:textId="77777777" w:rsidTr="00252137">
        <w:trPr>
          <w:trHeight w:val="6610"/>
        </w:trPr>
        <w:tc>
          <w:tcPr>
            <w:tcW w:w="9477" w:type="dxa"/>
            <w:tcBorders>
              <w:top w:val="nil"/>
              <w:left w:val="nil"/>
              <w:bottom w:val="nil"/>
              <w:right w:val="nil"/>
            </w:tcBorders>
          </w:tcPr>
          <w:p w14:paraId="62A6A2BF" w14:textId="77777777" w:rsidR="00A5196C" w:rsidRPr="00A5196C" w:rsidRDefault="00A5196C" w:rsidP="00A5196C">
            <w:pPr>
              <w:spacing w:line="259" w:lineRule="auto"/>
              <w:ind w:left="-1140" w:right="128"/>
              <w:rPr>
                <w:rFonts w:ascii="Calibri" w:eastAsia="Calibri" w:hAnsi="Calibri" w:cs="Calibri"/>
                <w:color w:val="000000"/>
                <w:sz w:val="22"/>
              </w:rPr>
            </w:pPr>
          </w:p>
          <w:tbl>
            <w:tblPr>
              <w:tblStyle w:val="TableGrid0"/>
              <w:tblW w:w="9349" w:type="dxa"/>
              <w:tblInd w:w="0" w:type="dxa"/>
              <w:tblCellMar>
                <w:top w:w="47" w:type="dxa"/>
                <w:left w:w="108" w:type="dxa"/>
                <w:right w:w="80" w:type="dxa"/>
              </w:tblCellMar>
              <w:tblLook w:val="04A0" w:firstRow="1" w:lastRow="0" w:firstColumn="1" w:lastColumn="0" w:noHBand="0" w:noVBand="1"/>
            </w:tblPr>
            <w:tblGrid>
              <w:gridCol w:w="3872"/>
              <w:gridCol w:w="2081"/>
              <w:gridCol w:w="3396"/>
            </w:tblGrid>
            <w:tr w:rsidR="00A5196C" w:rsidRPr="00A5196C" w14:paraId="03B02F21" w14:textId="77777777" w:rsidTr="00252137">
              <w:trPr>
                <w:trHeight w:val="546"/>
              </w:trPr>
              <w:tc>
                <w:tcPr>
                  <w:tcW w:w="3872" w:type="dxa"/>
                  <w:tcBorders>
                    <w:top w:val="single" w:sz="4" w:space="0" w:color="000000"/>
                    <w:left w:val="single" w:sz="4" w:space="0" w:color="000000"/>
                    <w:bottom w:val="single" w:sz="4" w:space="0" w:color="000000"/>
                    <w:right w:val="single" w:sz="4" w:space="0" w:color="000000"/>
                  </w:tcBorders>
                  <w:shd w:val="clear" w:color="auto" w:fill="44546A"/>
                  <w:vAlign w:val="center"/>
                </w:tcPr>
                <w:p w14:paraId="2DBE6C1A" w14:textId="77777777" w:rsidR="00A5196C" w:rsidRPr="00A5196C" w:rsidRDefault="00A5196C" w:rsidP="00A5196C">
                  <w:pPr>
                    <w:spacing w:line="259" w:lineRule="auto"/>
                    <w:rPr>
                      <w:rFonts w:ascii="Calibri" w:eastAsia="Calibri" w:hAnsi="Calibri" w:cs="Calibri"/>
                      <w:color w:val="000000"/>
                      <w:sz w:val="22"/>
                    </w:rPr>
                  </w:pPr>
                  <w:proofErr w:type="spellStart"/>
                  <w:r w:rsidRPr="00A5196C">
                    <w:rPr>
                      <w:rFonts w:ascii="Calibri" w:eastAsia="Calibri" w:hAnsi="Calibri" w:cs="Calibri"/>
                      <w:b/>
                      <w:color w:val="FFFFFF"/>
                      <w:sz w:val="22"/>
                    </w:rPr>
                    <w:t>Signficant</w:t>
                  </w:r>
                  <w:proofErr w:type="spellEnd"/>
                  <w:r w:rsidRPr="00A5196C">
                    <w:rPr>
                      <w:rFonts w:ascii="Calibri" w:eastAsia="Calibri" w:hAnsi="Calibri" w:cs="Calibri"/>
                      <w:b/>
                      <w:color w:val="FFFFFF"/>
                      <w:sz w:val="22"/>
                    </w:rPr>
                    <w:t xml:space="preserve"> Fire Events for Gippsland  </w:t>
                  </w:r>
                </w:p>
              </w:tc>
              <w:tc>
                <w:tcPr>
                  <w:tcW w:w="2081" w:type="dxa"/>
                  <w:tcBorders>
                    <w:top w:val="single" w:sz="4" w:space="0" w:color="000000"/>
                    <w:left w:val="single" w:sz="4" w:space="0" w:color="000000"/>
                    <w:bottom w:val="single" w:sz="4" w:space="0" w:color="000000"/>
                    <w:right w:val="single" w:sz="4" w:space="0" w:color="000000"/>
                  </w:tcBorders>
                  <w:shd w:val="clear" w:color="auto" w:fill="44546A"/>
                </w:tcPr>
                <w:p w14:paraId="7D45FECD"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b/>
                      <w:color w:val="FFFFFF"/>
                      <w:sz w:val="22"/>
                    </w:rPr>
                    <w:t xml:space="preserve">Percentage of area burnt in Victoria  </w:t>
                  </w:r>
                </w:p>
              </w:tc>
              <w:tc>
                <w:tcPr>
                  <w:tcW w:w="3396" w:type="dxa"/>
                  <w:tcBorders>
                    <w:top w:val="single" w:sz="4" w:space="0" w:color="000000"/>
                    <w:left w:val="single" w:sz="4" w:space="0" w:color="000000"/>
                    <w:bottom w:val="single" w:sz="4" w:space="0" w:color="000000"/>
                    <w:right w:val="single" w:sz="4" w:space="0" w:color="000000"/>
                  </w:tcBorders>
                  <w:shd w:val="clear" w:color="auto" w:fill="44546A"/>
                </w:tcPr>
                <w:p w14:paraId="014D0B1E" w14:textId="77777777" w:rsidR="00A5196C" w:rsidRPr="00A5196C" w:rsidRDefault="00A5196C" w:rsidP="00A5196C">
                  <w:pPr>
                    <w:spacing w:line="259" w:lineRule="auto"/>
                    <w:ind w:right="314"/>
                    <w:rPr>
                      <w:rFonts w:ascii="Calibri" w:eastAsia="Calibri" w:hAnsi="Calibri" w:cs="Calibri"/>
                      <w:color w:val="000000"/>
                      <w:sz w:val="22"/>
                    </w:rPr>
                  </w:pPr>
                  <w:r w:rsidRPr="00A5196C">
                    <w:rPr>
                      <w:rFonts w:ascii="Calibri" w:eastAsia="Calibri" w:hAnsi="Calibri" w:cs="Calibri"/>
                      <w:b/>
                      <w:color w:val="FFFFFF"/>
                      <w:sz w:val="22"/>
                    </w:rPr>
                    <w:t xml:space="preserve">Total Hectares </w:t>
                  </w:r>
                  <w:proofErr w:type="gramStart"/>
                  <w:r w:rsidRPr="00A5196C">
                    <w:rPr>
                      <w:rFonts w:ascii="Calibri" w:eastAsia="Calibri" w:hAnsi="Calibri" w:cs="Calibri"/>
                      <w:b/>
                      <w:color w:val="FFFFFF"/>
                      <w:sz w:val="22"/>
                    </w:rPr>
                    <w:t>burnt  Gippsland</w:t>
                  </w:r>
                  <w:proofErr w:type="gramEnd"/>
                  <w:r w:rsidRPr="00A5196C">
                    <w:rPr>
                      <w:rFonts w:ascii="Calibri" w:eastAsia="Calibri" w:hAnsi="Calibri" w:cs="Calibri"/>
                      <w:b/>
                      <w:color w:val="FFFFFF"/>
                      <w:sz w:val="22"/>
                    </w:rPr>
                    <w:t xml:space="preserve"> of Vic total </w:t>
                  </w:r>
                </w:p>
              </w:tc>
            </w:tr>
            <w:tr w:rsidR="00A5196C" w:rsidRPr="00A5196C" w14:paraId="34854698" w14:textId="77777777" w:rsidTr="00252137">
              <w:trPr>
                <w:trHeight w:val="278"/>
              </w:trPr>
              <w:tc>
                <w:tcPr>
                  <w:tcW w:w="3872" w:type="dxa"/>
                  <w:tcBorders>
                    <w:top w:val="single" w:sz="4" w:space="0" w:color="000000"/>
                    <w:left w:val="single" w:sz="4" w:space="0" w:color="000000"/>
                    <w:bottom w:val="single" w:sz="4" w:space="0" w:color="000000"/>
                    <w:right w:val="single" w:sz="4" w:space="0" w:color="000000"/>
                  </w:tcBorders>
                </w:tcPr>
                <w:p w14:paraId="190CC56E"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 2019/2020: Black Summer: 28 fires </w:t>
                  </w:r>
                </w:p>
              </w:tc>
              <w:tc>
                <w:tcPr>
                  <w:tcW w:w="2081" w:type="dxa"/>
                  <w:tcBorders>
                    <w:top w:val="single" w:sz="4" w:space="0" w:color="000000"/>
                    <w:left w:val="single" w:sz="4" w:space="0" w:color="000000"/>
                    <w:bottom w:val="single" w:sz="4" w:space="0" w:color="000000"/>
                    <w:right w:val="single" w:sz="4" w:space="0" w:color="000000"/>
                  </w:tcBorders>
                  <w:shd w:val="clear" w:color="auto" w:fill="E7E6E6"/>
                </w:tcPr>
                <w:p w14:paraId="19FED407"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76% </w:t>
                  </w:r>
                </w:p>
              </w:tc>
              <w:tc>
                <w:tcPr>
                  <w:tcW w:w="3396" w:type="dxa"/>
                  <w:tcBorders>
                    <w:top w:val="single" w:sz="4" w:space="0" w:color="000000"/>
                    <w:left w:val="single" w:sz="4" w:space="0" w:color="000000"/>
                    <w:bottom w:val="single" w:sz="4" w:space="0" w:color="000000"/>
                    <w:right w:val="single" w:sz="4" w:space="0" w:color="000000"/>
                  </w:tcBorders>
                </w:tcPr>
                <w:p w14:paraId="6018DA8D"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1,363,100- 1,786,250 </w:t>
                  </w:r>
                </w:p>
              </w:tc>
            </w:tr>
            <w:tr w:rsidR="00A5196C" w:rsidRPr="00A5196C" w14:paraId="739C27AA" w14:textId="77777777" w:rsidTr="00252137">
              <w:trPr>
                <w:trHeight w:val="278"/>
              </w:trPr>
              <w:tc>
                <w:tcPr>
                  <w:tcW w:w="3872" w:type="dxa"/>
                  <w:tcBorders>
                    <w:top w:val="single" w:sz="4" w:space="0" w:color="000000"/>
                    <w:left w:val="single" w:sz="4" w:space="0" w:color="000000"/>
                    <w:bottom w:val="single" w:sz="4" w:space="0" w:color="000000"/>
                    <w:right w:val="single" w:sz="4" w:space="0" w:color="000000"/>
                  </w:tcBorders>
                </w:tcPr>
                <w:p w14:paraId="77F20C6F"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2018-</w:t>
                  </w:r>
                  <w:proofErr w:type="gramStart"/>
                  <w:r w:rsidRPr="00A5196C">
                    <w:rPr>
                      <w:rFonts w:ascii="Calibri" w:eastAsia="Calibri" w:hAnsi="Calibri" w:cs="Calibri"/>
                      <w:color w:val="000000"/>
                      <w:sz w:val="22"/>
                    </w:rPr>
                    <w:t>2019 :</w:t>
                  </w:r>
                  <w:proofErr w:type="gramEnd"/>
                  <w:r w:rsidRPr="00A5196C">
                    <w:rPr>
                      <w:rFonts w:ascii="Calibri" w:eastAsia="Calibri" w:hAnsi="Calibri" w:cs="Calibri"/>
                      <w:color w:val="000000"/>
                      <w:sz w:val="22"/>
                    </w:rPr>
                    <w:t xml:space="preserve"> 79 fires </w:t>
                  </w:r>
                </w:p>
              </w:tc>
              <w:tc>
                <w:tcPr>
                  <w:tcW w:w="2081" w:type="dxa"/>
                  <w:tcBorders>
                    <w:top w:val="single" w:sz="4" w:space="0" w:color="000000"/>
                    <w:left w:val="single" w:sz="4" w:space="0" w:color="000000"/>
                    <w:bottom w:val="single" w:sz="4" w:space="0" w:color="000000"/>
                    <w:right w:val="single" w:sz="4" w:space="0" w:color="000000"/>
                  </w:tcBorders>
                  <w:shd w:val="clear" w:color="auto" w:fill="E7E6E6"/>
                </w:tcPr>
                <w:p w14:paraId="1BD3E8A6"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93% </w:t>
                  </w:r>
                </w:p>
              </w:tc>
              <w:tc>
                <w:tcPr>
                  <w:tcW w:w="3396" w:type="dxa"/>
                  <w:tcBorders>
                    <w:top w:val="single" w:sz="4" w:space="0" w:color="000000"/>
                    <w:left w:val="single" w:sz="4" w:space="0" w:color="000000"/>
                    <w:bottom w:val="single" w:sz="4" w:space="0" w:color="000000"/>
                    <w:right w:val="single" w:sz="4" w:space="0" w:color="000000"/>
                  </w:tcBorders>
                </w:tcPr>
                <w:p w14:paraId="2B90F88E"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198,492 Gipps/213,049 </w:t>
                  </w:r>
                </w:p>
              </w:tc>
            </w:tr>
            <w:tr w:rsidR="00A5196C" w:rsidRPr="00A5196C" w14:paraId="45791320" w14:textId="77777777" w:rsidTr="00252137">
              <w:trPr>
                <w:trHeight w:val="278"/>
              </w:trPr>
              <w:tc>
                <w:tcPr>
                  <w:tcW w:w="3872" w:type="dxa"/>
                  <w:tcBorders>
                    <w:top w:val="single" w:sz="4" w:space="0" w:color="000000"/>
                    <w:left w:val="single" w:sz="4" w:space="0" w:color="000000"/>
                    <w:bottom w:val="single" w:sz="4" w:space="0" w:color="000000"/>
                    <w:right w:val="single" w:sz="4" w:space="0" w:color="000000"/>
                  </w:tcBorders>
                </w:tcPr>
                <w:p w14:paraId="48AA9AEB"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2017-2018 :48 fires </w:t>
                  </w:r>
                </w:p>
              </w:tc>
              <w:tc>
                <w:tcPr>
                  <w:tcW w:w="2081" w:type="dxa"/>
                  <w:tcBorders>
                    <w:top w:val="single" w:sz="4" w:space="0" w:color="000000"/>
                    <w:left w:val="single" w:sz="4" w:space="0" w:color="000000"/>
                    <w:bottom w:val="single" w:sz="4" w:space="0" w:color="000000"/>
                    <w:right w:val="single" w:sz="4" w:space="0" w:color="000000"/>
                  </w:tcBorders>
                  <w:shd w:val="clear" w:color="auto" w:fill="E7E6E6"/>
                </w:tcPr>
                <w:p w14:paraId="54061471"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52% </w:t>
                  </w:r>
                </w:p>
              </w:tc>
              <w:tc>
                <w:tcPr>
                  <w:tcW w:w="3396" w:type="dxa"/>
                  <w:tcBorders>
                    <w:top w:val="single" w:sz="4" w:space="0" w:color="000000"/>
                    <w:left w:val="single" w:sz="4" w:space="0" w:color="000000"/>
                    <w:bottom w:val="single" w:sz="4" w:space="0" w:color="000000"/>
                    <w:right w:val="single" w:sz="4" w:space="0" w:color="000000"/>
                  </w:tcBorders>
                </w:tcPr>
                <w:p w14:paraId="084B228C"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29,636 Gipps/57,365 </w:t>
                  </w:r>
                </w:p>
              </w:tc>
            </w:tr>
            <w:tr w:rsidR="00A5196C" w:rsidRPr="00A5196C" w14:paraId="0AB7DC0C" w14:textId="77777777" w:rsidTr="00252137">
              <w:trPr>
                <w:trHeight w:val="280"/>
              </w:trPr>
              <w:tc>
                <w:tcPr>
                  <w:tcW w:w="3872" w:type="dxa"/>
                  <w:tcBorders>
                    <w:top w:val="single" w:sz="4" w:space="0" w:color="000000"/>
                    <w:left w:val="single" w:sz="4" w:space="0" w:color="000000"/>
                    <w:bottom w:val="single" w:sz="4" w:space="0" w:color="000000"/>
                    <w:right w:val="single" w:sz="4" w:space="0" w:color="000000"/>
                  </w:tcBorders>
                </w:tcPr>
                <w:p w14:paraId="50DF8A4A"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2013-2014: 71 fires </w:t>
                  </w:r>
                </w:p>
              </w:tc>
              <w:tc>
                <w:tcPr>
                  <w:tcW w:w="2081" w:type="dxa"/>
                  <w:tcBorders>
                    <w:top w:val="single" w:sz="4" w:space="0" w:color="000000"/>
                    <w:left w:val="single" w:sz="4" w:space="0" w:color="000000"/>
                    <w:bottom w:val="single" w:sz="4" w:space="0" w:color="000000"/>
                    <w:right w:val="single" w:sz="4" w:space="0" w:color="000000"/>
                  </w:tcBorders>
                  <w:shd w:val="clear" w:color="auto" w:fill="E7E6E6"/>
                </w:tcPr>
                <w:p w14:paraId="2AC926A8"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49% </w:t>
                  </w:r>
                </w:p>
              </w:tc>
              <w:tc>
                <w:tcPr>
                  <w:tcW w:w="3396" w:type="dxa"/>
                  <w:tcBorders>
                    <w:top w:val="single" w:sz="4" w:space="0" w:color="000000"/>
                    <w:left w:val="single" w:sz="4" w:space="0" w:color="000000"/>
                    <w:bottom w:val="single" w:sz="4" w:space="0" w:color="000000"/>
                    <w:right w:val="single" w:sz="4" w:space="0" w:color="000000"/>
                  </w:tcBorders>
                </w:tcPr>
                <w:p w14:paraId="01DCB27B"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197,418 Gipps/404,937 </w:t>
                  </w:r>
                </w:p>
              </w:tc>
            </w:tr>
            <w:tr w:rsidR="00A5196C" w:rsidRPr="00A5196C" w14:paraId="72FFF0A4" w14:textId="77777777" w:rsidTr="00252137">
              <w:trPr>
                <w:trHeight w:val="279"/>
              </w:trPr>
              <w:tc>
                <w:tcPr>
                  <w:tcW w:w="3872" w:type="dxa"/>
                  <w:tcBorders>
                    <w:top w:val="single" w:sz="4" w:space="0" w:color="000000"/>
                    <w:left w:val="single" w:sz="4" w:space="0" w:color="000000"/>
                    <w:bottom w:val="single" w:sz="4" w:space="0" w:color="000000"/>
                    <w:right w:val="single" w:sz="4" w:space="0" w:color="000000"/>
                  </w:tcBorders>
                </w:tcPr>
                <w:p w14:paraId="4A817727"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2012-2013: 32 fires </w:t>
                  </w:r>
                </w:p>
              </w:tc>
              <w:tc>
                <w:tcPr>
                  <w:tcW w:w="2081" w:type="dxa"/>
                  <w:tcBorders>
                    <w:top w:val="single" w:sz="4" w:space="0" w:color="000000"/>
                    <w:left w:val="single" w:sz="4" w:space="0" w:color="000000"/>
                    <w:bottom w:val="single" w:sz="4" w:space="0" w:color="000000"/>
                    <w:right w:val="single" w:sz="4" w:space="0" w:color="000000"/>
                  </w:tcBorders>
                  <w:shd w:val="clear" w:color="auto" w:fill="E7E6E6"/>
                </w:tcPr>
                <w:p w14:paraId="63C4E5E1"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46% </w:t>
                  </w:r>
                </w:p>
              </w:tc>
              <w:tc>
                <w:tcPr>
                  <w:tcW w:w="3396" w:type="dxa"/>
                  <w:tcBorders>
                    <w:top w:val="single" w:sz="4" w:space="0" w:color="000000"/>
                    <w:left w:val="single" w:sz="4" w:space="0" w:color="000000"/>
                    <w:bottom w:val="single" w:sz="4" w:space="0" w:color="000000"/>
                    <w:right w:val="single" w:sz="4" w:space="0" w:color="000000"/>
                  </w:tcBorders>
                </w:tcPr>
                <w:p w14:paraId="13B3C7AD"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90,965 Gipps/ 199,812 </w:t>
                  </w:r>
                </w:p>
              </w:tc>
            </w:tr>
            <w:tr w:rsidR="00A5196C" w:rsidRPr="00A5196C" w14:paraId="1BB3F78D" w14:textId="77777777" w:rsidTr="00252137">
              <w:trPr>
                <w:trHeight w:val="278"/>
              </w:trPr>
              <w:tc>
                <w:tcPr>
                  <w:tcW w:w="3872" w:type="dxa"/>
                  <w:tcBorders>
                    <w:top w:val="single" w:sz="4" w:space="0" w:color="000000"/>
                    <w:left w:val="single" w:sz="4" w:space="0" w:color="000000"/>
                    <w:bottom w:val="single" w:sz="4" w:space="0" w:color="000000"/>
                    <w:right w:val="single" w:sz="4" w:space="0" w:color="000000"/>
                  </w:tcBorders>
                </w:tcPr>
                <w:p w14:paraId="5FBFB7A4"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2010-2011: 11 fires </w:t>
                  </w:r>
                </w:p>
              </w:tc>
              <w:tc>
                <w:tcPr>
                  <w:tcW w:w="2081" w:type="dxa"/>
                  <w:tcBorders>
                    <w:top w:val="single" w:sz="4" w:space="0" w:color="000000"/>
                    <w:left w:val="single" w:sz="4" w:space="0" w:color="000000"/>
                    <w:bottom w:val="single" w:sz="4" w:space="0" w:color="000000"/>
                    <w:right w:val="single" w:sz="4" w:space="0" w:color="000000"/>
                  </w:tcBorders>
                  <w:shd w:val="clear" w:color="auto" w:fill="E7E6E6"/>
                </w:tcPr>
                <w:p w14:paraId="58F4F65A"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89% </w:t>
                  </w:r>
                </w:p>
              </w:tc>
              <w:tc>
                <w:tcPr>
                  <w:tcW w:w="3396" w:type="dxa"/>
                  <w:tcBorders>
                    <w:top w:val="single" w:sz="4" w:space="0" w:color="000000"/>
                    <w:left w:val="single" w:sz="4" w:space="0" w:color="000000"/>
                    <w:bottom w:val="single" w:sz="4" w:space="0" w:color="000000"/>
                    <w:right w:val="single" w:sz="4" w:space="0" w:color="000000"/>
                  </w:tcBorders>
                </w:tcPr>
                <w:p w14:paraId="489BCA7D"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11,986 Gipps/ 13,524 </w:t>
                  </w:r>
                </w:p>
              </w:tc>
            </w:tr>
            <w:tr w:rsidR="00A5196C" w:rsidRPr="00A5196C" w14:paraId="493F476C" w14:textId="77777777" w:rsidTr="00252137">
              <w:trPr>
                <w:trHeight w:val="280"/>
              </w:trPr>
              <w:tc>
                <w:tcPr>
                  <w:tcW w:w="3872" w:type="dxa"/>
                  <w:tcBorders>
                    <w:top w:val="single" w:sz="4" w:space="0" w:color="000000"/>
                    <w:left w:val="single" w:sz="4" w:space="0" w:color="000000"/>
                    <w:bottom w:val="single" w:sz="4" w:space="0" w:color="000000"/>
                    <w:right w:val="single" w:sz="4" w:space="0" w:color="000000"/>
                  </w:tcBorders>
                </w:tcPr>
                <w:p w14:paraId="622CA367"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2009-2009: Black Saturday 34 fires </w:t>
                  </w:r>
                </w:p>
              </w:tc>
              <w:tc>
                <w:tcPr>
                  <w:tcW w:w="2081" w:type="dxa"/>
                  <w:tcBorders>
                    <w:top w:val="single" w:sz="4" w:space="0" w:color="000000"/>
                    <w:left w:val="single" w:sz="4" w:space="0" w:color="000000"/>
                    <w:bottom w:val="single" w:sz="4" w:space="0" w:color="000000"/>
                    <w:right w:val="single" w:sz="4" w:space="0" w:color="000000"/>
                  </w:tcBorders>
                  <w:shd w:val="clear" w:color="auto" w:fill="E7E6E6"/>
                </w:tcPr>
                <w:p w14:paraId="658595AF"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26%  </w:t>
                  </w:r>
                </w:p>
              </w:tc>
              <w:tc>
                <w:tcPr>
                  <w:tcW w:w="3396" w:type="dxa"/>
                  <w:tcBorders>
                    <w:top w:val="single" w:sz="4" w:space="0" w:color="000000"/>
                    <w:left w:val="single" w:sz="4" w:space="0" w:color="000000"/>
                    <w:bottom w:val="single" w:sz="4" w:space="0" w:color="000000"/>
                    <w:right w:val="single" w:sz="4" w:space="0" w:color="000000"/>
                  </w:tcBorders>
                </w:tcPr>
                <w:p w14:paraId="50CC50A9"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117,195 Gipps/446,245 </w:t>
                  </w:r>
                </w:p>
              </w:tc>
            </w:tr>
            <w:tr w:rsidR="00A5196C" w:rsidRPr="00A5196C" w14:paraId="498ADADE" w14:textId="77777777" w:rsidTr="00252137">
              <w:trPr>
                <w:trHeight w:val="278"/>
              </w:trPr>
              <w:tc>
                <w:tcPr>
                  <w:tcW w:w="3872" w:type="dxa"/>
                  <w:tcBorders>
                    <w:top w:val="single" w:sz="4" w:space="0" w:color="000000"/>
                    <w:left w:val="single" w:sz="4" w:space="0" w:color="000000"/>
                    <w:bottom w:val="single" w:sz="4" w:space="0" w:color="000000"/>
                    <w:right w:val="single" w:sz="4" w:space="0" w:color="000000"/>
                  </w:tcBorders>
                </w:tcPr>
                <w:p w14:paraId="1BA3E6E2"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2006-2007: 16 fires </w:t>
                  </w:r>
                </w:p>
              </w:tc>
              <w:tc>
                <w:tcPr>
                  <w:tcW w:w="2081" w:type="dxa"/>
                  <w:tcBorders>
                    <w:top w:val="single" w:sz="4" w:space="0" w:color="000000"/>
                    <w:left w:val="single" w:sz="4" w:space="0" w:color="000000"/>
                    <w:bottom w:val="single" w:sz="4" w:space="0" w:color="000000"/>
                    <w:right w:val="single" w:sz="4" w:space="0" w:color="000000"/>
                  </w:tcBorders>
                  <w:shd w:val="clear" w:color="auto" w:fill="E7E6E6"/>
                </w:tcPr>
                <w:p w14:paraId="79DD2E1C"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91%  </w:t>
                  </w:r>
                </w:p>
              </w:tc>
              <w:tc>
                <w:tcPr>
                  <w:tcW w:w="3396" w:type="dxa"/>
                  <w:tcBorders>
                    <w:top w:val="single" w:sz="4" w:space="0" w:color="000000"/>
                    <w:left w:val="single" w:sz="4" w:space="0" w:color="000000"/>
                    <w:bottom w:val="single" w:sz="4" w:space="0" w:color="000000"/>
                    <w:right w:val="single" w:sz="4" w:space="0" w:color="000000"/>
                  </w:tcBorders>
                </w:tcPr>
                <w:p w14:paraId="353EE959"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1,099,410 Gipps/1,207,892 </w:t>
                  </w:r>
                </w:p>
              </w:tc>
            </w:tr>
            <w:tr w:rsidR="00A5196C" w:rsidRPr="00A5196C" w14:paraId="59B3DB88" w14:textId="77777777" w:rsidTr="00252137">
              <w:trPr>
                <w:trHeight w:val="278"/>
              </w:trPr>
              <w:tc>
                <w:tcPr>
                  <w:tcW w:w="3872" w:type="dxa"/>
                  <w:tcBorders>
                    <w:top w:val="single" w:sz="4" w:space="0" w:color="000000"/>
                    <w:left w:val="single" w:sz="4" w:space="0" w:color="000000"/>
                    <w:bottom w:val="single" w:sz="4" w:space="0" w:color="000000"/>
                    <w:right w:val="single" w:sz="4" w:space="0" w:color="000000"/>
                  </w:tcBorders>
                </w:tcPr>
                <w:p w14:paraId="6EFB40D3"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2002-2003: 23 Fires       </w:t>
                  </w:r>
                </w:p>
              </w:tc>
              <w:tc>
                <w:tcPr>
                  <w:tcW w:w="2081" w:type="dxa"/>
                  <w:tcBorders>
                    <w:top w:val="single" w:sz="4" w:space="0" w:color="000000"/>
                    <w:left w:val="single" w:sz="4" w:space="0" w:color="000000"/>
                    <w:bottom w:val="single" w:sz="4" w:space="0" w:color="000000"/>
                    <w:right w:val="single" w:sz="4" w:space="0" w:color="000000"/>
                  </w:tcBorders>
                  <w:shd w:val="clear" w:color="auto" w:fill="E7E6E6"/>
                </w:tcPr>
                <w:p w14:paraId="37F2D81D"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87%   </w:t>
                  </w:r>
                </w:p>
              </w:tc>
              <w:tc>
                <w:tcPr>
                  <w:tcW w:w="3396" w:type="dxa"/>
                  <w:tcBorders>
                    <w:top w:val="single" w:sz="4" w:space="0" w:color="000000"/>
                    <w:left w:val="single" w:sz="4" w:space="0" w:color="000000"/>
                    <w:bottom w:val="single" w:sz="4" w:space="0" w:color="000000"/>
                    <w:right w:val="single" w:sz="4" w:space="0" w:color="000000"/>
                  </w:tcBorders>
                </w:tcPr>
                <w:p w14:paraId="7A5994F1"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1,374,267 Gipps/ 1,577,004 </w:t>
                  </w:r>
                </w:p>
              </w:tc>
            </w:tr>
            <w:tr w:rsidR="00A5196C" w:rsidRPr="00A5196C" w14:paraId="467E70A3" w14:textId="77777777" w:rsidTr="00252137">
              <w:trPr>
                <w:trHeight w:val="278"/>
              </w:trPr>
              <w:tc>
                <w:tcPr>
                  <w:tcW w:w="3872" w:type="dxa"/>
                  <w:tcBorders>
                    <w:top w:val="single" w:sz="4" w:space="0" w:color="000000"/>
                    <w:left w:val="single" w:sz="4" w:space="0" w:color="000000"/>
                    <w:bottom w:val="single" w:sz="4" w:space="0" w:color="000000"/>
                    <w:right w:val="single" w:sz="4" w:space="0" w:color="000000"/>
                  </w:tcBorders>
                </w:tcPr>
                <w:p w14:paraId="63F9E584"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1997-1998: 48 fires  </w:t>
                  </w:r>
                </w:p>
              </w:tc>
              <w:tc>
                <w:tcPr>
                  <w:tcW w:w="2081" w:type="dxa"/>
                  <w:tcBorders>
                    <w:top w:val="single" w:sz="4" w:space="0" w:color="000000"/>
                    <w:left w:val="single" w:sz="4" w:space="0" w:color="000000"/>
                    <w:bottom w:val="single" w:sz="4" w:space="0" w:color="000000"/>
                    <w:right w:val="single" w:sz="4" w:space="0" w:color="000000"/>
                  </w:tcBorders>
                  <w:shd w:val="clear" w:color="auto" w:fill="E7E6E6"/>
                </w:tcPr>
                <w:p w14:paraId="04E6F57D"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73%  </w:t>
                  </w:r>
                </w:p>
              </w:tc>
              <w:tc>
                <w:tcPr>
                  <w:tcW w:w="3396" w:type="dxa"/>
                  <w:tcBorders>
                    <w:top w:val="single" w:sz="4" w:space="0" w:color="000000"/>
                    <w:left w:val="single" w:sz="4" w:space="0" w:color="000000"/>
                    <w:bottom w:val="single" w:sz="4" w:space="0" w:color="000000"/>
                    <w:right w:val="single" w:sz="4" w:space="0" w:color="000000"/>
                  </w:tcBorders>
                </w:tcPr>
                <w:p w14:paraId="2B646B8B"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40,446 Gipps/ Vic 55,281 </w:t>
                  </w:r>
                </w:p>
              </w:tc>
            </w:tr>
            <w:tr w:rsidR="00A5196C" w:rsidRPr="00A5196C" w14:paraId="13A6D554" w14:textId="77777777" w:rsidTr="00252137">
              <w:trPr>
                <w:trHeight w:val="278"/>
              </w:trPr>
              <w:tc>
                <w:tcPr>
                  <w:tcW w:w="3872" w:type="dxa"/>
                  <w:tcBorders>
                    <w:top w:val="single" w:sz="4" w:space="0" w:color="000000"/>
                    <w:left w:val="single" w:sz="4" w:space="0" w:color="000000"/>
                    <w:bottom w:val="single" w:sz="4" w:space="0" w:color="000000"/>
                    <w:right w:val="single" w:sz="4" w:space="0" w:color="000000"/>
                  </w:tcBorders>
                </w:tcPr>
                <w:p w14:paraId="7BB3FF71"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1982-1983: 27 fires  </w:t>
                  </w:r>
                </w:p>
              </w:tc>
              <w:tc>
                <w:tcPr>
                  <w:tcW w:w="2081" w:type="dxa"/>
                  <w:tcBorders>
                    <w:top w:val="single" w:sz="4" w:space="0" w:color="000000"/>
                    <w:left w:val="single" w:sz="4" w:space="0" w:color="000000"/>
                    <w:bottom w:val="single" w:sz="4" w:space="0" w:color="000000"/>
                    <w:right w:val="single" w:sz="4" w:space="0" w:color="000000"/>
                  </w:tcBorders>
                  <w:shd w:val="clear" w:color="auto" w:fill="E7E6E6"/>
                </w:tcPr>
                <w:p w14:paraId="435B9746"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62%  </w:t>
                  </w:r>
                </w:p>
              </w:tc>
              <w:tc>
                <w:tcPr>
                  <w:tcW w:w="3396" w:type="dxa"/>
                  <w:tcBorders>
                    <w:top w:val="single" w:sz="4" w:space="0" w:color="000000"/>
                    <w:left w:val="single" w:sz="4" w:space="0" w:color="000000"/>
                    <w:bottom w:val="single" w:sz="4" w:space="0" w:color="000000"/>
                    <w:right w:val="single" w:sz="4" w:space="0" w:color="000000"/>
                  </w:tcBorders>
                </w:tcPr>
                <w:p w14:paraId="2BC730C6"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360,227 Gipps /Vic 580,260 </w:t>
                  </w:r>
                </w:p>
              </w:tc>
            </w:tr>
            <w:tr w:rsidR="00A5196C" w:rsidRPr="00A5196C" w14:paraId="359907C2" w14:textId="77777777" w:rsidTr="00252137">
              <w:trPr>
                <w:trHeight w:val="278"/>
              </w:trPr>
              <w:tc>
                <w:tcPr>
                  <w:tcW w:w="3872" w:type="dxa"/>
                  <w:tcBorders>
                    <w:top w:val="single" w:sz="4" w:space="0" w:color="000000"/>
                    <w:left w:val="single" w:sz="4" w:space="0" w:color="000000"/>
                    <w:bottom w:val="single" w:sz="4" w:space="0" w:color="000000"/>
                    <w:right w:val="single" w:sz="4" w:space="0" w:color="000000"/>
                  </w:tcBorders>
                </w:tcPr>
                <w:p w14:paraId="0252B03E"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1980-</w:t>
                  </w:r>
                  <w:proofErr w:type="gramStart"/>
                  <w:r w:rsidRPr="00A5196C">
                    <w:rPr>
                      <w:rFonts w:ascii="Calibri" w:eastAsia="Calibri" w:hAnsi="Calibri" w:cs="Calibri"/>
                      <w:color w:val="000000"/>
                      <w:sz w:val="22"/>
                    </w:rPr>
                    <w:t>1981 :</w:t>
                  </w:r>
                  <w:proofErr w:type="gramEnd"/>
                  <w:r w:rsidRPr="00A5196C">
                    <w:rPr>
                      <w:rFonts w:ascii="Calibri" w:eastAsia="Calibri" w:hAnsi="Calibri" w:cs="Calibri"/>
                      <w:color w:val="000000"/>
                      <w:sz w:val="22"/>
                    </w:rPr>
                    <w:t xml:space="preserve"> 30 fires  </w:t>
                  </w:r>
                </w:p>
              </w:tc>
              <w:tc>
                <w:tcPr>
                  <w:tcW w:w="2081" w:type="dxa"/>
                  <w:tcBorders>
                    <w:top w:val="single" w:sz="4" w:space="0" w:color="000000"/>
                    <w:left w:val="single" w:sz="4" w:space="0" w:color="000000"/>
                    <w:bottom w:val="single" w:sz="4" w:space="0" w:color="000000"/>
                    <w:right w:val="single" w:sz="4" w:space="0" w:color="000000"/>
                  </w:tcBorders>
                  <w:shd w:val="clear" w:color="auto" w:fill="E7E6E6"/>
                </w:tcPr>
                <w:p w14:paraId="393FDAE5"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34%   </w:t>
                  </w:r>
                </w:p>
              </w:tc>
              <w:tc>
                <w:tcPr>
                  <w:tcW w:w="3396" w:type="dxa"/>
                  <w:tcBorders>
                    <w:top w:val="single" w:sz="4" w:space="0" w:color="000000"/>
                    <w:left w:val="single" w:sz="4" w:space="0" w:color="000000"/>
                    <w:bottom w:val="single" w:sz="4" w:space="0" w:color="000000"/>
                    <w:right w:val="single" w:sz="4" w:space="0" w:color="000000"/>
                  </w:tcBorders>
                </w:tcPr>
                <w:p w14:paraId="61BD48A7"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153,630 Gipps/Vic 457,680 </w:t>
                  </w:r>
                </w:p>
              </w:tc>
            </w:tr>
            <w:tr w:rsidR="00A5196C" w:rsidRPr="00A5196C" w14:paraId="12604723" w14:textId="77777777" w:rsidTr="00252137">
              <w:trPr>
                <w:trHeight w:val="548"/>
              </w:trPr>
              <w:tc>
                <w:tcPr>
                  <w:tcW w:w="3872" w:type="dxa"/>
                  <w:tcBorders>
                    <w:top w:val="single" w:sz="4" w:space="0" w:color="000000"/>
                    <w:left w:val="single" w:sz="4" w:space="0" w:color="000000"/>
                    <w:bottom w:val="single" w:sz="4" w:space="0" w:color="000000"/>
                    <w:right w:val="single" w:sz="4" w:space="0" w:color="000000"/>
                  </w:tcBorders>
                </w:tcPr>
                <w:p w14:paraId="4ACB7631"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1977-1978 :9 fires   </w:t>
                  </w:r>
                </w:p>
                <w:p w14:paraId="7A821209"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1964-1965:12 fires  </w:t>
                  </w:r>
                </w:p>
              </w:tc>
              <w:tc>
                <w:tcPr>
                  <w:tcW w:w="2081" w:type="dxa"/>
                  <w:tcBorders>
                    <w:top w:val="single" w:sz="4" w:space="0" w:color="000000"/>
                    <w:left w:val="single" w:sz="4" w:space="0" w:color="000000"/>
                    <w:bottom w:val="single" w:sz="4" w:space="0" w:color="000000"/>
                    <w:right w:val="single" w:sz="4" w:space="0" w:color="000000"/>
                  </w:tcBorders>
                  <w:shd w:val="clear" w:color="auto" w:fill="E7E6E6"/>
                </w:tcPr>
                <w:p w14:paraId="6AFAD41C"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36%  </w:t>
                  </w:r>
                </w:p>
                <w:p w14:paraId="33A8254B"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 77% of Victoria fires </w:t>
                  </w:r>
                </w:p>
              </w:tc>
              <w:tc>
                <w:tcPr>
                  <w:tcW w:w="3396" w:type="dxa"/>
                  <w:tcBorders>
                    <w:top w:val="single" w:sz="4" w:space="0" w:color="000000"/>
                    <w:left w:val="single" w:sz="4" w:space="0" w:color="000000"/>
                    <w:bottom w:val="single" w:sz="4" w:space="0" w:color="000000"/>
                    <w:right w:val="single" w:sz="4" w:space="0" w:color="000000"/>
                  </w:tcBorders>
                </w:tcPr>
                <w:p w14:paraId="54AB701B" w14:textId="77777777" w:rsidR="00A5196C" w:rsidRPr="00A5196C" w:rsidRDefault="00A5196C" w:rsidP="00A5196C">
                  <w:pPr>
                    <w:spacing w:line="259" w:lineRule="auto"/>
                    <w:rPr>
                      <w:rFonts w:ascii="Calibri" w:eastAsia="Calibri" w:hAnsi="Calibri" w:cs="Calibri"/>
                      <w:color w:val="000000"/>
                      <w:sz w:val="22"/>
                    </w:rPr>
                  </w:pPr>
                  <w:proofErr w:type="gramStart"/>
                  <w:r w:rsidRPr="00A5196C">
                    <w:rPr>
                      <w:rFonts w:ascii="Calibri" w:eastAsia="Calibri" w:hAnsi="Calibri" w:cs="Calibri"/>
                      <w:color w:val="000000"/>
                      <w:sz w:val="22"/>
                    </w:rPr>
                    <w:t>25,980  Gipps</w:t>
                  </w:r>
                  <w:proofErr w:type="gramEnd"/>
                  <w:r w:rsidRPr="00A5196C">
                    <w:rPr>
                      <w:rFonts w:ascii="Calibri" w:eastAsia="Calibri" w:hAnsi="Calibri" w:cs="Calibri"/>
                      <w:color w:val="000000"/>
                      <w:sz w:val="22"/>
                    </w:rPr>
                    <w:t xml:space="preserve">/Vic 72,565 </w:t>
                  </w:r>
                </w:p>
                <w:p w14:paraId="4FF8AF0C"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482,333 Gipps/Vic 596,444 </w:t>
                  </w:r>
                </w:p>
              </w:tc>
            </w:tr>
            <w:tr w:rsidR="00A5196C" w:rsidRPr="00A5196C" w14:paraId="30A300F8" w14:textId="77777777" w:rsidTr="00252137">
              <w:trPr>
                <w:trHeight w:val="277"/>
              </w:trPr>
              <w:tc>
                <w:tcPr>
                  <w:tcW w:w="3872" w:type="dxa"/>
                  <w:tcBorders>
                    <w:top w:val="single" w:sz="4" w:space="0" w:color="000000"/>
                    <w:left w:val="single" w:sz="4" w:space="0" w:color="000000"/>
                    <w:bottom w:val="single" w:sz="4" w:space="0" w:color="000000"/>
                    <w:right w:val="single" w:sz="4" w:space="0" w:color="000000"/>
                  </w:tcBorders>
                </w:tcPr>
                <w:p w14:paraId="1295D326"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1938-1939:  </w:t>
                  </w:r>
                </w:p>
              </w:tc>
              <w:tc>
                <w:tcPr>
                  <w:tcW w:w="2081" w:type="dxa"/>
                  <w:tcBorders>
                    <w:top w:val="single" w:sz="4" w:space="0" w:color="000000"/>
                    <w:left w:val="single" w:sz="4" w:space="0" w:color="000000"/>
                    <w:bottom w:val="single" w:sz="4" w:space="0" w:color="000000"/>
                    <w:right w:val="single" w:sz="4" w:space="0" w:color="000000"/>
                  </w:tcBorders>
                  <w:shd w:val="clear" w:color="auto" w:fill="E7E6E6"/>
                </w:tcPr>
                <w:p w14:paraId="18D20C95"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76% </w:t>
                  </w:r>
                </w:p>
              </w:tc>
              <w:tc>
                <w:tcPr>
                  <w:tcW w:w="3396" w:type="dxa"/>
                  <w:tcBorders>
                    <w:top w:val="single" w:sz="4" w:space="0" w:color="000000"/>
                    <w:left w:val="single" w:sz="4" w:space="0" w:color="000000"/>
                    <w:bottom w:val="single" w:sz="4" w:space="0" w:color="000000"/>
                    <w:right w:val="single" w:sz="4" w:space="0" w:color="000000"/>
                  </w:tcBorders>
                </w:tcPr>
                <w:p w14:paraId="4D39774F" w14:textId="77777777" w:rsidR="00A5196C" w:rsidRPr="00A5196C" w:rsidRDefault="00A5196C" w:rsidP="00A5196C">
                  <w:pPr>
                    <w:spacing w:line="259" w:lineRule="auto"/>
                    <w:rPr>
                      <w:rFonts w:ascii="Calibri" w:eastAsia="Calibri" w:hAnsi="Calibri" w:cs="Calibri"/>
                      <w:color w:val="000000"/>
                      <w:sz w:val="22"/>
                    </w:rPr>
                  </w:pPr>
                  <w:r w:rsidRPr="00A5196C">
                    <w:rPr>
                      <w:rFonts w:ascii="Calibri" w:eastAsia="Calibri" w:hAnsi="Calibri" w:cs="Calibri"/>
                      <w:color w:val="000000"/>
                      <w:sz w:val="22"/>
                    </w:rPr>
                    <w:t xml:space="preserve">2,588,638 Gipps/Vic 3,417,937 </w:t>
                  </w:r>
                </w:p>
              </w:tc>
            </w:tr>
          </w:tbl>
          <w:p w14:paraId="7868F9D0" w14:textId="77777777" w:rsidR="00A5196C" w:rsidRPr="00A5196C" w:rsidRDefault="00A5196C" w:rsidP="00A5196C">
            <w:pPr>
              <w:spacing w:line="259" w:lineRule="auto"/>
              <w:rPr>
                <w:rFonts w:ascii="Calibri" w:eastAsia="Calibri" w:hAnsi="Calibri" w:cs="Calibri"/>
                <w:color w:val="000000"/>
                <w:sz w:val="22"/>
              </w:rPr>
            </w:pPr>
          </w:p>
        </w:tc>
        <w:tc>
          <w:tcPr>
            <w:tcW w:w="5626" w:type="dxa"/>
            <w:tcBorders>
              <w:top w:val="nil"/>
              <w:left w:val="nil"/>
              <w:bottom w:val="nil"/>
              <w:right w:val="nil"/>
            </w:tcBorders>
          </w:tcPr>
          <w:p w14:paraId="6E44AAF4" w14:textId="53A9F6A3" w:rsidR="00A5196C" w:rsidRPr="00A5196C" w:rsidRDefault="00A5196C" w:rsidP="00A5196C">
            <w:pPr>
              <w:spacing w:line="259" w:lineRule="auto"/>
              <w:ind w:left="128"/>
              <w:rPr>
                <w:rFonts w:ascii="Calibri" w:eastAsia="Calibri" w:hAnsi="Calibri" w:cs="Calibri"/>
                <w:color w:val="000000"/>
                <w:sz w:val="22"/>
              </w:rPr>
            </w:pPr>
          </w:p>
        </w:tc>
      </w:tr>
    </w:tbl>
    <w:p w14:paraId="5C99B9A9" w14:textId="4A556084" w:rsidR="00A5196C" w:rsidRDefault="00EA7C11" w:rsidP="00B531D0">
      <w:pPr>
        <w:rPr>
          <w:b/>
          <w:bCs/>
        </w:rPr>
      </w:pPr>
      <w:r w:rsidRPr="00EA7C11">
        <w:rPr>
          <w:b/>
          <w:bCs/>
          <w:noProof/>
        </w:rPr>
        <w:drawing>
          <wp:inline distT="0" distB="0" distL="0" distR="0" wp14:anchorId="48647E7F" wp14:editId="39EC2112">
            <wp:extent cx="3486637" cy="3658111"/>
            <wp:effectExtent l="0" t="0" r="0" b="0"/>
            <wp:docPr id="1823714232" name="Picture 1" descr="The image displays a chart detailing the total number of fires in Gippsland from 2000 to 2023, categorized by size ranges, with a total of 762 fires, an average of 30 fires per year, and a median size of 7.7 hect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714232" name="Picture 1" descr="The image displays a chart detailing the total number of fires in Gippsland from 2000 to 2023, categorized by size ranges, with a total of 762 fires, an average of 30 fires per year, and a median size of 7.7 hectares.&#10;&#10;AI-generated content may be incorrect."/>
                    <pic:cNvPicPr/>
                  </pic:nvPicPr>
                  <pic:blipFill>
                    <a:blip r:embed="rId14"/>
                    <a:stretch>
                      <a:fillRect/>
                    </a:stretch>
                  </pic:blipFill>
                  <pic:spPr>
                    <a:xfrm>
                      <a:off x="0" y="0"/>
                      <a:ext cx="3486637" cy="3658111"/>
                    </a:xfrm>
                    <a:prstGeom prst="rect">
                      <a:avLst/>
                    </a:prstGeom>
                  </pic:spPr>
                </pic:pic>
              </a:graphicData>
            </a:graphic>
          </wp:inline>
        </w:drawing>
      </w:r>
    </w:p>
    <w:p w14:paraId="16EA245D" w14:textId="6B2D5632" w:rsidR="006B6D4A" w:rsidRDefault="00A67091" w:rsidP="006B6D4A">
      <w:pPr>
        <w:pStyle w:val="Heading2"/>
      </w:pPr>
      <w:bookmarkStart w:id="13" w:name="_Toc237513154"/>
      <w:r>
        <w:lastRenderedPageBreak/>
        <w:t>Victoria’s Bushfire Management Strategy for public land</w:t>
      </w:r>
      <w:bookmarkEnd w:id="13"/>
    </w:p>
    <w:p w14:paraId="0E650A17" w14:textId="77777777" w:rsidR="00E15252" w:rsidRPr="007560F7" w:rsidRDefault="00E15252" w:rsidP="00E15252">
      <w:pPr>
        <w:spacing w:before="100" w:beforeAutospacing="1" w:after="100" w:afterAutospacing="1" w:line="240" w:lineRule="auto"/>
        <w:outlineLvl w:val="1"/>
        <w:rPr>
          <w:rFonts w:ascii="Aptos" w:eastAsia="Times New Roman" w:hAnsi="Aptos" w:cs="Times New Roman"/>
          <w:b/>
          <w:bCs/>
          <w:kern w:val="0"/>
          <w:lang w:eastAsia="en-AU"/>
          <w14:ligatures w14:val="none"/>
        </w:rPr>
      </w:pPr>
      <w:bookmarkStart w:id="14" w:name="_Toc237513155"/>
      <w:r w:rsidRPr="007560F7">
        <w:rPr>
          <w:rFonts w:ascii="Aptos" w:eastAsia="Times New Roman" w:hAnsi="Aptos" w:cs="Times New Roman"/>
          <w:b/>
          <w:bCs/>
          <w:kern w:val="0"/>
          <w:lang w:eastAsia="en-AU"/>
          <w14:ligatures w14:val="none"/>
        </w:rPr>
        <w:t>Overview</w:t>
      </w:r>
      <w:bookmarkEnd w:id="14"/>
    </w:p>
    <w:p w14:paraId="5540C3A2" w14:textId="77777777" w:rsidR="00E15252" w:rsidRPr="00E15252" w:rsidRDefault="00E15252" w:rsidP="00E15252">
      <w:p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 xml:space="preserve">Victoria’s Bushfire Management Strategy (VBMS) sets a </w:t>
      </w:r>
      <w:r w:rsidRPr="00E15252">
        <w:rPr>
          <w:rFonts w:eastAsia="Times New Roman" w:cs="Times New Roman"/>
          <w:b/>
          <w:bCs/>
          <w:kern w:val="0"/>
          <w:lang w:eastAsia="en-AU"/>
          <w14:ligatures w14:val="none"/>
        </w:rPr>
        <w:t>10</w:t>
      </w:r>
      <w:r w:rsidRPr="00E15252">
        <w:rPr>
          <w:rFonts w:eastAsia="Times New Roman" w:cs="Times New Roman"/>
          <w:b/>
          <w:bCs/>
          <w:kern w:val="0"/>
          <w:lang w:eastAsia="en-AU"/>
          <w14:ligatures w14:val="none"/>
        </w:rPr>
        <w:noBreakHyphen/>
        <w:t>year vision</w:t>
      </w:r>
      <w:r w:rsidRPr="00E15252">
        <w:rPr>
          <w:rFonts w:eastAsia="Times New Roman" w:cs="Times New Roman"/>
          <w:kern w:val="0"/>
          <w:lang w:eastAsia="en-AU"/>
          <w14:ligatures w14:val="none"/>
        </w:rPr>
        <w:t xml:space="preserve"> for how Victorians will work together to reduce bushfire risk, strengthen resilience, and protect communities, ecosystems, cultural heritage and critical infrastructure in a rapidly changing climate. The Strategy is built on shared responsibility, partnership with Traditional Owners, and evidence</w:t>
      </w:r>
      <w:r w:rsidRPr="00E15252">
        <w:rPr>
          <w:rFonts w:eastAsia="Times New Roman" w:cs="Times New Roman"/>
          <w:kern w:val="0"/>
          <w:lang w:eastAsia="en-AU"/>
          <w14:ligatures w14:val="none"/>
        </w:rPr>
        <w:noBreakHyphen/>
        <w:t>based decision</w:t>
      </w:r>
      <w:r w:rsidRPr="00E15252">
        <w:rPr>
          <w:rFonts w:eastAsia="Times New Roman" w:cs="Times New Roman"/>
          <w:kern w:val="0"/>
          <w:lang w:eastAsia="en-AU"/>
          <w14:ligatures w14:val="none"/>
        </w:rPr>
        <w:noBreakHyphen/>
        <w:t>making.</w:t>
      </w:r>
    </w:p>
    <w:p w14:paraId="309E0F4B" w14:textId="77777777" w:rsidR="00E15252" w:rsidRPr="00E15252" w:rsidRDefault="00E15252" w:rsidP="00E15252">
      <w:p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 xml:space="preserve">The Strategy acknowledges that </w:t>
      </w:r>
      <w:r w:rsidRPr="00E15252">
        <w:rPr>
          <w:rFonts w:eastAsia="Times New Roman" w:cs="Times New Roman"/>
          <w:b/>
          <w:bCs/>
          <w:kern w:val="0"/>
          <w:lang w:eastAsia="en-AU"/>
          <w14:ligatures w14:val="none"/>
        </w:rPr>
        <w:t>Victoria is one of the most bushfire</w:t>
      </w:r>
      <w:r w:rsidRPr="00E15252">
        <w:rPr>
          <w:rFonts w:eastAsia="Times New Roman" w:cs="Times New Roman"/>
          <w:b/>
          <w:bCs/>
          <w:kern w:val="0"/>
          <w:lang w:eastAsia="en-AU"/>
          <w14:ligatures w14:val="none"/>
        </w:rPr>
        <w:noBreakHyphen/>
        <w:t>prone regions in the world</w:t>
      </w:r>
      <w:r w:rsidRPr="00E15252">
        <w:rPr>
          <w:rFonts w:eastAsia="Times New Roman" w:cs="Times New Roman"/>
          <w:kern w:val="0"/>
          <w:lang w:eastAsia="en-AU"/>
          <w14:ligatures w14:val="none"/>
        </w:rPr>
        <w:t xml:space="preserve">, and that climate change is driving more frequent, severe and complex fire behaviour. As the document states, </w:t>
      </w:r>
      <w:r w:rsidRPr="00E15252">
        <w:rPr>
          <w:rFonts w:eastAsia="Times New Roman" w:cs="Times New Roman"/>
          <w:i/>
          <w:iCs/>
          <w:kern w:val="0"/>
          <w:lang w:eastAsia="en-AU"/>
          <w14:ligatures w14:val="none"/>
        </w:rPr>
        <w:t>“Climate change is increasing the severity and frequency of bushfires”</w:t>
      </w:r>
      <w:r w:rsidRPr="00E15252">
        <w:rPr>
          <w:rFonts w:eastAsia="Times New Roman" w:cs="Times New Roman"/>
          <w:kern w:val="0"/>
          <w:lang w:eastAsia="en-AU"/>
          <w14:ligatures w14:val="none"/>
        </w:rPr>
        <w:t xml:space="preserve"> (Introduction). It outlines seven domains that collectively shape a safer, more resilient future.</w:t>
      </w:r>
    </w:p>
    <w:p w14:paraId="3ABD8A3C" w14:textId="77777777" w:rsidR="00E15252" w:rsidRPr="007560F7" w:rsidRDefault="00E15252" w:rsidP="00E15252">
      <w:pPr>
        <w:spacing w:before="100" w:beforeAutospacing="1" w:after="100" w:afterAutospacing="1" w:line="240" w:lineRule="auto"/>
        <w:outlineLvl w:val="1"/>
        <w:rPr>
          <w:rFonts w:ascii="Aptos" w:eastAsia="Times New Roman" w:hAnsi="Aptos" w:cs="Times New Roman"/>
          <w:b/>
          <w:bCs/>
          <w:kern w:val="0"/>
          <w:lang w:eastAsia="en-AU"/>
          <w14:ligatures w14:val="none"/>
        </w:rPr>
      </w:pPr>
      <w:bookmarkStart w:id="15" w:name="_Toc237513156"/>
      <w:r w:rsidRPr="007560F7">
        <w:rPr>
          <w:rFonts w:ascii="Aptos" w:eastAsia="Times New Roman" w:hAnsi="Aptos" w:cs="Times New Roman"/>
          <w:b/>
          <w:bCs/>
          <w:kern w:val="0"/>
          <w:lang w:eastAsia="en-AU"/>
          <w14:ligatures w14:val="none"/>
        </w:rPr>
        <w:t>Why the Strategy Is Needed</w:t>
      </w:r>
      <w:bookmarkEnd w:id="15"/>
    </w:p>
    <w:p w14:paraId="146CFF69" w14:textId="77777777" w:rsidR="00E15252" w:rsidRPr="007560F7" w:rsidRDefault="00E15252" w:rsidP="00E15252">
      <w:pPr>
        <w:spacing w:before="100" w:beforeAutospacing="1" w:after="100" w:afterAutospacing="1" w:line="240" w:lineRule="auto"/>
        <w:outlineLvl w:val="2"/>
        <w:rPr>
          <w:rFonts w:ascii="Aptos" w:eastAsia="Times New Roman" w:hAnsi="Aptos" w:cs="Times New Roman"/>
          <w:b/>
          <w:bCs/>
          <w:kern w:val="0"/>
          <w:lang w:eastAsia="en-AU"/>
          <w14:ligatures w14:val="none"/>
        </w:rPr>
      </w:pPr>
      <w:bookmarkStart w:id="16" w:name="_Toc237513157"/>
      <w:r w:rsidRPr="007560F7">
        <w:rPr>
          <w:rFonts w:ascii="Aptos" w:eastAsia="Times New Roman" w:hAnsi="Aptos" w:cs="Times New Roman"/>
          <w:b/>
          <w:bCs/>
          <w:kern w:val="0"/>
          <w:lang w:eastAsia="en-AU"/>
          <w14:ligatures w14:val="none"/>
        </w:rPr>
        <w:t>Escalating bushfire risk</w:t>
      </w:r>
      <w:bookmarkEnd w:id="16"/>
    </w:p>
    <w:p w14:paraId="348F09EE" w14:textId="77777777" w:rsidR="00E15252" w:rsidRPr="00E15252" w:rsidRDefault="00E15252" w:rsidP="00E15252">
      <w:p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 xml:space="preserve">Victoria has experienced multiple catastrophic fire seasons, including Black Friday (1939), Ash Wednesday (1983), Black Saturday (2009), and Black Summer (2019–20). These events caused profound loss of life, homes, biodiversity and cultural heritage. The Strategy notes that </w:t>
      </w:r>
      <w:r w:rsidRPr="00E15252">
        <w:rPr>
          <w:rFonts w:eastAsia="Times New Roman" w:cs="Times New Roman"/>
          <w:i/>
          <w:iCs/>
          <w:kern w:val="0"/>
          <w:lang w:eastAsia="en-AU"/>
          <w14:ligatures w14:val="none"/>
        </w:rPr>
        <w:t>“more than 60% of all bushfire deaths in Australia have occurred in Victoria”</w:t>
      </w:r>
      <w:r w:rsidRPr="00E15252">
        <w:rPr>
          <w:rFonts w:eastAsia="Times New Roman" w:cs="Times New Roman"/>
          <w:kern w:val="0"/>
          <w:lang w:eastAsia="en-AU"/>
          <w14:ligatures w14:val="none"/>
        </w:rPr>
        <w:t xml:space="preserve"> (Looking Back).</w:t>
      </w:r>
    </w:p>
    <w:p w14:paraId="6E7CBE6F" w14:textId="77777777" w:rsidR="00E15252" w:rsidRPr="00E15252" w:rsidRDefault="00E15252" w:rsidP="00E15252">
      <w:p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Climate change is already shortening planned</w:t>
      </w:r>
      <w:r w:rsidRPr="00E15252">
        <w:rPr>
          <w:rFonts w:eastAsia="Times New Roman" w:cs="Times New Roman"/>
          <w:kern w:val="0"/>
          <w:lang w:eastAsia="en-AU"/>
          <w14:ligatures w14:val="none"/>
        </w:rPr>
        <w:noBreakHyphen/>
        <w:t>burn windows, increasing lightning</w:t>
      </w:r>
      <w:r w:rsidRPr="00E15252">
        <w:rPr>
          <w:rFonts w:eastAsia="Times New Roman" w:cs="Times New Roman"/>
          <w:kern w:val="0"/>
          <w:lang w:eastAsia="en-AU"/>
          <w14:ligatures w14:val="none"/>
        </w:rPr>
        <w:noBreakHyphen/>
        <w:t>ignited fires, and driving more extreme fire weather. Fire seasons now start earlier, last longer, and burn larger areas.</w:t>
      </w:r>
    </w:p>
    <w:p w14:paraId="42A29366" w14:textId="77777777" w:rsidR="00E15252" w:rsidRPr="007560F7" w:rsidRDefault="00E15252" w:rsidP="00E15252">
      <w:pPr>
        <w:spacing w:before="100" w:beforeAutospacing="1" w:after="100" w:afterAutospacing="1" w:line="240" w:lineRule="auto"/>
        <w:outlineLvl w:val="2"/>
        <w:rPr>
          <w:rFonts w:ascii="Aptos" w:eastAsia="Times New Roman" w:hAnsi="Aptos" w:cs="Times New Roman"/>
          <w:b/>
          <w:bCs/>
          <w:kern w:val="0"/>
          <w:lang w:eastAsia="en-AU"/>
          <w14:ligatures w14:val="none"/>
        </w:rPr>
      </w:pPr>
      <w:bookmarkStart w:id="17" w:name="_Toc237513158"/>
      <w:r w:rsidRPr="007560F7">
        <w:rPr>
          <w:rFonts w:ascii="Aptos" w:eastAsia="Times New Roman" w:hAnsi="Aptos" w:cs="Times New Roman"/>
          <w:b/>
          <w:bCs/>
          <w:kern w:val="0"/>
          <w:lang w:eastAsia="en-AU"/>
          <w14:ligatures w14:val="none"/>
        </w:rPr>
        <w:t>Changing communities</w:t>
      </w:r>
      <w:bookmarkEnd w:id="17"/>
    </w:p>
    <w:p w14:paraId="71FD7942" w14:textId="77777777" w:rsidR="00E15252" w:rsidRPr="00E15252" w:rsidRDefault="00E15252" w:rsidP="00E15252">
      <w:p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Population growth in peri</w:t>
      </w:r>
      <w:r w:rsidRPr="00E15252">
        <w:rPr>
          <w:rFonts w:eastAsia="Times New Roman" w:cs="Times New Roman"/>
          <w:kern w:val="0"/>
          <w:lang w:eastAsia="en-AU"/>
          <w14:ligatures w14:val="none"/>
        </w:rPr>
        <w:noBreakHyphen/>
        <w:t>urban and regional centres increases exposure to bushfire risk. New residents often lack local hazard knowledge, while vulnerable groups may face additional challenges during emergencies.</w:t>
      </w:r>
    </w:p>
    <w:p w14:paraId="2421C493" w14:textId="77777777" w:rsidR="00E15252" w:rsidRPr="007560F7" w:rsidRDefault="00E15252" w:rsidP="00E15252">
      <w:pPr>
        <w:spacing w:before="100" w:beforeAutospacing="1" w:after="100" w:afterAutospacing="1" w:line="240" w:lineRule="auto"/>
        <w:outlineLvl w:val="2"/>
        <w:rPr>
          <w:rFonts w:ascii="Aptos" w:eastAsia="Times New Roman" w:hAnsi="Aptos" w:cs="Times New Roman"/>
          <w:b/>
          <w:bCs/>
          <w:kern w:val="0"/>
          <w:lang w:eastAsia="en-AU"/>
          <w14:ligatures w14:val="none"/>
        </w:rPr>
      </w:pPr>
      <w:bookmarkStart w:id="18" w:name="_Toc237513159"/>
      <w:r w:rsidRPr="007560F7">
        <w:rPr>
          <w:rFonts w:ascii="Aptos" w:eastAsia="Times New Roman" w:hAnsi="Aptos" w:cs="Times New Roman"/>
          <w:b/>
          <w:bCs/>
          <w:kern w:val="0"/>
          <w:lang w:eastAsia="en-AU"/>
          <w14:ligatures w14:val="none"/>
        </w:rPr>
        <w:t>A new era of partnership with Traditional Owners</w:t>
      </w:r>
      <w:bookmarkEnd w:id="18"/>
    </w:p>
    <w:p w14:paraId="3E7F0EF3" w14:textId="77777777" w:rsidR="00E15252" w:rsidRDefault="00E15252" w:rsidP="00E15252">
      <w:p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The Strategy recognises cultural fire as a vital land management practice and commits to removing barriers so Traditional Owners can lead cultural burning and broader fire management decision</w:t>
      </w:r>
      <w:r w:rsidRPr="00E15252">
        <w:rPr>
          <w:rFonts w:eastAsia="Times New Roman" w:cs="Times New Roman"/>
          <w:kern w:val="0"/>
          <w:lang w:eastAsia="en-AU"/>
          <w14:ligatures w14:val="none"/>
        </w:rPr>
        <w:noBreakHyphen/>
        <w:t>making.</w:t>
      </w:r>
    </w:p>
    <w:p w14:paraId="183416E5" w14:textId="77777777" w:rsidR="00E15252" w:rsidRDefault="00E15252" w:rsidP="00E15252">
      <w:pPr>
        <w:spacing w:before="100" w:beforeAutospacing="1" w:after="100" w:afterAutospacing="1" w:line="240" w:lineRule="auto"/>
        <w:rPr>
          <w:rFonts w:eastAsia="Times New Roman" w:cs="Times New Roman"/>
          <w:kern w:val="0"/>
          <w:lang w:eastAsia="en-AU"/>
          <w14:ligatures w14:val="none"/>
        </w:rPr>
      </w:pPr>
    </w:p>
    <w:p w14:paraId="559A046C" w14:textId="77777777" w:rsidR="00E15252" w:rsidRDefault="00E15252" w:rsidP="00E15252">
      <w:pPr>
        <w:spacing w:before="100" w:beforeAutospacing="1" w:after="100" w:afterAutospacing="1" w:line="240" w:lineRule="auto"/>
        <w:rPr>
          <w:rFonts w:eastAsia="Times New Roman" w:cs="Times New Roman"/>
          <w:kern w:val="0"/>
          <w:lang w:eastAsia="en-AU"/>
          <w14:ligatures w14:val="none"/>
        </w:rPr>
      </w:pPr>
    </w:p>
    <w:p w14:paraId="2A0CBC80" w14:textId="77777777" w:rsidR="00E15252" w:rsidRPr="00E15252" w:rsidRDefault="00E15252" w:rsidP="00E15252">
      <w:pPr>
        <w:spacing w:before="100" w:beforeAutospacing="1" w:after="100" w:afterAutospacing="1" w:line="240" w:lineRule="auto"/>
        <w:rPr>
          <w:rFonts w:eastAsia="Times New Roman" w:cs="Times New Roman"/>
          <w:kern w:val="0"/>
          <w:lang w:eastAsia="en-AU"/>
          <w14:ligatures w14:val="none"/>
        </w:rPr>
      </w:pPr>
    </w:p>
    <w:p w14:paraId="2B6D480F" w14:textId="77777777" w:rsidR="00E15252" w:rsidRPr="007560F7" w:rsidRDefault="00E15252" w:rsidP="00E15252">
      <w:pPr>
        <w:spacing w:before="100" w:beforeAutospacing="1" w:after="100" w:afterAutospacing="1" w:line="240" w:lineRule="auto"/>
        <w:outlineLvl w:val="1"/>
        <w:rPr>
          <w:rFonts w:ascii="Aptos" w:eastAsia="Times New Roman" w:hAnsi="Aptos" w:cs="Times New Roman"/>
          <w:b/>
          <w:bCs/>
          <w:kern w:val="0"/>
          <w:lang w:eastAsia="en-AU"/>
          <w14:ligatures w14:val="none"/>
        </w:rPr>
      </w:pPr>
      <w:bookmarkStart w:id="19" w:name="_Toc237513160"/>
      <w:r w:rsidRPr="007560F7">
        <w:rPr>
          <w:rFonts w:ascii="Aptos" w:eastAsia="Times New Roman" w:hAnsi="Aptos" w:cs="Times New Roman"/>
          <w:b/>
          <w:bCs/>
          <w:kern w:val="0"/>
          <w:lang w:eastAsia="en-AU"/>
          <w14:ligatures w14:val="none"/>
        </w:rPr>
        <w:lastRenderedPageBreak/>
        <w:t>The Strategy’s Seven Domains</w:t>
      </w:r>
      <w:bookmarkEnd w:id="19"/>
    </w:p>
    <w:p w14:paraId="1A7241BE" w14:textId="77777777" w:rsidR="00E15252" w:rsidRPr="007560F7" w:rsidRDefault="00E15252" w:rsidP="00E15252">
      <w:pPr>
        <w:spacing w:before="100" w:beforeAutospacing="1" w:after="100" w:afterAutospacing="1" w:line="240" w:lineRule="auto"/>
        <w:outlineLvl w:val="2"/>
        <w:rPr>
          <w:rFonts w:ascii="Aptos" w:eastAsia="Times New Roman" w:hAnsi="Aptos" w:cs="Times New Roman"/>
          <w:b/>
          <w:bCs/>
          <w:kern w:val="0"/>
          <w:lang w:eastAsia="en-AU"/>
          <w14:ligatures w14:val="none"/>
        </w:rPr>
      </w:pPr>
      <w:bookmarkStart w:id="20" w:name="_Toc237513161"/>
      <w:r w:rsidRPr="007560F7">
        <w:rPr>
          <w:rFonts w:ascii="Aptos" w:eastAsia="Times New Roman" w:hAnsi="Aptos" w:cs="Times New Roman"/>
          <w:b/>
          <w:bCs/>
          <w:kern w:val="0"/>
          <w:lang w:eastAsia="en-AU"/>
          <w14:ligatures w14:val="none"/>
        </w:rPr>
        <w:t>1. People and Community Safety</w:t>
      </w:r>
      <w:bookmarkEnd w:id="20"/>
    </w:p>
    <w:p w14:paraId="2C50C4C8" w14:textId="77777777" w:rsidR="00E15252" w:rsidRPr="00E15252" w:rsidRDefault="00E15252" w:rsidP="00E15252">
      <w:p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Communities are central to resilience. The Strategy emphasises:</w:t>
      </w:r>
    </w:p>
    <w:p w14:paraId="3199ED52" w14:textId="77777777" w:rsidR="00E15252" w:rsidRPr="00E15252" w:rsidRDefault="00E15252">
      <w:pPr>
        <w:numPr>
          <w:ilvl w:val="0"/>
          <w:numId w:val="133"/>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Empowering communities to understand and manage local bushfire risk</w:t>
      </w:r>
    </w:p>
    <w:p w14:paraId="79323342" w14:textId="77777777" w:rsidR="00E15252" w:rsidRPr="00E15252" w:rsidRDefault="00E15252">
      <w:pPr>
        <w:numPr>
          <w:ilvl w:val="0"/>
          <w:numId w:val="133"/>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Supporting at</w:t>
      </w:r>
      <w:r w:rsidRPr="00E15252">
        <w:rPr>
          <w:rFonts w:eastAsia="Times New Roman" w:cs="Times New Roman"/>
          <w:kern w:val="0"/>
          <w:lang w:eastAsia="en-AU"/>
          <w14:ligatures w14:val="none"/>
        </w:rPr>
        <w:noBreakHyphen/>
        <w:t>risk cohorts through education and collaboration</w:t>
      </w:r>
    </w:p>
    <w:p w14:paraId="15E56E54" w14:textId="77777777" w:rsidR="00E15252" w:rsidRPr="00E15252" w:rsidRDefault="00E15252">
      <w:pPr>
        <w:numPr>
          <w:ilvl w:val="0"/>
          <w:numId w:val="133"/>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Using diverse mitigation strategies (planning controls, ignition prevention, compliance)</w:t>
      </w:r>
    </w:p>
    <w:p w14:paraId="1DC65007" w14:textId="77777777" w:rsidR="00E15252" w:rsidRPr="00E15252" w:rsidRDefault="00E15252">
      <w:pPr>
        <w:numPr>
          <w:ilvl w:val="0"/>
          <w:numId w:val="133"/>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Delivering fuel management suited to a changing climate</w:t>
      </w:r>
    </w:p>
    <w:p w14:paraId="5BF8E945" w14:textId="77777777" w:rsidR="00E15252" w:rsidRPr="00E15252" w:rsidRDefault="00E15252">
      <w:pPr>
        <w:numPr>
          <w:ilvl w:val="0"/>
          <w:numId w:val="133"/>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Improving early detection and rapid suppression</w:t>
      </w:r>
    </w:p>
    <w:p w14:paraId="7719D5E7" w14:textId="77777777" w:rsidR="00E15252" w:rsidRPr="00E15252" w:rsidRDefault="00E15252">
      <w:pPr>
        <w:numPr>
          <w:ilvl w:val="0"/>
          <w:numId w:val="133"/>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Strengthening community</w:t>
      </w:r>
      <w:r w:rsidRPr="00E15252">
        <w:rPr>
          <w:rFonts w:eastAsia="Times New Roman" w:cs="Times New Roman"/>
          <w:kern w:val="0"/>
          <w:lang w:eastAsia="en-AU"/>
          <w14:ligatures w14:val="none"/>
        </w:rPr>
        <w:noBreakHyphen/>
        <w:t>led recovery</w:t>
      </w:r>
    </w:p>
    <w:p w14:paraId="352FF6F4" w14:textId="77777777" w:rsidR="00E15252" w:rsidRPr="00E15252" w:rsidRDefault="00E15252" w:rsidP="00E15252">
      <w:p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 xml:space="preserve">The Strategy highlights that </w:t>
      </w:r>
      <w:r w:rsidRPr="00E15252">
        <w:rPr>
          <w:rFonts w:eastAsia="Times New Roman" w:cs="Times New Roman"/>
          <w:i/>
          <w:iCs/>
          <w:kern w:val="0"/>
          <w:lang w:eastAsia="en-AU"/>
          <w14:ligatures w14:val="none"/>
        </w:rPr>
        <w:t>“communities that understand and are prepared for the risk of bushfire are more resilient”</w:t>
      </w:r>
      <w:r w:rsidRPr="00E15252">
        <w:rPr>
          <w:rFonts w:eastAsia="Times New Roman" w:cs="Times New Roman"/>
          <w:kern w:val="0"/>
          <w:lang w:eastAsia="en-AU"/>
          <w14:ligatures w14:val="none"/>
        </w:rPr>
        <w:t xml:space="preserve"> (People &amp; Community Safety).</w:t>
      </w:r>
    </w:p>
    <w:p w14:paraId="0C21C82F" w14:textId="77777777" w:rsidR="00E15252" w:rsidRPr="007560F7" w:rsidRDefault="00E15252" w:rsidP="00E15252">
      <w:pPr>
        <w:spacing w:before="100" w:beforeAutospacing="1" w:after="100" w:afterAutospacing="1" w:line="240" w:lineRule="auto"/>
        <w:outlineLvl w:val="2"/>
        <w:rPr>
          <w:rFonts w:ascii="Aptos" w:eastAsia="Times New Roman" w:hAnsi="Aptos" w:cs="Times New Roman"/>
          <w:b/>
          <w:bCs/>
          <w:kern w:val="0"/>
          <w:lang w:eastAsia="en-AU"/>
          <w14:ligatures w14:val="none"/>
        </w:rPr>
      </w:pPr>
      <w:bookmarkStart w:id="21" w:name="_Toc237513162"/>
      <w:r w:rsidRPr="007560F7">
        <w:rPr>
          <w:rFonts w:ascii="Aptos" w:eastAsia="Times New Roman" w:hAnsi="Aptos" w:cs="Times New Roman"/>
          <w:b/>
          <w:bCs/>
          <w:kern w:val="0"/>
          <w:lang w:eastAsia="en-AU"/>
          <w14:ligatures w14:val="none"/>
        </w:rPr>
        <w:t>2. Critical Infrastructure and Economic Resilience</w:t>
      </w:r>
      <w:bookmarkEnd w:id="21"/>
    </w:p>
    <w:p w14:paraId="070968E0" w14:textId="77777777" w:rsidR="00E15252" w:rsidRPr="00E15252" w:rsidRDefault="00E15252" w:rsidP="00E15252">
      <w:p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Bushfires disrupt essential services, supply chains and local economies. The Strategy commits to:</w:t>
      </w:r>
    </w:p>
    <w:p w14:paraId="0F091CE4" w14:textId="77777777" w:rsidR="00E15252" w:rsidRPr="00E15252" w:rsidRDefault="00E15252">
      <w:pPr>
        <w:numPr>
          <w:ilvl w:val="0"/>
          <w:numId w:val="134"/>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Planning for economic impacts across all phases of bushfire management</w:t>
      </w:r>
    </w:p>
    <w:p w14:paraId="6BA5FD30" w14:textId="77777777" w:rsidR="00E15252" w:rsidRPr="00E15252" w:rsidRDefault="00E15252">
      <w:pPr>
        <w:numPr>
          <w:ilvl w:val="0"/>
          <w:numId w:val="134"/>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Embedding industry expertise in planning and response</w:t>
      </w:r>
    </w:p>
    <w:p w14:paraId="59EF1AA3" w14:textId="77777777" w:rsidR="00E15252" w:rsidRPr="00E15252" w:rsidRDefault="00E15252">
      <w:pPr>
        <w:numPr>
          <w:ilvl w:val="0"/>
          <w:numId w:val="134"/>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Reducing ignition risks from infrastructure (e.g., powerlines)</w:t>
      </w:r>
    </w:p>
    <w:p w14:paraId="44DDD753" w14:textId="77777777" w:rsidR="00E15252" w:rsidRPr="00E15252" w:rsidRDefault="00E15252">
      <w:pPr>
        <w:numPr>
          <w:ilvl w:val="0"/>
          <w:numId w:val="134"/>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Investing in resilient infrastructure and climate</w:t>
      </w:r>
      <w:r w:rsidRPr="00E15252">
        <w:rPr>
          <w:rFonts w:eastAsia="Times New Roman" w:cs="Times New Roman"/>
          <w:kern w:val="0"/>
          <w:lang w:eastAsia="en-AU"/>
          <w14:ligatures w14:val="none"/>
        </w:rPr>
        <w:noBreakHyphen/>
        <w:t>ready design</w:t>
      </w:r>
    </w:p>
    <w:p w14:paraId="0D9A6B83" w14:textId="77777777" w:rsidR="00E15252" w:rsidRPr="00E15252" w:rsidRDefault="00E15252" w:rsidP="00E15252">
      <w:p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 xml:space="preserve">Case studies such as the </w:t>
      </w:r>
      <w:r w:rsidRPr="00E15252">
        <w:rPr>
          <w:rFonts w:eastAsia="Times New Roman" w:cs="Times New Roman"/>
          <w:b/>
          <w:bCs/>
          <w:kern w:val="0"/>
          <w:lang w:eastAsia="en-AU"/>
          <w14:ligatures w14:val="none"/>
        </w:rPr>
        <w:t>Powerline Bushfire Safety Program</w:t>
      </w:r>
      <w:r w:rsidRPr="00E15252">
        <w:rPr>
          <w:rFonts w:eastAsia="Times New Roman" w:cs="Times New Roman"/>
          <w:kern w:val="0"/>
          <w:lang w:eastAsia="en-AU"/>
          <w14:ligatures w14:val="none"/>
        </w:rPr>
        <w:t xml:space="preserve"> demonstrate large</w:t>
      </w:r>
      <w:r w:rsidRPr="00E15252">
        <w:rPr>
          <w:rFonts w:eastAsia="Times New Roman" w:cs="Times New Roman"/>
          <w:kern w:val="0"/>
          <w:lang w:eastAsia="en-AU"/>
          <w14:ligatures w14:val="none"/>
        </w:rPr>
        <w:noBreakHyphen/>
        <w:t>scale risk reduction.</w:t>
      </w:r>
    </w:p>
    <w:p w14:paraId="781B4AB1" w14:textId="77777777" w:rsidR="00E15252" w:rsidRPr="007560F7" w:rsidRDefault="00E15252" w:rsidP="00E15252">
      <w:pPr>
        <w:spacing w:before="100" w:beforeAutospacing="1" w:after="100" w:afterAutospacing="1" w:line="240" w:lineRule="auto"/>
        <w:outlineLvl w:val="2"/>
        <w:rPr>
          <w:rFonts w:ascii="Aptos" w:eastAsia="Times New Roman" w:hAnsi="Aptos" w:cs="Times New Roman"/>
          <w:b/>
          <w:bCs/>
          <w:kern w:val="0"/>
          <w:lang w:eastAsia="en-AU"/>
          <w14:ligatures w14:val="none"/>
        </w:rPr>
      </w:pPr>
      <w:bookmarkStart w:id="22" w:name="_Toc237513163"/>
      <w:r w:rsidRPr="007560F7">
        <w:rPr>
          <w:rFonts w:ascii="Aptos" w:eastAsia="Times New Roman" w:hAnsi="Aptos" w:cs="Times New Roman"/>
          <w:b/>
          <w:bCs/>
          <w:kern w:val="0"/>
          <w:lang w:eastAsia="en-AU"/>
          <w14:ligatures w14:val="none"/>
        </w:rPr>
        <w:t>3. Aboriginal Self</w:t>
      </w:r>
      <w:r w:rsidRPr="007560F7">
        <w:rPr>
          <w:rFonts w:ascii="Aptos" w:eastAsia="Times New Roman" w:hAnsi="Aptos" w:cs="Times New Roman"/>
          <w:b/>
          <w:bCs/>
          <w:kern w:val="0"/>
          <w:lang w:eastAsia="en-AU"/>
          <w14:ligatures w14:val="none"/>
        </w:rPr>
        <w:noBreakHyphen/>
        <w:t>Determination in Cultural Fire and Bushfire Management</w:t>
      </w:r>
      <w:bookmarkEnd w:id="22"/>
    </w:p>
    <w:p w14:paraId="4A0D5ACA" w14:textId="77777777" w:rsidR="00E15252" w:rsidRPr="00E15252" w:rsidRDefault="00E15252" w:rsidP="00E15252">
      <w:p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The Strategy aligns with the Victorian Traditional Owner Cultural Fire Strategy and commits to:</w:t>
      </w:r>
    </w:p>
    <w:p w14:paraId="7D60E633" w14:textId="77777777" w:rsidR="00E15252" w:rsidRPr="00E15252" w:rsidRDefault="00E15252">
      <w:pPr>
        <w:numPr>
          <w:ilvl w:val="0"/>
          <w:numId w:val="135"/>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Enabling Traditional Owners to lead cultural burns across all land tenures</w:t>
      </w:r>
    </w:p>
    <w:p w14:paraId="096C252C" w14:textId="77777777" w:rsidR="00E15252" w:rsidRPr="00E15252" w:rsidRDefault="00E15252">
      <w:pPr>
        <w:numPr>
          <w:ilvl w:val="0"/>
          <w:numId w:val="135"/>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Strengthening governance, cultural knowledge and practice</w:t>
      </w:r>
    </w:p>
    <w:p w14:paraId="14DAB92B" w14:textId="77777777" w:rsidR="00E15252" w:rsidRPr="00E15252" w:rsidRDefault="00E15252">
      <w:pPr>
        <w:numPr>
          <w:ilvl w:val="0"/>
          <w:numId w:val="135"/>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Supporting collaborative land management</w:t>
      </w:r>
    </w:p>
    <w:p w14:paraId="25FE523B" w14:textId="77777777" w:rsidR="00E15252" w:rsidRPr="00E15252" w:rsidRDefault="00E15252">
      <w:pPr>
        <w:numPr>
          <w:ilvl w:val="0"/>
          <w:numId w:val="135"/>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Reforming institutional frameworks to embed cultural fire</w:t>
      </w:r>
    </w:p>
    <w:p w14:paraId="28A57056" w14:textId="77777777" w:rsidR="00E15252" w:rsidRPr="00E15252" w:rsidRDefault="00E15252">
      <w:pPr>
        <w:numPr>
          <w:ilvl w:val="0"/>
          <w:numId w:val="135"/>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Expanding Traditional Owner roles in broader bushfire management</w:t>
      </w:r>
    </w:p>
    <w:p w14:paraId="6DD350FB" w14:textId="77777777" w:rsidR="00E15252" w:rsidRDefault="00E15252" w:rsidP="00E15252">
      <w:p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 xml:space="preserve">The document states: </w:t>
      </w:r>
      <w:r w:rsidRPr="00E15252">
        <w:rPr>
          <w:rFonts w:eastAsia="Times New Roman" w:cs="Times New Roman"/>
          <w:i/>
          <w:iCs/>
          <w:kern w:val="0"/>
          <w:lang w:eastAsia="en-AU"/>
          <w14:ligatures w14:val="none"/>
        </w:rPr>
        <w:t>“Only Traditional Owners have the authority to lead cultural fire management on Country”</w:t>
      </w:r>
      <w:r w:rsidRPr="00E15252">
        <w:rPr>
          <w:rFonts w:eastAsia="Times New Roman" w:cs="Times New Roman"/>
          <w:kern w:val="0"/>
          <w:lang w:eastAsia="en-AU"/>
          <w14:ligatures w14:val="none"/>
        </w:rPr>
        <w:t xml:space="preserve"> (Cultural Fire).</w:t>
      </w:r>
    </w:p>
    <w:p w14:paraId="7AC1116C" w14:textId="77777777" w:rsidR="00CC4421" w:rsidRDefault="00CC4421" w:rsidP="00E15252">
      <w:pPr>
        <w:spacing w:before="100" w:beforeAutospacing="1" w:after="100" w:afterAutospacing="1" w:line="240" w:lineRule="auto"/>
        <w:rPr>
          <w:rFonts w:eastAsia="Times New Roman" w:cs="Times New Roman"/>
          <w:kern w:val="0"/>
          <w:lang w:eastAsia="en-AU"/>
          <w14:ligatures w14:val="none"/>
        </w:rPr>
      </w:pPr>
    </w:p>
    <w:p w14:paraId="62201A17" w14:textId="77777777" w:rsidR="00CC4421" w:rsidRPr="00E15252" w:rsidRDefault="00CC4421" w:rsidP="00E15252">
      <w:pPr>
        <w:spacing w:before="100" w:beforeAutospacing="1" w:after="100" w:afterAutospacing="1" w:line="240" w:lineRule="auto"/>
        <w:rPr>
          <w:rFonts w:eastAsia="Times New Roman" w:cs="Times New Roman"/>
          <w:kern w:val="0"/>
          <w:lang w:eastAsia="en-AU"/>
          <w14:ligatures w14:val="none"/>
        </w:rPr>
      </w:pPr>
    </w:p>
    <w:p w14:paraId="5ED6A0CC" w14:textId="77777777" w:rsidR="00E15252" w:rsidRPr="007560F7" w:rsidRDefault="00E15252" w:rsidP="00E15252">
      <w:pPr>
        <w:spacing w:before="100" w:beforeAutospacing="1" w:after="100" w:afterAutospacing="1" w:line="240" w:lineRule="auto"/>
        <w:outlineLvl w:val="2"/>
        <w:rPr>
          <w:rFonts w:ascii="Aptos" w:eastAsia="Times New Roman" w:hAnsi="Aptos" w:cs="Times New Roman"/>
          <w:b/>
          <w:bCs/>
          <w:kern w:val="0"/>
          <w:lang w:eastAsia="en-AU"/>
          <w14:ligatures w14:val="none"/>
        </w:rPr>
      </w:pPr>
      <w:bookmarkStart w:id="23" w:name="_Toc237513164"/>
      <w:r w:rsidRPr="007560F7">
        <w:rPr>
          <w:rFonts w:ascii="Aptos" w:eastAsia="Times New Roman" w:hAnsi="Aptos" w:cs="Times New Roman"/>
          <w:b/>
          <w:bCs/>
          <w:kern w:val="0"/>
          <w:lang w:eastAsia="en-AU"/>
          <w14:ligatures w14:val="none"/>
        </w:rPr>
        <w:lastRenderedPageBreak/>
        <w:t>4. Ecosystem Resilience and Nature Conservation</w:t>
      </w:r>
      <w:bookmarkEnd w:id="23"/>
    </w:p>
    <w:p w14:paraId="6AE39670" w14:textId="77777777" w:rsidR="00E15252" w:rsidRPr="00E15252" w:rsidRDefault="00E15252" w:rsidP="00E15252">
      <w:p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Healthy ecosystems underpin successful fire management. The Strategy focuses on:</w:t>
      </w:r>
    </w:p>
    <w:p w14:paraId="380F28D8" w14:textId="77777777" w:rsidR="00E15252" w:rsidRPr="00E15252" w:rsidRDefault="00E15252">
      <w:pPr>
        <w:numPr>
          <w:ilvl w:val="0"/>
          <w:numId w:val="136"/>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Improving data, tools and ecological fire knowledge</w:t>
      </w:r>
    </w:p>
    <w:p w14:paraId="389EBE83" w14:textId="77777777" w:rsidR="00E15252" w:rsidRPr="00E15252" w:rsidRDefault="00E15252">
      <w:pPr>
        <w:numPr>
          <w:ilvl w:val="0"/>
          <w:numId w:val="136"/>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Integrating climate science into planning</w:t>
      </w:r>
    </w:p>
    <w:p w14:paraId="3CFF6B7A" w14:textId="77777777" w:rsidR="00E15252" w:rsidRPr="00E15252" w:rsidRDefault="00E15252">
      <w:pPr>
        <w:numPr>
          <w:ilvl w:val="0"/>
          <w:numId w:val="136"/>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Monitoring ecosystem resilience and setting ecological targets</w:t>
      </w:r>
    </w:p>
    <w:p w14:paraId="2DCAF087" w14:textId="77777777" w:rsidR="00E15252" w:rsidRPr="00E15252" w:rsidRDefault="00E15252">
      <w:pPr>
        <w:numPr>
          <w:ilvl w:val="0"/>
          <w:numId w:val="136"/>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Strengthening environmental value assessments</w:t>
      </w:r>
    </w:p>
    <w:p w14:paraId="5D7A3046" w14:textId="77777777" w:rsidR="00E15252" w:rsidRPr="00E15252" w:rsidRDefault="00E15252">
      <w:pPr>
        <w:numPr>
          <w:ilvl w:val="0"/>
          <w:numId w:val="136"/>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Building community understanding of fire regimes</w:t>
      </w:r>
    </w:p>
    <w:p w14:paraId="339AE757" w14:textId="77777777" w:rsidR="00E15252" w:rsidRPr="00E15252" w:rsidRDefault="00E15252" w:rsidP="00E15252">
      <w:p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Examples include reseeding Alpine Ash forests after repeated fires.</w:t>
      </w:r>
    </w:p>
    <w:p w14:paraId="58A9BC63" w14:textId="77777777" w:rsidR="00E15252" w:rsidRPr="007560F7" w:rsidRDefault="00E15252" w:rsidP="00E15252">
      <w:pPr>
        <w:spacing w:before="100" w:beforeAutospacing="1" w:after="100" w:afterAutospacing="1" w:line="240" w:lineRule="auto"/>
        <w:outlineLvl w:val="2"/>
        <w:rPr>
          <w:rFonts w:eastAsia="Times New Roman" w:cs="Times New Roman"/>
          <w:b/>
          <w:bCs/>
          <w:kern w:val="0"/>
          <w:lang w:eastAsia="en-AU"/>
          <w14:ligatures w14:val="none"/>
        </w:rPr>
      </w:pPr>
      <w:bookmarkStart w:id="24" w:name="_Toc237513165"/>
      <w:r w:rsidRPr="007560F7">
        <w:rPr>
          <w:rFonts w:eastAsia="Times New Roman" w:cs="Times New Roman"/>
          <w:b/>
          <w:bCs/>
          <w:kern w:val="0"/>
          <w:lang w:eastAsia="en-AU"/>
          <w14:ligatures w14:val="none"/>
        </w:rPr>
        <w:t>5. Informed Decision</w:t>
      </w:r>
      <w:r w:rsidRPr="007560F7">
        <w:rPr>
          <w:rFonts w:eastAsia="Times New Roman" w:cs="Times New Roman"/>
          <w:b/>
          <w:bCs/>
          <w:kern w:val="0"/>
          <w:lang w:eastAsia="en-AU"/>
          <w14:ligatures w14:val="none"/>
        </w:rPr>
        <w:noBreakHyphen/>
        <w:t>Making and Evidence</w:t>
      </w:r>
      <w:r w:rsidRPr="007560F7">
        <w:rPr>
          <w:rFonts w:eastAsia="Times New Roman" w:cs="Times New Roman"/>
          <w:b/>
          <w:bCs/>
          <w:kern w:val="0"/>
          <w:lang w:eastAsia="en-AU"/>
          <w14:ligatures w14:val="none"/>
        </w:rPr>
        <w:noBreakHyphen/>
        <w:t>Based Tools</w:t>
      </w:r>
      <w:bookmarkEnd w:id="24"/>
    </w:p>
    <w:p w14:paraId="02ACFC42" w14:textId="77777777" w:rsidR="00E15252" w:rsidRPr="00E15252" w:rsidRDefault="00E15252" w:rsidP="00E15252">
      <w:p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Victoria will invest in:</w:t>
      </w:r>
    </w:p>
    <w:p w14:paraId="41561EBB" w14:textId="77777777" w:rsidR="00E15252" w:rsidRPr="00E15252" w:rsidRDefault="00E15252">
      <w:pPr>
        <w:numPr>
          <w:ilvl w:val="0"/>
          <w:numId w:val="137"/>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High</w:t>
      </w:r>
      <w:r w:rsidRPr="00E15252">
        <w:rPr>
          <w:rFonts w:eastAsia="Times New Roman" w:cs="Times New Roman"/>
          <w:kern w:val="0"/>
          <w:lang w:eastAsia="en-AU"/>
          <w14:ligatures w14:val="none"/>
        </w:rPr>
        <w:noBreakHyphen/>
        <w:t>quality shared data and research</w:t>
      </w:r>
    </w:p>
    <w:p w14:paraId="1FE5D2F7" w14:textId="77777777" w:rsidR="00E15252" w:rsidRPr="00E15252" w:rsidRDefault="00E15252">
      <w:pPr>
        <w:numPr>
          <w:ilvl w:val="0"/>
          <w:numId w:val="137"/>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Advanced fire behaviour modelling (Phoenix, SPARK)</w:t>
      </w:r>
    </w:p>
    <w:p w14:paraId="4EDB0ED8" w14:textId="77777777" w:rsidR="00E15252" w:rsidRPr="00E15252" w:rsidRDefault="00E15252">
      <w:pPr>
        <w:numPr>
          <w:ilvl w:val="0"/>
          <w:numId w:val="137"/>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Transparent, evidence</w:t>
      </w:r>
      <w:r w:rsidRPr="00E15252">
        <w:rPr>
          <w:rFonts w:eastAsia="Times New Roman" w:cs="Times New Roman"/>
          <w:kern w:val="0"/>
          <w:lang w:eastAsia="en-AU"/>
          <w14:ligatures w14:val="none"/>
        </w:rPr>
        <w:noBreakHyphen/>
        <w:t>based decision</w:t>
      </w:r>
      <w:r w:rsidRPr="00E15252">
        <w:rPr>
          <w:rFonts w:eastAsia="Times New Roman" w:cs="Times New Roman"/>
          <w:kern w:val="0"/>
          <w:lang w:eastAsia="en-AU"/>
          <w14:ligatures w14:val="none"/>
        </w:rPr>
        <w:noBreakHyphen/>
        <w:t>making</w:t>
      </w:r>
    </w:p>
    <w:p w14:paraId="44D54863" w14:textId="77777777" w:rsidR="00E15252" w:rsidRPr="00E15252" w:rsidRDefault="00E15252">
      <w:pPr>
        <w:numPr>
          <w:ilvl w:val="0"/>
          <w:numId w:val="137"/>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Integration of Traditional Owner and community insights</w:t>
      </w:r>
    </w:p>
    <w:p w14:paraId="4546E896" w14:textId="77777777" w:rsidR="00E15252" w:rsidRPr="00E15252" w:rsidRDefault="00E15252" w:rsidP="00E15252">
      <w:p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 xml:space="preserve">The Strategy emphasises adaptive management — </w:t>
      </w:r>
      <w:r w:rsidRPr="00E15252">
        <w:rPr>
          <w:rFonts w:eastAsia="Times New Roman" w:cs="Times New Roman"/>
          <w:i/>
          <w:iCs/>
          <w:kern w:val="0"/>
          <w:lang w:eastAsia="en-AU"/>
          <w14:ligatures w14:val="none"/>
        </w:rPr>
        <w:t>“learning by doing”</w:t>
      </w:r>
      <w:r w:rsidRPr="00E15252">
        <w:rPr>
          <w:rFonts w:eastAsia="Times New Roman" w:cs="Times New Roman"/>
          <w:kern w:val="0"/>
          <w:lang w:eastAsia="en-AU"/>
          <w14:ligatures w14:val="none"/>
        </w:rPr>
        <w:t xml:space="preserve"> — to continually refine fuel management and planning.</w:t>
      </w:r>
    </w:p>
    <w:p w14:paraId="4C55AE8A" w14:textId="77777777" w:rsidR="00E15252" w:rsidRPr="007560F7" w:rsidRDefault="00E15252" w:rsidP="00E15252">
      <w:pPr>
        <w:spacing w:before="100" w:beforeAutospacing="1" w:after="100" w:afterAutospacing="1" w:line="240" w:lineRule="auto"/>
        <w:outlineLvl w:val="2"/>
        <w:rPr>
          <w:rFonts w:ascii="Aptos" w:eastAsia="Times New Roman" w:hAnsi="Aptos" w:cs="Times New Roman"/>
          <w:b/>
          <w:bCs/>
          <w:kern w:val="0"/>
          <w:lang w:eastAsia="en-AU"/>
          <w14:ligatures w14:val="none"/>
        </w:rPr>
      </w:pPr>
      <w:bookmarkStart w:id="25" w:name="_Toc237513166"/>
      <w:r w:rsidRPr="007560F7">
        <w:rPr>
          <w:rFonts w:ascii="Aptos" w:eastAsia="Times New Roman" w:hAnsi="Aptos" w:cs="Times New Roman"/>
          <w:b/>
          <w:bCs/>
          <w:kern w:val="0"/>
          <w:lang w:eastAsia="en-AU"/>
          <w14:ligatures w14:val="none"/>
        </w:rPr>
        <w:t>6. Working Together, Accountability and Shared Responsibility</w:t>
      </w:r>
      <w:bookmarkEnd w:id="25"/>
    </w:p>
    <w:p w14:paraId="0E15BB21" w14:textId="77777777" w:rsidR="00E15252" w:rsidRPr="00E15252" w:rsidRDefault="00E15252" w:rsidP="00E15252">
      <w:p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Shared responsibility means:</w:t>
      </w:r>
    </w:p>
    <w:p w14:paraId="72B8900A" w14:textId="77777777" w:rsidR="00E15252" w:rsidRPr="00E15252" w:rsidRDefault="00E15252">
      <w:pPr>
        <w:numPr>
          <w:ilvl w:val="0"/>
          <w:numId w:val="138"/>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Strong collaboration between agencies, communities, industry and Traditional Owners</w:t>
      </w:r>
    </w:p>
    <w:p w14:paraId="2D7AD289" w14:textId="77777777" w:rsidR="00E15252" w:rsidRPr="00E15252" w:rsidRDefault="00E15252">
      <w:pPr>
        <w:numPr>
          <w:ilvl w:val="0"/>
          <w:numId w:val="138"/>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Integrated planning across public and private land</w:t>
      </w:r>
    </w:p>
    <w:p w14:paraId="5BEB91D5" w14:textId="77777777" w:rsidR="00E15252" w:rsidRPr="00E15252" w:rsidRDefault="00E15252">
      <w:pPr>
        <w:numPr>
          <w:ilvl w:val="0"/>
          <w:numId w:val="138"/>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Transparent reporting and community access to risk information</w:t>
      </w:r>
    </w:p>
    <w:p w14:paraId="77467DD4" w14:textId="77777777" w:rsidR="00E15252" w:rsidRPr="00E15252" w:rsidRDefault="00E15252">
      <w:pPr>
        <w:numPr>
          <w:ilvl w:val="0"/>
          <w:numId w:val="138"/>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Clear roles for individuals, communities and agencies</w:t>
      </w:r>
    </w:p>
    <w:p w14:paraId="66562BF8" w14:textId="77777777" w:rsidR="00E15252" w:rsidRPr="00E15252" w:rsidRDefault="00E15252" w:rsidP="00E15252">
      <w:p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 xml:space="preserve">The Strategy reinforces that </w:t>
      </w:r>
      <w:r w:rsidRPr="00E15252">
        <w:rPr>
          <w:rFonts w:eastAsia="Times New Roman" w:cs="Times New Roman"/>
          <w:i/>
          <w:iCs/>
          <w:kern w:val="0"/>
          <w:lang w:eastAsia="en-AU"/>
          <w14:ligatures w14:val="none"/>
        </w:rPr>
        <w:t>“no single actor can be responsible for emergency mitigation, preparedness, response or recovery”</w:t>
      </w:r>
      <w:r w:rsidRPr="00E15252">
        <w:rPr>
          <w:rFonts w:eastAsia="Times New Roman" w:cs="Times New Roman"/>
          <w:kern w:val="0"/>
          <w:lang w:eastAsia="en-AU"/>
          <w14:ligatures w14:val="none"/>
        </w:rPr>
        <w:t xml:space="preserve"> (Shared Responsibility).</w:t>
      </w:r>
    </w:p>
    <w:p w14:paraId="12E1AFF9" w14:textId="77777777" w:rsidR="00E15252" w:rsidRPr="007560F7" w:rsidRDefault="00E15252" w:rsidP="00E15252">
      <w:pPr>
        <w:spacing w:before="100" w:beforeAutospacing="1" w:after="100" w:afterAutospacing="1" w:line="240" w:lineRule="auto"/>
        <w:outlineLvl w:val="2"/>
        <w:rPr>
          <w:rFonts w:ascii="Aptos" w:eastAsia="Times New Roman" w:hAnsi="Aptos" w:cs="Times New Roman"/>
          <w:b/>
          <w:bCs/>
          <w:kern w:val="0"/>
          <w:lang w:eastAsia="en-AU"/>
          <w14:ligatures w14:val="none"/>
        </w:rPr>
      </w:pPr>
      <w:bookmarkStart w:id="26" w:name="_Toc237513167"/>
      <w:r w:rsidRPr="007560F7">
        <w:rPr>
          <w:rFonts w:ascii="Aptos" w:eastAsia="Times New Roman" w:hAnsi="Aptos" w:cs="Times New Roman"/>
          <w:b/>
          <w:bCs/>
          <w:kern w:val="0"/>
          <w:lang w:eastAsia="en-AU"/>
          <w14:ligatures w14:val="none"/>
        </w:rPr>
        <w:t>7. Enhanced Capability and Capacity</w:t>
      </w:r>
      <w:bookmarkEnd w:id="26"/>
    </w:p>
    <w:p w14:paraId="7728A5FE" w14:textId="77777777" w:rsidR="00E15252" w:rsidRPr="00E15252" w:rsidRDefault="00E15252" w:rsidP="00E15252">
      <w:p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To manage longer, more intense fire seasons, Victoria will:</w:t>
      </w:r>
    </w:p>
    <w:p w14:paraId="6D74E680" w14:textId="77777777" w:rsidR="00E15252" w:rsidRPr="00E15252" w:rsidRDefault="00E15252">
      <w:pPr>
        <w:numPr>
          <w:ilvl w:val="0"/>
          <w:numId w:val="139"/>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Standardise systems and improve interoperability</w:t>
      </w:r>
    </w:p>
    <w:p w14:paraId="38BBA5A0" w14:textId="77777777" w:rsidR="00E15252" w:rsidRPr="00E15252" w:rsidRDefault="00E15252">
      <w:pPr>
        <w:numPr>
          <w:ilvl w:val="0"/>
          <w:numId w:val="139"/>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Invest in training, mentoring and leadership development</w:t>
      </w:r>
    </w:p>
    <w:p w14:paraId="11CDBEF9" w14:textId="77777777" w:rsidR="00E15252" w:rsidRPr="00E15252" w:rsidRDefault="00E15252">
      <w:pPr>
        <w:numPr>
          <w:ilvl w:val="0"/>
          <w:numId w:val="139"/>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Strengthen physical and mental health support for personnel</w:t>
      </w:r>
    </w:p>
    <w:p w14:paraId="1D2413C0" w14:textId="77777777" w:rsidR="00E15252" w:rsidRPr="00E15252" w:rsidRDefault="00E15252">
      <w:pPr>
        <w:numPr>
          <w:ilvl w:val="0"/>
          <w:numId w:val="139"/>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Increase diversity and inclusion across the sector</w:t>
      </w:r>
    </w:p>
    <w:p w14:paraId="0C16768F" w14:textId="77777777" w:rsidR="00E15252" w:rsidRPr="00E15252" w:rsidRDefault="00E15252">
      <w:pPr>
        <w:numPr>
          <w:ilvl w:val="0"/>
          <w:numId w:val="139"/>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Build year</w:t>
      </w:r>
      <w:r w:rsidRPr="00E15252">
        <w:rPr>
          <w:rFonts w:eastAsia="Times New Roman" w:cs="Times New Roman"/>
          <w:kern w:val="0"/>
          <w:lang w:eastAsia="en-AU"/>
          <w14:ligatures w14:val="none"/>
        </w:rPr>
        <w:noBreakHyphen/>
        <w:t>round, all</w:t>
      </w:r>
      <w:r w:rsidRPr="00E15252">
        <w:rPr>
          <w:rFonts w:eastAsia="Times New Roman" w:cs="Times New Roman"/>
          <w:kern w:val="0"/>
          <w:lang w:eastAsia="en-AU"/>
          <w14:ligatures w14:val="none"/>
        </w:rPr>
        <w:noBreakHyphen/>
        <w:t>hazards capability</w:t>
      </w:r>
    </w:p>
    <w:p w14:paraId="54CEFC34" w14:textId="77777777" w:rsidR="00E15252" w:rsidRPr="00E15252" w:rsidRDefault="00E15252">
      <w:pPr>
        <w:numPr>
          <w:ilvl w:val="0"/>
          <w:numId w:val="139"/>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Secure modern equipment, aviation assets, and resilient infrastructure</w:t>
      </w:r>
    </w:p>
    <w:p w14:paraId="23AE2FD5" w14:textId="77777777" w:rsidR="00E15252" w:rsidRPr="007560F7" w:rsidRDefault="00E15252" w:rsidP="00E15252">
      <w:pPr>
        <w:spacing w:before="100" w:beforeAutospacing="1" w:after="100" w:afterAutospacing="1" w:line="240" w:lineRule="auto"/>
        <w:outlineLvl w:val="1"/>
        <w:rPr>
          <w:rFonts w:ascii="Aptos" w:eastAsia="Times New Roman" w:hAnsi="Aptos" w:cs="Times New Roman"/>
          <w:b/>
          <w:bCs/>
          <w:kern w:val="0"/>
          <w:lang w:eastAsia="en-AU"/>
          <w14:ligatures w14:val="none"/>
        </w:rPr>
      </w:pPr>
      <w:bookmarkStart w:id="27" w:name="_Toc237513168"/>
      <w:r w:rsidRPr="007560F7">
        <w:rPr>
          <w:rFonts w:ascii="Aptos" w:eastAsia="Times New Roman" w:hAnsi="Aptos" w:cs="Times New Roman"/>
          <w:b/>
          <w:bCs/>
          <w:kern w:val="0"/>
          <w:lang w:eastAsia="en-AU"/>
          <w14:ligatures w14:val="none"/>
        </w:rPr>
        <w:lastRenderedPageBreak/>
        <w:t>Implementation and Monitoring</w:t>
      </w:r>
      <w:bookmarkEnd w:id="27"/>
    </w:p>
    <w:p w14:paraId="6C6DC928" w14:textId="77777777" w:rsidR="00E15252" w:rsidRPr="00E15252" w:rsidRDefault="00E15252" w:rsidP="00E15252">
      <w:p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Delivery will be supported by:</w:t>
      </w:r>
    </w:p>
    <w:p w14:paraId="4ACAE802" w14:textId="77777777" w:rsidR="00E15252" w:rsidRPr="00E15252" w:rsidRDefault="00E15252">
      <w:pPr>
        <w:numPr>
          <w:ilvl w:val="0"/>
          <w:numId w:val="140"/>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 xml:space="preserve">A rolling </w:t>
      </w:r>
      <w:r w:rsidRPr="00E15252">
        <w:rPr>
          <w:rFonts w:eastAsia="Times New Roman" w:cs="Times New Roman"/>
          <w:b/>
          <w:bCs/>
          <w:kern w:val="0"/>
          <w:lang w:eastAsia="en-AU"/>
          <w14:ligatures w14:val="none"/>
        </w:rPr>
        <w:t>3</w:t>
      </w:r>
      <w:r w:rsidRPr="00E15252">
        <w:rPr>
          <w:rFonts w:eastAsia="Times New Roman" w:cs="Times New Roman"/>
          <w:b/>
          <w:bCs/>
          <w:kern w:val="0"/>
          <w:lang w:eastAsia="en-AU"/>
          <w14:ligatures w14:val="none"/>
        </w:rPr>
        <w:noBreakHyphen/>
        <w:t>year Implementation Plan</w:t>
      </w:r>
    </w:p>
    <w:p w14:paraId="653384E4" w14:textId="77777777" w:rsidR="00E15252" w:rsidRPr="00E15252" w:rsidRDefault="00E15252">
      <w:pPr>
        <w:numPr>
          <w:ilvl w:val="0"/>
          <w:numId w:val="140"/>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 xml:space="preserve">A </w:t>
      </w:r>
      <w:r w:rsidRPr="00E15252">
        <w:rPr>
          <w:rFonts w:eastAsia="Times New Roman" w:cs="Times New Roman"/>
          <w:b/>
          <w:bCs/>
          <w:kern w:val="0"/>
          <w:lang w:eastAsia="en-AU"/>
          <w14:ligatures w14:val="none"/>
        </w:rPr>
        <w:t>Monitoring, Evaluation and Reporting Framework</w:t>
      </w:r>
    </w:p>
    <w:p w14:paraId="047E1BD0" w14:textId="77777777" w:rsidR="00E15252" w:rsidRPr="00E15252" w:rsidRDefault="00E15252">
      <w:pPr>
        <w:numPr>
          <w:ilvl w:val="0"/>
          <w:numId w:val="140"/>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Regular Strategy reviews (every 5 years)</w:t>
      </w:r>
    </w:p>
    <w:p w14:paraId="74FDAD23" w14:textId="77777777" w:rsidR="00E15252" w:rsidRPr="00E15252" w:rsidRDefault="00E15252">
      <w:pPr>
        <w:numPr>
          <w:ilvl w:val="0"/>
          <w:numId w:val="140"/>
        </w:num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Clear outcomes, indicators and targets</w:t>
      </w:r>
    </w:p>
    <w:p w14:paraId="42E808DB" w14:textId="77777777" w:rsidR="00E15252" w:rsidRPr="00E15252" w:rsidRDefault="00E15252" w:rsidP="00E15252">
      <w:p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This ensures accountability, transparency and continuous improvement.</w:t>
      </w:r>
    </w:p>
    <w:p w14:paraId="5AA89E30" w14:textId="77777777" w:rsidR="00E15252" w:rsidRPr="00E15252" w:rsidRDefault="00E15252" w:rsidP="00E15252">
      <w:pPr>
        <w:spacing w:before="100" w:beforeAutospacing="1" w:after="100" w:afterAutospacing="1" w:line="240" w:lineRule="auto"/>
        <w:outlineLvl w:val="1"/>
        <w:rPr>
          <w:rFonts w:eastAsia="Times New Roman" w:cs="Times New Roman"/>
          <w:b/>
          <w:bCs/>
          <w:kern w:val="0"/>
          <w:lang w:eastAsia="en-AU"/>
          <w14:ligatures w14:val="none"/>
        </w:rPr>
      </w:pPr>
      <w:bookmarkStart w:id="28" w:name="_Toc237513169"/>
      <w:r w:rsidRPr="00E15252">
        <w:rPr>
          <w:rFonts w:eastAsia="Times New Roman" w:cs="Times New Roman"/>
          <w:b/>
          <w:bCs/>
          <w:kern w:val="0"/>
          <w:lang w:eastAsia="en-AU"/>
          <w14:ligatures w14:val="none"/>
        </w:rPr>
        <w:t>Overall Significance</w:t>
      </w:r>
      <w:bookmarkEnd w:id="28"/>
    </w:p>
    <w:p w14:paraId="11C96F1B" w14:textId="77777777" w:rsidR="00E15252" w:rsidRPr="00E15252" w:rsidRDefault="00E15252" w:rsidP="00E15252">
      <w:p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Victoria’s Bushfire Management Strategy is a whole</w:t>
      </w:r>
      <w:r w:rsidRPr="00E15252">
        <w:rPr>
          <w:rFonts w:eastAsia="Times New Roman" w:cs="Times New Roman"/>
          <w:kern w:val="0"/>
          <w:lang w:eastAsia="en-AU"/>
          <w14:ligatures w14:val="none"/>
        </w:rPr>
        <w:noBreakHyphen/>
        <w:t>of</w:t>
      </w:r>
      <w:r w:rsidRPr="00E15252">
        <w:rPr>
          <w:rFonts w:eastAsia="Times New Roman" w:cs="Times New Roman"/>
          <w:kern w:val="0"/>
          <w:lang w:eastAsia="en-AU"/>
          <w14:ligatures w14:val="none"/>
        </w:rPr>
        <w:noBreakHyphen/>
        <w:t>state roadmap for living with fire in a changing climate. It integrates science, community knowledge, cultural fire practice, and cross</w:t>
      </w:r>
      <w:r w:rsidRPr="00E15252">
        <w:rPr>
          <w:rFonts w:eastAsia="Times New Roman" w:cs="Times New Roman"/>
          <w:kern w:val="0"/>
          <w:lang w:eastAsia="en-AU"/>
          <w14:ligatures w14:val="none"/>
        </w:rPr>
        <w:noBreakHyphen/>
        <w:t>sector collaboration. It recognises that resilience is built through partnership — between government, communities, industry, and Traditional Owners — and that protecting life remains the highest priority.</w:t>
      </w:r>
    </w:p>
    <w:p w14:paraId="77B82636" w14:textId="77777777" w:rsidR="00E15252" w:rsidRPr="00E15252" w:rsidRDefault="00E15252" w:rsidP="00E15252">
      <w:pPr>
        <w:spacing w:before="100" w:beforeAutospacing="1" w:after="100" w:afterAutospacing="1" w:line="240" w:lineRule="auto"/>
        <w:rPr>
          <w:rFonts w:eastAsia="Times New Roman" w:cs="Times New Roman"/>
          <w:kern w:val="0"/>
          <w:lang w:eastAsia="en-AU"/>
          <w14:ligatures w14:val="none"/>
        </w:rPr>
      </w:pPr>
      <w:r w:rsidRPr="00E15252">
        <w:rPr>
          <w:rFonts w:eastAsia="Times New Roman" w:cs="Times New Roman"/>
          <w:kern w:val="0"/>
          <w:lang w:eastAsia="en-AU"/>
          <w14:ligatures w14:val="none"/>
        </w:rPr>
        <w:t xml:space="preserve">The Strategy’s vision is clear: </w:t>
      </w:r>
      <w:r w:rsidRPr="00E15252">
        <w:rPr>
          <w:rFonts w:eastAsia="Times New Roman" w:cs="Times New Roman"/>
          <w:b/>
          <w:bCs/>
          <w:kern w:val="0"/>
          <w:lang w:eastAsia="en-AU"/>
          <w14:ligatures w14:val="none"/>
        </w:rPr>
        <w:t>Victorians work together to manage bushfire risk for safer communities and healthy ecosystems in a changing climate.</w:t>
      </w:r>
    </w:p>
    <w:p w14:paraId="32314DE9" w14:textId="54533735" w:rsidR="007560F7" w:rsidRDefault="007560F7">
      <w:pPr>
        <w:rPr>
          <w:lang w:val="en-US"/>
        </w:rPr>
      </w:pPr>
      <w:r>
        <w:rPr>
          <w:lang w:val="en-US"/>
        </w:rPr>
        <w:br w:type="page"/>
      </w:r>
    </w:p>
    <w:p w14:paraId="1779D262" w14:textId="77777777" w:rsidR="00A5196C" w:rsidRDefault="00A5196C" w:rsidP="00A5196C">
      <w:pPr>
        <w:rPr>
          <w:lang w:val="en-US"/>
        </w:rPr>
      </w:pPr>
    </w:p>
    <w:p w14:paraId="5CB82503" w14:textId="77777777" w:rsidR="00A67091" w:rsidRDefault="00A67091" w:rsidP="00A67091">
      <w:pPr>
        <w:pStyle w:val="Heading2"/>
      </w:pPr>
      <w:bookmarkStart w:id="29" w:name="_Toc237513170"/>
      <w:r>
        <w:t>Findings of recent enquiries</w:t>
      </w:r>
      <w:bookmarkEnd w:id="29"/>
    </w:p>
    <w:p w14:paraId="5C40D2ED" w14:textId="77777777" w:rsidR="00A67091" w:rsidRDefault="00A67091" w:rsidP="00A67091">
      <w:pPr>
        <w:rPr>
          <w:lang w:val="en-US"/>
        </w:rPr>
      </w:pPr>
      <w:r>
        <w:rPr>
          <w:lang w:val="en-US"/>
        </w:rPr>
        <w:t>The following table gives a comparison of how some major themes were presented in these inquiries</w:t>
      </w:r>
    </w:p>
    <w:tbl>
      <w:tblPr>
        <w:tblStyle w:val="TableGrid"/>
        <w:tblW w:w="0" w:type="auto"/>
        <w:tblLook w:val="04A0" w:firstRow="1" w:lastRow="0" w:firstColumn="1" w:lastColumn="0" w:noHBand="0" w:noVBand="1"/>
      </w:tblPr>
      <w:tblGrid>
        <w:gridCol w:w="1792"/>
        <w:gridCol w:w="1858"/>
        <w:gridCol w:w="1789"/>
        <w:gridCol w:w="1788"/>
        <w:gridCol w:w="1789"/>
      </w:tblGrid>
      <w:tr w:rsidR="00A5196C" w14:paraId="0A7428AC" w14:textId="77777777" w:rsidTr="00A67091">
        <w:tc>
          <w:tcPr>
            <w:tcW w:w="1792" w:type="dxa"/>
          </w:tcPr>
          <w:p w14:paraId="2886ACC7" w14:textId="77777777" w:rsidR="00A5196C" w:rsidRDefault="00A5196C" w:rsidP="00252137">
            <w:pPr>
              <w:rPr>
                <w:lang w:val="en-US"/>
              </w:rPr>
            </w:pPr>
            <w:r>
              <w:rPr>
                <w:lang w:val="en-US"/>
              </w:rPr>
              <w:t>Theme</w:t>
            </w:r>
          </w:p>
        </w:tc>
        <w:tc>
          <w:tcPr>
            <w:tcW w:w="1858" w:type="dxa"/>
          </w:tcPr>
          <w:p w14:paraId="519F0C8F" w14:textId="77777777" w:rsidR="00A5196C" w:rsidRDefault="00A5196C" w:rsidP="00252137">
            <w:pPr>
              <w:rPr>
                <w:lang w:val="en-US"/>
              </w:rPr>
            </w:pPr>
            <w:r>
              <w:rPr>
                <w:lang w:val="en-US"/>
              </w:rPr>
              <w:t>2003 Esplin</w:t>
            </w:r>
          </w:p>
        </w:tc>
        <w:tc>
          <w:tcPr>
            <w:tcW w:w="1789" w:type="dxa"/>
          </w:tcPr>
          <w:p w14:paraId="5DB1A19D" w14:textId="77777777" w:rsidR="00A5196C" w:rsidRDefault="00A5196C" w:rsidP="00252137">
            <w:pPr>
              <w:rPr>
                <w:lang w:val="en-US"/>
              </w:rPr>
            </w:pPr>
            <w:r>
              <w:rPr>
                <w:lang w:val="en-US"/>
              </w:rPr>
              <w:t>2009 Royal Commission</w:t>
            </w:r>
          </w:p>
        </w:tc>
        <w:tc>
          <w:tcPr>
            <w:tcW w:w="1788" w:type="dxa"/>
          </w:tcPr>
          <w:p w14:paraId="0291F1CF" w14:textId="77777777" w:rsidR="00A5196C" w:rsidRDefault="00A5196C" w:rsidP="00252137">
            <w:pPr>
              <w:rPr>
                <w:lang w:val="en-US"/>
              </w:rPr>
            </w:pPr>
            <w:r>
              <w:rPr>
                <w:lang w:val="en-US"/>
              </w:rPr>
              <w:t>2019 IGEM</w:t>
            </w:r>
          </w:p>
        </w:tc>
        <w:tc>
          <w:tcPr>
            <w:tcW w:w="1789" w:type="dxa"/>
          </w:tcPr>
          <w:p w14:paraId="33F649A6" w14:textId="77777777" w:rsidR="00A5196C" w:rsidRDefault="00A5196C" w:rsidP="00252137">
            <w:pPr>
              <w:rPr>
                <w:lang w:val="en-US"/>
              </w:rPr>
            </w:pPr>
            <w:r>
              <w:rPr>
                <w:lang w:val="en-US"/>
              </w:rPr>
              <w:t>2020 National Royal Commission</w:t>
            </w:r>
          </w:p>
        </w:tc>
      </w:tr>
      <w:tr w:rsidR="00A5196C" w14:paraId="734BBAB0" w14:textId="77777777" w:rsidTr="00A67091">
        <w:tc>
          <w:tcPr>
            <w:tcW w:w="1792" w:type="dxa"/>
          </w:tcPr>
          <w:p w14:paraId="2548FDEA" w14:textId="77777777" w:rsidR="00A5196C" w:rsidRDefault="00A5196C" w:rsidP="00252137">
            <w:pPr>
              <w:rPr>
                <w:lang w:val="en-US"/>
              </w:rPr>
            </w:pPr>
            <w:r>
              <w:rPr>
                <w:lang w:val="en-US"/>
              </w:rPr>
              <w:t>Climate change</w:t>
            </w:r>
          </w:p>
        </w:tc>
        <w:tc>
          <w:tcPr>
            <w:tcW w:w="1858" w:type="dxa"/>
          </w:tcPr>
          <w:p w14:paraId="7C41D305" w14:textId="77777777" w:rsidR="00A5196C" w:rsidRDefault="00A5196C" w:rsidP="00252137">
            <w:pPr>
              <w:rPr>
                <w:lang w:val="en-US"/>
              </w:rPr>
            </w:pPr>
            <w:r>
              <w:rPr>
                <w:lang w:val="en-US"/>
              </w:rPr>
              <w:t>Not a major focus</w:t>
            </w:r>
          </w:p>
        </w:tc>
        <w:tc>
          <w:tcPr>
            <w:tcW w:w="1789" w:type="dxa"/>
          </w:tcPr>
          <w:p w14:paraId="04495EEE" w14:textId="77777777" w:rsidR="00A5196C" w:rsidRDefault="00A5196C" w:rsidP="00252137">
            <w:pPr>
              <w:rPr>
                <w:lang w:val="en-US"/>
              </w:rPr>
            </w:pPr>
            <w:r>
              <w:rPr>
                <w:lang w:val="en-US"/>
              </w:rPr>
              <w:t>Emerging concern</w:t>
            </w:r>
          </w:p>
        </w:tc>
        <w:tc>
          <w:tcPr>
            <w:tcW w:w="1788" w:type="dxa"/>
          </w:tcPr>
          <w:p w14:paraId="0DCB8A89" w14:textId="77777777" w:rsidR="00A5196C" w:rsidRDefault="00A5196C" w:rsidP="00252137">
            <w:pPr>
              <w:rPr>
                <w:lang w:val="en-US"/>
              </w:rPr>
            </w:pPr>
            <w:r>
              <w:rPr>
                <w:lang w:val="en-US"/>
              </w:rPr>
              <w:t xml:space="preserve">Central driver of fire </w:t>
            </w:r>
            <w:proofErr w:type="spellStart"/>
            <w:r>
              <w:rPr>
                <w:lang w:val="en-US"/>
              </w:rPr>
              <w:t>behaviour</w:t>
            </w:r>
            <w:proofErr w:type="spellEnd"/>
          </w:p>
        </w:tc>
        <w:tc>
          <w:tcPr>
            <w:tcW w:w="1789" w:type="dxa"/>
          </w:tcPr>
          <w:p w14:paraId="548E547A" w14:textId="77777777" w:rsidR="00A5196C" w:rsidRDefault="00A5196C" w:rsidP="00252137">
            <w:pPr>
              <w:rPr>
                <w:lang w:val="en-US"/>
              </w:rPr>
            </w:pPr>
            <w:r>
              <w:rPr>
                <w:lang w:val="en-US"/>
              </w:rPr>
              <w:t>Long term risk – National priority</w:t>
            </w:r>
          </w:p>
        </w:tc>
      </w:tr>
      <w:tr w:rsidR="00A5196C" w14:paraId="242CB4F2" w14:textId="77777777" w:rsidTr="00A67091">
        <w:tc>
          <w:tcPr>
            <w:tcW w:w="1792" w:type="dxa"/>
          </w:tcPr>
          <w:p w14:paraId="3B45E122" w14:textId="77777777" w:rsidR="00A5196C" w:rsidRDefault="00A5196C" w:rsidP="00252137">
            <w:pPr>
              <w:rPr>
                <w:lang w:val="en-US"/>
              </w:rPr>
            </w:pPr>
            <w:r>
              <w:rPr>
                <w:lang w:val="en-US"/>
              </w:rPr>
              <w:t>Fuel Management</w:t>
            </w:r>
          </w:p>
        </w:tc>
        <w:tc>
          <w:tcPr>
            <w:tcW w:w="1858" w:type="dxa"/>
          </w:tcPr>
          <w:p w14:paraId="02DA9E1C" w14:textId="77777777" w:rsidR="00A5196C" w:rsidRDefault="00A5196C" w:rsidP="00252137">
            <w:pPr>
              <w:rPr>
                <w:lang w:val="en-US"/>
              </w:rPr>
            </w:pPr>
            <w:r>
              <w:rPr>
                <w:lang w:val="en-US"/>
              </w:rPr>
              <w:t>High fuel loads major issue</w:t>
            </w:r>
          </w:p>
        </w:tc>
        <w:tc>
          <w:tcPr>
            <w:tcW w:w="1789" w:type="dxa"/>
          </w:tcPr>
          <w:p w14:paraId="17F059F6" w14:textId="77777777" w:rsidR="00A5196C" w:rsidRDefault="00A5196C" w:rsidP="00252137">
            <w:pPr>
              <w:rPr>
                <w:lang w:val="en-US"/>
              </w:rPr>
            </w:pPr>
            <w:r>
              <w:rPr>
                <w:lang w:val="en-US"/>
              </w:rPr>
              <w:t>Strong push for planned burning</w:t>
            </w:r>
          </w:p>
        </w:tc>
        <w:tc>
          <w:tcPr>
            <w:tcW w:w="1788" w:type="dxa"/>
          </w:tcPr>
          <w:p w14:paraId="7AB7F846" w14:textId="77777777" w:rsidR="00A5196C" w:rsidRDefault="00A5196C" w:rsidP="00252137">
            <w:pPr>
              <w:rPr>
                <w:lang w:val="en-US"/>
              </w:rPr>
            </w:pPr>
            <w:r>
              <w:rPr>
                <w:lang w:val="en-US"/>
              </w:rPr>
              <w:t>Fuel management important but not sufficient</w:t>
            </w:r>
          </w:p>
        </w:tc>
        <w:tc>
          <w:tcPr>
            <w:tcW w:w="1789" w:type="dxa"/>
          </w:tcPr>
          <w:p w14:paraId="7EBC9853" w14:textId="77777777" w:rsidR="00A5196C" w:rsidRDefault="00A5196C" w:rsidP="00252137">
            <w:pPr>
              <w:rPr>
                <w:lang w:val="en-US"/>
              </w:rPr>
            </w:pPr>
            <w:r>
              <w:rPr>
                <w:lang w:val="en-US"/>
              </w:rPr>
              <w:t>Support a risk based ecological approach</w:t>
            </w:r>
          </w:p>
        </w:tc>
      </w:tr>
      <w:tr w:rsidR="00A5196C" w14:paraId="748B2FE0" w14:textId="77777777" w:rsidTr="00A67091">
        <w:tc>
          <w:tcPr>
            <w:tcW w:w="1792" w:type="dxa"/>
          </w:tcPr>
          <w:p w14:paraId="62266714" w14:textId="77777777" w:rsidR="00A5196C" w:rsidRDefault="00A5196C" w:rsidP="00252137">
            <w:pPr>
              <w:rPr>
                <w:lang w:val="en-US"/>
              </w:rPr>
            </w:pPr>
            <w:r>
              <w:rPr>
                <w:lang w:val="en-US"/>
              </w:rPr>
              <w:t>Forest Management</w:t>
            </w:r>
          </w:p>
        </w:tc>
        <w:tc>
          <w:tcPr>
            <w:tcW w:w="1858" w:type="dxa"/>
          </w:tcPr>
          <w:p w14:paraId="764D48D2" w14:textId="77777777" w:rsidR="00A5196C" w:rsidRDefault="00A5196C" w:rsidP="00252137">
            <w:pPr>
              <w:rPr>
                <w:lang w:val="en-US"/>
              </w:rPr>
            </w:pPr>
            <w:r>
              <w:rPr>
                <w:lang w:val="en-US"/>
              </w:rPr>
              <w:t>Need better coordination</w:t>
            </w:r>
          </w:p>
        </w:tc>
        <w:tc>
          <w:tcPr>
            <w:tcW w:w="1789" w:type="dxa"/>
          </w:tcPr>
          <w:p w14:paraId="0DEFA956" w14:textId="77777777" w:rsidR="00A5196C" w:rsidRDefault="00A5196C" w:rsidP="00252137">
            <w:pPr>
              <w:rPr>
                <w:lang w:val="en-US"/>
              </w:rPr>
            </w:pPr>
            <w:r>
              <w:rPr>
                <w:lang w:val="en-US"/>
              </w:rPr>
              <w:t>Limited focus</w:t>
            </w:r>
          </w:p>
        </w:tc>
        <w:tc>
          <w:tcPr>
            <w:tcW w:w="1788" w:type="dxa"/>
          </w:tcPr>
          <w:p w14:paraId="3E400443" w14:textId="77777777" w:rsidR="00A5196C" w:rsidRDefault="00A5196C" w:rsidP="00252137">
            <w:pPr>
              <w:rPr>
                <w:lang w:val="en-US"/>
              </w:rPr>
            </w:pPr>
            <w:r>
              <w:rPr>
                <w:lang w:val="en-US"/>
              </w:rPr>
              <w:t>Forest health declining need active management</w:t>
            </w:r>
          </w:p>
        </w:tc>
        <w:tc>
          <w:tcPr>
            <w:tcW w:w="1789" w:type="dxa"/>
          </w:tcPr>
          <w:p w14:paraId="38F044C6" w14:textId="77777777" w:rsidR="00A5196C" w:rsidRDefault="00A5196C" w:rsidP="00252137">
            <w:pPr>
              <w:rPr>
                <w:lang w:val="en-US"/>
              </w:rPr>
            </w:pPr>
            <w:r>
              <w:rPr>
                <w:lang w:val="en-US"/>
              </w:rPr>
              <w:t>Supports integrated cross tenure management</w:t>
            </w:r>
          </w:p>
        </w:tc>
      </w:tr>
      <w:tr w:rsidR="00A5196C" w14:paraId="424356D5" w14:textId="77777777" w:rsidTr="00A67091">
        <w:tc>
          <w:tcPr>
            <w:tcW w:w="1792" w:type="dxa"/>
          </w:tcPr>
          <w:p w14:paraId="1AB89D50" w14:textId="77777777" w:rsidR="00A5196C" w:rsidRDefault="00A5196C" w:rsidP="00252137">
            <w:pPr>
              <w:rPr>
                <w:lang w:val="en-US"/>
              </w:rPr>
            </w:pPr>
            <w:r>
              <w:rPr>
                <w:lang w:val="en-US"/>
              </w:rPr>
              <w:t>Emergency warnings</w:t>
            </w:r>
          </w:p>
        </w:tc>
        <w:tc>
          <w:tcPr>
            <w:tcW w:w="1858" w:type="dxa"/>
          </w:tcPr>
          <w:p w14:paraId="3777C022" w14:textId="77777777" w:rsidR="00A5196C" w:rsidRDefault="00A5196C" w:rsidP="00252137">
            <w:pPr>
              <w:rPr>
                <w:lang w:val="en-US"/>
              </w:rPr>
            </w:pPr>
            <w:r>
              <w:rPr>
                <w:lang w:val="en-US"/>
              </w:rPr>
              <w:t>Improve communication</w:t>
            </w:r>
          </w:p>
        </w:tc>
        <w:tc>
          <w:tcPr>
            <w:tcW w:w="1789" w:type="dxa"/>
          </w:tcPr>
          <w:p w14:paraId="0812A96D" w14:textId="77777777" w:rsidR="00A5196C" w:rsidRDefault="00A5196C" w:rsidP="00252137">
            <w:pPr>
              <w:rPr>
                <w:lang w:val="en-US"/>
              </w:rPr>
            </w:pPr>
            <w:r>
              <w:rPr>
                <w:lang w:val="en-US"/>
              </w:rPr>
              <w:t>Major overhaul needed</w:t>
            </w:r>
          </w:p>
        </w:tc>
        <w:tc>
          <w:tcPr>
            <w:tcW w:w="1788" w:type="dxa"/>
          </w:tcPr>
          <w:p w14:paraId="4EFA829A" w14:textId="77777777" w:rsidR="00A5196C" w:rsidRDefault="00A5196C" w:rsidP="00252137">
            <w:pPr>
              <w:rPr>
                <w:lang w:val="en-US"/>
              </w:rPr>
            </w:pPr>
            <w:r>
              <w:rPr>
                <w:lang w:val="en-US"/>
              </w:rPr>
              <w:t>Systems improved but still vulnerable</w:t>
            </w:r>
          </w:p>
        </w:tc>
        <w:tc>
          <w:tcPr>
            <w:tcW w:w="1789" w:type="dxa"/>
          </w:tcPr>
          <w:p w14:paraId="7B713D23" w14:textId="77777777" w:rsidR="00A5196C" w:rsidRDefault="00A5196C" w:rsidP="00252137">
            <w:pPr>
              <w:rPr>
                <w:lang w:val="en-US"/>
              </w:rPr>
            </w:pPr>
            <w:r>
              <w:rPr>
                <w:lang w:val="en-US"/>
              </w:rPr>
              <w:t>Need national consistency</w:t>
            </w:r>
          </w:p>
        </w:tc>
      </w:tr>
      <w:tr w:rsidR="00A5196C" w14:paraId="53D93DF6" w14:textId="77777777" w:rsidTr="00A67091">
        <w:tc>
          <w:tcPr>
            <w:tcW w:w="1792" w:type="dxa"/>
          </w:tcPr>
          <w:p w14:paraId="2C67119B" w14:textId="77777777" w:rsidR="00A5196C" w:rsidRDefault="00A5196C" w:rsidP="00252137">
            <w:pPr>
              <w:rPr>
                <w:lang w:val="en-US"/>
              </w:rPr>
            </w:pPr>
            <w:r>
              <w:rPr>
                <w:lang w:val="en-US"/>
              </w:rPr>
              <w:t>Evacuation</w:t>
            </w:r>
          </w:p>
        </w:tc>
        <w:tc>
          <w:tcPr>
            <w:tcW w:w="1858" w:type="dxa"/>
          </w:tcPr>
          <w:p w14:paraId="091B3430" w14:textId="77777777" w:rsidR="00A5196C" w:rsidRDefault="00A5196C" w:rsidP="00252137">
            <w:pPr>
              <w:rPr>
                <w:lang w:val="en-US"/>
              </w:rPr>
            </w:pPr>
            <w:r>
              <w:rPr>
                <w:lang w:val="en-US"/>
              </w:rPr>
              <w:t>Limited</w:t>
            </w:r>
          </w:p>
        </w:tc>
        <w:tc>
          <w:tcPr>
            <w:tcW w:w="1789" w:type="dxa"/>
          </w:tcPr>
          <w:p w14:paraId="73ADD6D9" w14:textId="77777777" w:rsidR="00A5196C" w:rsidRDefault="00A5196C" w:rsidP="00252137">
            <w:pPr>
              <w:rPr>
                <w:lang w:val="en-US"/>
              </w:rPr>
            </w:pPr>
            <w:r>
              <w:rPr>
                <w:lang w:val="en-US"/>
              </w:rPr>
              <w:t>Clear policies needed</w:t>
            </w:r>
          </w:p>
        </w:tc>
        <w:tc>
          <w:tcPr>
            <w:tcW w:w="1788" w:type="dxa"/>
          </w:tcPr>
          <w:p w14:paraId="6F18329F" w14:textId="77777777" w:rsidR="00A5196C" w:rsidRDefault="00A5196C" w:rsidP="00252137">
            <w:pPr>
              <w:rPr>
                <w:lang w:val="en-US"/>
              </w:rPr>
            </w:pPr>
            <w:r>
              <w:rPr>
                <w:lang w:val="en-US"/>
              </w:rPr>
              <w:t>Large scale evac now common, routes vulnerable</w:t>
            </w:r>
          </w:p>
        </w:tc>
        <w:tc>
          <w:tcPr>
            <w:tcW w:w="1789" w:type="dxa"/>
          </w:tcPr>
          <w:p w14:paraId="0E5AFE44" w14:textId="77777777" w:rsidR="00A5196C" w:rsidRDefault="00A5196C" w:rsidP="00252137">
            <w:pPr>
              <w:rPr>
                <w:lang w:val="en-US"/>
              </w:rPr>
            </w:pPr>
            <w:r>
              <w:rPr>
                <w:lang w:val="en-US"/>
              </w:rPr>
              <w:t>National framework needed</w:t>
            </w:r>
          </w:p>
        </w:tc>
      </w:tr>
      <w:tr w:rsidR="00A5196C" w14:paraId="4D9C8F76" w14:textId="77777777" w:rsidTr="00A67091">
        <w:tc>
          <w:tcPr>
            <w:tcW w:w="1792" w:type="dxa"/>
          </w:tcPr>
          <w:p w14:paraId="502AD63D" w14:textId="77777777" w:rsidR="00A5196C" w:rsidRDefault="00A5196C" w:rsidP="00252137">
            <w:pPr>
              <w:rPr>
                <w:lang w:val="en-US"/>
              </w:rPr>
            </w:pPr>
            <w:r>
              <w:rPr>
                <w:lang w:val="en-US"/>
              </w:rPr>
              <w:t>Community preparedness</w:t>
            </w:r>
          </w:p>
        </w:tc>
        <w:tc>
          <w:tcPr>
            <w:tcW w:w="1858" w:type="dxa"/>
          </w:tcPr>
          <w:p w14:paraId="1669D421" w14:textId="77777777" w:rsidR="00A5196C" w:rsidRDefault="00A5196C" w:rsidP="00252137">
            <w:pPr>
              <w:rPr>
                <w:lang w:val="en-US"/>
              </w:rPr>
            </w:pPr>
            <w:r>
              <w:rPr>
                <w:lang w:val="en-US"/>
              </w:rPr>
              <w:t>Community education needed</w:t>
            </w:r>
          </w:p>
        </w:tc>
        <w:tc>
          <w:tcPr>
            <w:tcW w:w="1789" w:type="dxa"/>
          </w:tcPr>
          <w:p w14:paraId="74FBB407" w14:textId="77777777" w:rsidR="00A5196C" w:rsidRDefault="00A5196C" w:rsidP="00252137">
            <w:pPr>
              <w:rPr>
                <w:lang w:val="en-US"/>
              </w:rPr>
            </w:pPr>
            <w:r>
              <w:rPr>
                <w:lang w:val="en-US"/>
              </w:rPr>
              <w:t>Shared responsibility model</w:t>
            </w:r>
          </w:p>
        </w:tc>
        <w:tc>
          <w:tcPr>
            <w:tcW w:w="1788" w:type="dxa"/>
          </w:tcPr>
          <w:p w14:paraId="773659AA" w14:textId="77777777" w:rsidR="00A5196C" w:rsidRDefault="00A5196C" w:rsidP="00252137">
            <w:pPr>
              <w:rPr>
                <w:lang w:val="en-US"/>
              </w:rPr>
            </w:pPr>
            <w:r>
              <w:rPr>
                <w:lang w:val="en-US"/>
              </w:rPr>
              <w:t>Local knowledge essential, volunteers stretched</w:t>
            </w:r>
          </w:p>
        </w:tc>
        <w:tc>
          <w:tcPr>
            <w:tcW w:w="1789" w:type="dxa"/>
          </w:tcPr>
          <w:p w14:paraId="7B1AC8F6" w14:textId="77777777" w:rsidR="00A5196C" w:rsidRDefault="00A5196C" w:rsidP="00252137">
            <w:pPr>
              <w:rPr>
                <w:lang w:val="en-US"/>
              </w:rPr>
            </w:pPr>
            <w:r>
              <w:rPr>
                <w:lang w:val="en-US"/>
              </w:rPr>
              <w:t>Strengthen resilience planning</w:t>
            </w:r>
          </w:p>
        </w:tc>
      </w:tr>
      <w:tr w:rsidR="00A5196C" w14:paraId="68960ACC" w14:textId="77777777" w:rsidTr="00A67091">
        <w:tc>
          <w:tcPr>
            <w:tcW w:w="1792" w:type="dxa"/>
          </w:tcPr>
          <w:p w14:paraId="0A3872B8" w14:textId="77777777" w:rsidR="00A5196C" w:rsidRDefault="00A5196C" w:rsidP="00252137">
            <w:pPr>
              <w:rPr>
                <w:lang w:val="en-US"/>
              </w:rPr>
            </w:pPr>
            <w:r>
              <w:rPr>
                <w:lang w:val="en-US"/>
              </w:rPr>
              <w:t>Traditional Owner leadership</w:t>
            </w:r>
          </w:p>
        </w:tc>
        <w:tc>
          <w:tcPr>
            <w:tcW w:w="1858" w:type="dxa"/>
          </w:tcPr>
          <w:p w14:paraId="3295AFF2" w14:textId="77777777" w:rsidR="00A5196C" w:rsidRDefault="00A5196C" w:rsidP="00252137">
            <w:pPr>
              <w:rPr>
                <w:lang w:val="en-US"/>
              </w:rPr>
            </w:pPr>
            <w:r>
              <w:rPr>
                <w:lang w:val="en-US"/>
              </w:rPr>
              <w:t>Minimal</w:t>
            </w:r>
          </w:p>
        </w:tc>
        <w:tc>
          <w:tcPr>
            <w:tcW w:w="1789" w:type="dxa"/>
          </w:tcPr>
          <w:p w14:paraId="338BAC1C" w14:textId="77777777" w:rsidR="00A5196C" w:rsidRDefault="00A5196C" w:rsidP="00252137">
            <w:pPr>
              <w:rPr>
                <w:lang w:val="en-US"/>
              </w:rPr>
            </w:pPr>
            <w:r>
              <w:rPr>
                <w:lang w:val="en-US"/>
              </w:rPr>
              <w:t>Minimal</w:t>
            </w:r>
          </w:p>
        </w:tc>
        <w:tc>
          <w:tcPr>
            <w:tcW w:w="1788" w:type="dxa"/>
          </w:tcPr>
          <w:p w14:paraId="105675CE" w14:textId="77777777" w:rsidR="00A5196C" w:rsidRDefault="00A5196C" w:rsidP="00252137">
            <w:pPr>
              <w:rPr>
                <w:lang w:val="en-US"/>
              </w:rPr>
            </w:pPr>
            <w:r>
              <w:rPr>
                <w:lang w:val="en-US"/>
              </w:rPr>
              <w:t>Strong emphasis on cultural burning and leadership</w:t>
            </w:r>
          </w:p>
        </w:tc>
        <w:tc>
          <w:tcPr>
            <w:tcW w:w="1789" w:type="dxa"/>
          </w:tcPr>
          <w:p w14:paraId="5FF22C30" w14:textId="77777777" w:rsidR="00A5196C" w:rsidRDefault="00A5196C" w:rsidP="00252137">
            <w:pPr>
              <w:rPr>
                <w:lang w:val="en-US"/>
              </w:rPr>
            </w:pPr>
            <w:r>
              <w:rPr>
                <w:lang w:val="en-US"/>
              </w:rPr>
              <w:t>National support for indigenous fire knowledge</w:t>
            </w:r>
          </w:p>
        </w:tc>
      </w:tr>
      <w:tr w:rsidR="00A5196C" w14:paraId="3D15B570" w14:textId="77777777" w:rsidTr="00A67091">
        <w:tc>
          <w:tcPr>
            <w:tcW w:w="1792" w:type="dxa"/>
          </w:tcPr>
          <w:p w14:paraId="5F291A63" w14:textId="77777777" w:rsidR="00A5196C" w:rsidRDefault="00A5196C" w:rsidP="00252137">
            <w:pPr>
              <w:rPr>
                <w:lang w:val="en-US"/>
              </w:rPr>
            </w:pPr>
            <w:r>
              <w:rPr>
                <w:lang w:val="en-US"/>
              </w:rPr>
              <w:t>Biodiversity and ecosystems</w:t>
            </w:r>
          </w:p>
        </w:tc>
        <w:tc>
          <w:tcPr>
            <w:tcW w:w="1858" w:type="dxa"/>
          </w:tcPr>
          <w:p w14:paraId="46E61F7B" w14:textId="77777777" w:rsidR="00A5196C" w:rsidRDefault="00A5196C" w:rsidP="00252137">
            <w:pPr>
              <w:rPr>
                <w:lang w:val="en-US"/>
              </w:rPr>
            </w:pPr>
            <w:r>
              <w:rPr>
                <w:lang w:val="en-US"/>
              </w:rPr>
              <w:t>Limited</w:t>
            </w:r>
          </w:p>
        </w:tc>
        <w:tc>
          <w:tcPr>
            <w:tcW w:w="1789" w:type="dxa"/>
          </w:tcPr>
          <w:p w14:paraId="05529185" w14:textId="77777777" w:rsidR="00A5196C" w:rsidRDefault="00A5196C" w:rsidP="00252137">
            <w:pPr>
              <w:rPr>
                <w:lang w:val="en-US"/>
              </w:rPr>
            </w:pPr>
            <w:r>
              <w:rPr>
                <w:lang w:val="en-US"/>
              </w:rPr>
              <w:t>Some concern</w:t>
            </w:r>
          </w:p>
        </w:tc>
        <w:tc>
          <w:tcPr>
            <w:tcW w:w="1788" w:type="dxa"/>
          </w:tcPr>
          <w:p w14:paraId="4BA55B01" w14:textId="77777777" w:rsidR="00A5196C" w:rsidRDefault="00A5196C" w:rsidP="00252137">
            <w:pPr>
              <w:rPr>
                <w:lang w:val="en-US"/>
              </w:rPr>
            </w:pPr>
            <w:r>
              <w:rPr>
                <w:lang w:val="en-US"/>
              </w:rPr>
              <w:t>Severe ecological impacts, species at risk</w:t>
            </w:r>
          </w:p>
        </w:tc>
        <w:tc>
          <w:tcPr>
            <w:tcW w:w="1789" w:type="dxa"/>
          </w:tcPr>
          <w:p w14:paraId="21A11E57" w14:textId="77777777" w:rsidR="00A5196C" w:rsidRDefault="00A5196C" w:rsidP="00252137">
            <w:pPr>
              <w:rPr>
                <w:lang w:val="en-US"/>
              </w:rPr>
            </w:pPr>
            <w:r>
              <w:rPr>
                <w:lang w:val="en-US"/>
              </w:rPr>
              <w:t>National biodiversity risk highlighted</w:t>
            </w:r>
          </w:p>
        </w:tc>
      </w:tr>
    </w:tbl>
    <w:p w14:paraId="04DE6E9F" w14:textId="726BE53C" w:rsidR="00A67091" w:rsidRDefault="00A67091" w:rsidP="00A5196C">
      <w:pPr>
        <w:rPr>
          <w:lang w:val="en-US"/>
        </w:rPr>
      </w:pPr>
    </w:p>
    <w:p w14:paraId="304634FF" w14:textId="77777777" w:rsidR="00A67091" w:rsidRDefault="00A67091">
      <w:pPr>
        <w:rPr>
          <w:lang w:val="en-US"/>
        </w:rPr>
      </w:pPr>
      <w:r>
        <w:rPr>
          <w:lang w:val="en-US"/>
        </w:rPr>
        <w:br w:type="page"/>
      </w:r>
    </w:p>
    <w:p w14:paraId="3769D70D" w14:textId="77777777" w:rsidR="00A5196C" w:rsidRDefault="00A5196C" w:rsidP="00A5196C">
      <w:pPr>
        <w:rPr>
          <w:lang w:val="en-US"/>
        </w:rPr>
      </w:pPr>
    </w:p>
    <w:p w14:paraId="64467093" w14:textId="77777777" w:rsidR="00A5196C" w:rsidRPr="00385D08" w:rsidRDefault="00A5196C" w:rsidP="00A5196C">
      <w:pPr>
        <w:rPr>
          <w:lang w:val="en-US"/>
        </w:rPr>
      </w:pPr>
      <w:r w:rsidRPr="00385D08">
        <w:rPr>
          <w:lang w:val="en-US"/>
        </w:rPr>
        <w:t xml:space="preserve">What </w:t>
      </w:r>
      <w:r>
        <w:rPr>
          <w:lang w:val="en-US"/>
        </w:rPr>
        <w:t>the inquiries have said</w:t>
      </w:r>
      <w:r w:rsidRPr="00385D08">
        <w:rPr>
          <w:lang w:val="en-US"/>
        </w:rPr>
        <w:t>?</w:t>
      </w:r>
    </w:p>
    <w:p w14:paraId="7D5994AF" w14:textId="77777777" w:rsidR="00A5196C" w:rsidRPr="00340496" w:rsidRDefault="00A5196C" w:rsidP="00A5196C">
      <w:pPr>
        <w:spacing w:before="100" w:beforeAutospacing="1" w:after="100" w:afterAutospacing="1" w:line="240" w:lineRule="auto"/>
        <w:rPr>
          <w:rFonts w:ascii="Aptos" w:eastAsia="Times New Roman" w:hAnsi="Aptos" w:cs="Times New Roman"/>
          <w:kern w:val="0"/>
          <w:lang w:eastAsia="en-AU"/>
          <w14:ligatures w14:val="none"/>
        </w:rPr>
      </w:pPr>
      <w:r w:rsidRPr="00340496">
        <w:rPr>
          <w:rFonts w:ascii="Aptos" w:eastAsia="Times New Roman" w:hAnsi="Aptos" w:cs="Times New Roman"/>
          <w:kern w:val="0"/>
          <w:lang w:eastAsia="en-AU"/>
          <w14:ligatures w14:val="none"/>
        </w:rPr>
        <w:t>Over the past 20 years, Victoria has faced some of the most destructive bushfires in Australia. Each major inquiry — from the 2003 Alpine fires to Black Saturday and the 2019–20 Black Summer — has taught us something important about how we live with fire.</w:t>
      </w:r>
    </w:p>
    <w:p w14:paraId="70AA033E" w14:textId="77777777" w:rsidR="00A5196C" w:rsidRPr="00340496" w:rsidRDefault="00A5196C" w:rsidP="00A5196C">
      <w:pPr>
        <w:spacing w:before="100" w:beforeAutospacing="1" w:after="100" w:afterAutospacing="1" w:line="240" w:lineRule="auto"/>
        <w:rPr>
          <w:rFonts w:ascii="Aptos" w:eastAsia="Times New Roman" w:hAnsi="Aptos" w:cs="Times New Roman"/>
          <w:kern w:val="0"/>
          <w:lang w:eastAsia="en-AU"/>
          <w14:ligatures w14:val="none"/>
        </w:rPr>
      </w:pPr>
      <w:r w:rsidRPr="00340496">
        <w:rPr>
          <w:rFonts w:ascii="Aptos" w:eastAsia="Times New Roman" w:hAnsi="Aptos" w:cs="Times New Roman"/>
          <w:kern w:val="0"/>
          <w:lang w:eastAsia="en-AU"/>
          <w14:ligatures w14:val="none"/>
        </w:rPr>
        <w:t>Across all these reviews, a clear message emerges:</w:t>
      </w:r>
    </w:p>
    <w:p w14:paraId="454B6386" w14:textId="77777777" w:rsidR="00A5196C" w:rsidRPr="00340496" w:rsidRDefault="00A5196C" w:rsidP="00A5196C">
      <w:pPr>
        <w:spacing w:before="100" w:beforeAutospacing="1" w:after="100" w:afterAutospacing="1" w:line="240" w:lineRule="auto"/>
        <w:rPr>
          <w:rFonts w:ascii="Aptos" w:eastAsia="Times New Roman" w:hAnsi="Aptos" w:cs="Times New Roman"/>
          <w:kern w:val="0"/>
          <w:lang w:eastAsia="en-AU"/>
          <w14:ligatures w14:val="none"/>
        </w:rPr>
      </w:pPr>
      <w:r w:rsidRPr="00340496">
        <w:rPr>
          <w:rFonts w:ascii="Aptos" w:eastAsia="Times New Roman" w:hAnsi="Aptos" w:cs="Times New Roman"/>
          <w:b/>
          <w:bCs/>
          <w:kern w:val="0"/>
          <w:lang w:eastAsia="en-AU"/>
          <w14:ligatures w14:val="none"/>
        </w:rPr>
        <w:t>Bushfire risk is rising, and we need long</w:t>
      </w:r>
      <w:r w:rsidRPr="00340496">
        <w:rPr>
          <w:rFonts w:ascii="Aptos" w:eastAsia="Times New Roman" w:hAnsi="Aptos" w:cs="Times New Roman"/>
          <w:b/>
          <w:bCs/>
          <w:kern w:val="0"/>
          <w:lang w:eastAsia="en-AU"/>
          <w14:ligatures w14:val="none"/>
        </w:rPr>
        <w:noBreakHyphen/>
        <w:t>term, collaborative, community</w:t>
      </w:r>
      <w:r w:rsidRPr="00340496">
        <w:rPr>
          <w:rFonts w:ascii="Aptos" w:eastAsia="Times New Roman" w:hAnsi="Aptos" w:cs="Times New Roman"/>
          <w:b/>
          <w:bCs/>
          <w:kern w:val="0"/>
          <w:lang w:eastAsia="en-AU"/>
          <w14:ligatures w14:val="none"/>
        </w:rPr>
        <w:noBreakHyphen/>
        <w:t>centred approaches to keep people and landscapes safe.</w:t>
      </w:r>
    </w:p>
    <w:p w14:paraId="7835EB36" w14:textId="77777777" w:rsidR="00A5196C" w:rsidRPr="00340496" w:rsidRDefault="00A5196C" w:rsidP="00A5196C">
      <w:pPr>
        <w:spacing w:before="100" w:beforeAutospacing="1" w:after="100" w:afterAutospacing="1" w:line="240" w:lineRule="auto"/>
        <w:outlineLvl w:val="2"/>
        <w:rPr>
          <w:rFonts w:ascii="Aptos" w:eastAsia="Times New Roman" w:hAnsi="Aptos" w:cs="Times New Roman"/>
          <w:kern w:val="0"/>
          <w:lang w:eastAsia="en-AU"/>
          <w14:ligatures w14:val="none"/>
        </w:rPr>
      </w:pPr>
      <w:bookmarkStart w:id="30" w:name="_Toc237513171"/>
      <w:r w:rsidRPr="00340496">
        <w:rPr>
          <w:rFonts w:ascii="Aptos" w:eastAsia="Times New Roman" w:hAnsi="Aptos" w:cs="Times New Roman"/>
          <w:kern w:val="0"/>
          <w:lang w:eastAsia="en-AU"/>
          <w14:ligatures w14:val="none"/>
        </w:rPr>
        <w:t>1. Our climate is changing</w:t>
      </w:r>
      <w:bookmarkEnd w:id="30"/>
    </w:p>
    <w:p w14:paraId="478D6729" w14:textId="77777777" w:rsidR="00A5196C" w:rsidRPr="00340496" w:rsidRDefault="00A5196C" w:rsidP="00A5196C">
      <w:pPr>
        <w:spacing w:before="100" w:beforeAutospacing="1" w:after="100" w:afterAutospacing="1" w:line="240" w:lineRule="auto"/>
        <w:rPr>
          <w:rFonts w:ascii="Aptos" w:eastAsia="Times New Roman" w:hAnsi="Aptos" w:cs="Times New Roman"/>
          <w:kern w:val="0"/>
          <w:lang w:eastAsia="en-AU"/>
          <w14:ligatures w14:val="none"/>
        </w:rPr>
      </w:pPr>
      <w:r w:rsidRPr="00340496">
        <w:rPr>
          <w:rFonts w:ascii="Aptos" w:eastAsia="Times New Roman" w:hAnsi="Aptos" w:cs="Times New Roman"/>
          <w:kern w:val="0"/>
          <w:lang w:eastAsia="en-AU"/>
          <w14:ligatures w14:val="none"/>
        </w:rPr>
        <w:t>Fire seasons are getting longer, hotter, and drier. This means:</w:t>
      </w:r>
    </w:p>
    <w:p w14:paraId="16BB6325" w14:textId="77777777" w:rsidR="00A5196C" w:rsidRPr="00340496" w:rsidRDefault="00A5196C">
      <w:pPr>
        <w:numPr>
          <w:ilvl w:val="0"/>
          <w:numId w:val="13"/>
        </w:numPr>
        <w:spacing w:before="100" w:beforeAutospacing="1" w:after="100" w:afterAutospacing="1" w:line="240" w:lineRule="auto"/>
        <w:rPr>
          <w:rFonts w:ascii="Aptos" w:eastAsia="Times New Roman" w:hAnsi="Aptos" w:cs="Times New Roman"/>
          <w:kern w:val="0"/>
          <w:lang w:eastAsia="en-AU"/>
          <w14:ligatures w14:val="none"/>
        </w:rPr>
      </w:pPr>
      <w:r w:rsidRPr="00340496">
        <w:rPr>
          <w:rFonts w:ascii="Aptos" w:eastAsia="Times New Roman" w:hAnsi="Aptos" w:cs="Times New Roman"/>
          <w:kern w:val="0"/>
          <w:lang w:eastAsia="en-AU"/>
          <w14:ligatures w14:val="none"/>
        </w:rPr>
        <w:t>More days of extreme fire danger</w:t>
      </w:r>
    </w:p>
    <w:p w14:paraId="2DD72E5A" w14:textId="77777777" w:rsidR="00A5196C" w:rsidRPr="00340496" w:rsidRDefault="00A5196C">
      <w:pPr>
        <w:numPr>
          <w:ilvl w:val="0"/>
          <w:numId w:val="13"/>
        </w:numPr>
        <w:spacing w:before="100" w:beforeAutospacing="1" w:after="100" w:afterAutospacing="1" w:line="240" w:lineRule="auto"/>
        <w:rPr>
          <w:rFonts w:ascii="Aptos" w:eastAsia="Times New Roman" w:hAnsi="Aptos" w:cs="Times New Roman"/>
          <w:kern w:val="0"/>
          <w:lang w:eastAsia="en-AU"/>
          <w14:ligatures w14:val="none"/>
        </w:rPr>
      </w:pPr>
      <w:r w:rsidRPr="00340496">
        <w:rPr>
          <w:rFonts w:ascii="Aptos" w:eastAsia="Times New Roman" w:hAnsi="Aptos" w:cs="Times New Roman"/>
          <w:kern w:val="0"/>
          <w:lang w:eastAsia="en-AU"/>
          <w14:ligatures w14:val="none"/>
        </w:rPr>
        <w:t>Larger, faster</w:t>
      </w:r>
      <w:r w:rsidRPr="00340496">
        <w:rPr>
          <w:rFonts w:ascii="Aptos" w:eastAsia="Times New Roman" w:hAnsi="Aptos" w:cs="Times New Roman"/>
          <w:kern w:val="0"/>
          <w:lang w:eastAsia="en-AU"/>
          <w14:ligatures w14:val="none"/>
        </w:rPr>
        <w:noBreakHyphen/>
        <w:t>moving fires</w:t>
      </w:r>
    </w:p>
    <w:p w14:paraId="3319F71B" w14:textId="77777777" w:rsidR="00A5196C" w:rsidRPr="00340496" w:rsidRDefault="00A5196C">
      <w:pPr>
        <w:numPr>
          <w:ilvl w:val="0"/>
          <w:numId w:val="13"/>
        </w:numPr>
        <w:spacing w:before="100" w:beforeAutospacing="1" w:after="100" w:afterAutospacing="1" w:line="240" w:lineRule="auto"/>
        <w:rPr>
          <w:rFonts w:ascii="Aptos" w:eastAsia="Times New Roman" w:hAnsi="Aptos" w:cs="Times New Roman"/>
          <w:kern w:val="0"/>
          <w:lang w:eastAsia="en-AU"/>
          <w14:ligatures w14:val="none"/>
        </w:rPr>
      </w:pPr>
      <w:r w:rsidRPr="00340496">
        <w:rPr>
          <w:rFonts w:ascii="Aptos" w:eastAsia="Times New Roman" w:hAnsi="Aptos" w:cs="Times New Roman"/>
          <w:kern w:val="0"/>
          <w:lang w:eastAsia="en-AU"/>
          <w14:ligatures w14:val="none"/>
        </w:rPr>
        <w:t>Greater pressure on emergency services and communities</w:t>
      </w:r>
    </w:p>
    <w:p w14:paraId="06299A6F" w14:textId="77777777" w:rsidR="00A5196C" w:rsidRPr="00340496" w:rsidRDefault="00A5196C" w:rsidP="00A5196C">
      <w:pPr>
        <w:spacing w:before="100" w:beforeAutospacing="1" w:after="100" w:afterAutospacing="1" w:line="240" w:lineRule="auto"/>
        <w:outlineLvl w:val="2"/>
        <w:rPr>
          <w:rFonts w:ascii="Aptos" w:eastAsia="Times New Roman" w:hAnsi="Aptos" w:cs="Times New Roman"/>
          <w:kern w:val="0"/>
          <w:lang w:eastAsia="en-AU"/>
          <w14:ligatures w14:val="none"/>
        </w:rPr>
      </w:pPr>
      <w:bookmarkStart w:id="31" w:name="_Toc237513172"/>
      <w:r w:rsidRPr="00340496">
        <w:rPr>
          <w:rFonts w:ascii="Aptos" w:eastAsia="Times New Roman" w:hAnsi="Aptos" w:cs="Times New Roman"/>
          <w:kern w:val="0"/>
          <w:lang w:eastAsia="en-AU"/>
          <w14:ligatures w14:val="none"/>
        </w:rPr>
        <w:t>2. Fuel management helps — but it’s not enough</w:t>
      </w:r>
      <w:bookmarkEnd w:id="31"/>
    </w:p>
    <w:p w14:paraId="05163CB7" w14:textId="77777777" w:rsidR="00A5196C" w:rsidRPr="00340496" w:rsidRDefault="00A5196C" w:rsidP="00A5196C">
      <w:pPr>
        <w:spacing w:before="100" w:beforeAutospacing="1" w:after="100" w:afterAutospacing="1" w:line="240" w:lineRule="auto"/>
        <w:rPr>
          <w:rFonts w:ascii="Aptos" w:eastAsia="Times New Roman" w:hAnsi="Aptos" w:cs="Times New Roman"/>
          <w:kern w:val="0"/>
          <w:lang w:eastAsia="en-AU"/>
          <w14:ligatures w14:val="none"/>
        </w:rPr>
      </w:pPr>
      <w:r w:rsidRPr="00340496">
        <w:rPr>
          <w:rFonts w:ascii="Aptos" w:eastAsia="Times New Roman" w:hAnsi="Aptos" w:cs="Times New Roman"/>
          <w:kern w:val="0"/>
          <w:lang w:eastAsia="en-AU"/>
          <w14:ligatures w14:val="none"/>
        </w:rPr>
        <w:t>Prescribed burning and fuel reduction are important tools, but no inquiry has found that they can solve the problem alone. We need:</w:t>
      </w:r>
    </w:p>
    <w:p w14:paraId="4123E849" w14:textId="77777777" w:rsidR="00A5196C" w:rsidRPr="00340496" w:rsidRDefault="00A5196C">
      <w:pPr>
        <w:numPr>
          <w:ilvl w:val="0"/>
          <w:numId w:val="14"/>
        </w:numPr>
        <w:spacing w:before="100" w:beforeAutospacing="1" w:after="100" w:afterAutospacing="1" w:line="240" w:lineRule="auto"/>
        <w:rPr>
          <w:rFonts w:ascii="Aptos" w:eastAsia="Times New Roman" w:hAnsi="Aptos" w:cs="Times New Roman"/>
          <w:kern w:val="0"/>
          <w:lang w:eastAsia="en-AU"/>
          <w14:ligatures w14:val="none"/>
        </w:rPr>
      </w:pPr>
      <w:r w:rsidRPr="00340496">
        <w:rPr>
          <w:rFonts w:ascii="Aptos" w:eastAsia="Times New Roman" w:hAnsi="Aptos" w:cs="Times New Roman"/>
          <w:kern w:val="0"/>
          <w:lang w:eastAsia="en-AU"/>
          <w14:ligatures w14:val="none"/>
        </w:rPr>
        <w:t>A mix of strategies</w:t>
      </w:r>
    </w:p>
    <w:p w14:paraId="19930E04" w14:textId="77777777" w:rsidR="00A5196C" w:rsidRPr="00340496" w:rsidRDefault="00A5196C">
      <w:pPr>
        <w:numPr>
          <w:ilvl w:val="0"/>
          <w:numId w:val="14"/>
        </w:numPr>
        <w:spacing w:before="100" w:beforeAutospacing="1" w:after="100" w:afterAutospacing="1" w:line="240" w:lineRule="auto"/>
        <w:rPr>
          <w:rFonts w:ascii="Aptos" w:eastAsia="Times New Roman" w:hAnsi="Aptos" w:cs="Times New Roman"/>
          <w:kern w:val="0"/>
          <w:lang w:eastAsia="en-AU"/>
          <w14:ligatures w14:val="none"/>
        </w:rPr>
      </w:pPr>
      <w:r w:rsidRPr="00340496">
        <w:rPr>
          <w:rFonts w:ascii="Aptos" w:eastAsia="Times New Roman" w:hAnsi="Aptos" w:cs="Times New Roman"/>
          <w:kern w:val="0"/>
          <w:lang w:eastAsia="en-AU"/>
          <w14:ligatures w14:val="none"/>
        </w:rPr>
        <w:t>Ecological and cultural knowledge</w:t>
      </w:r>
    </w:p>
    <w:p w14:paraId="398D6C98" w14:textId="77777777" w:rsidR="00A5196C" w:rsidRPr="00340496" w:rsidRDefault="00A5196C">
      <w:pPr>
        <w:numPr>
          <w:ilvl w:val="0"/>
          <w:numId w:val="14"/>
        </w:numPr>
        <w:spacing w:before="100" w:beforeAutospacing="1" w:after="100" w:afterAutospacing="1" w:line="240" w:lineRule="auto"/>
        <w:rPr>
          <w:rFonts w:ascii="Aptos" w:eastAsia="Times New Roman" w:hAnsi="Aptos" w:cs="Times New Roman"/>
          <w:kern w:val="0"/>
          <w:lang w:eastAsia="en-AU"/>
          <w14:ligatures w14:val="none"/>
        </w:rPr>
      </w:pPr>
      <w:r w:rsidRPr="00340496">
        <w:rPr>
          <w:rFonts w:ascii="Aptos" w:eastAsia="Times New Roman" w:hAnsi="Aptos" w:cs="Times New Roman"/>
          <w:kern w:val="0"/>
          <w:lang w:eastAsia="en-AU"/>
          <w14:ligatures w14:val="none"/>
        </w:rPr>
        <w:t>Long</w:t>
      </w:r>
      <w:r w:rsidRPr="00340496">
        <w:rPr>
          <w:rFonts w:ascii="Aptos" w:eastAsia="Times New Roman" w:hAnsi="Aptos" w:cs="Times New Roman"/>
          <w:kern w:val="0"/>
          <w:lang w:eastAsia="en-AU"/>
          <w14:ligatures w14:val="none"/>
        </w:rPr>
        <w:noBreakHyphen/>
        <w:t>term forest health planning</w:t>
      </w:r>
    </w:p>
    <w:p w14:paraId="018BE574" w14:textId="77777777" w:rsidR="00A5196C" w:rsidRPr="00340496" w:rsidRDefault="00A5196C" w:rsidP="00A5196C">
      <w:pPr>
        <w:spacing w:before="100" w:beforeAutospacing="1" w:after="100" w:afterAutospacing="1" w:line="240" w:lineRule="auto"/>
        <w:outlineLvl w:val="2"/>
        <w:rPr>
          <w:rFonts w:ascii="Aptos" w:eastAsia="Times New Roman" w:hAnsi="Aptos" w:cs="Times New Roman"/>
          <w:kern w:val="0"/>
          <w:lang w:eastAsia="en-AU"/>
          <w14:ligatures w14:val="none"/>
        </w:rPr>
      </w:pPr>
      <w:bookmarkStart w:id="32" w:name="_Toc237513173"/>
      <w:r w:rsidRPr="00340496">
        <w:rPr>
          <w:rFonts w:ascii="Aptos" w:eastAsia="Times New Roman" w:hAnsi="Aptos" w:cs="Times New Roman"/>
          <w:kern w:val="0"/>
          <w:lang w:eastAsia="en-AU"/>
          <w14:ligatures w14:val="none"/>
        </w:rPr>
        <w:t>3. Forests need active, long</w:t>
      </w:r>
      <w:r w:rsidRPr="00340496">
        <w:rPr>
          <w:rFonts w:ascii="Aptos" w:eastAsia="Times New Roman" w:hAnsi="Aptos" w:cs="Times New Roman"/>
          <w:kern w:val="0"/>
          <w:lang w:eastAsia="en-AU"/>
          <w14:ligatures w14:val="none"/>
        </w:rPr>
        <w:noBreakHyphen/>
        <w:t>term care</w:t>
      </w:r>
      <w:bookmarkEnd w:id="32"/>
    </w:p>
    <w:p w14:paraId="6EEE4BA2" w14:textId="77777777" w:rsidR="00A5196C" w:rsidRPr="00340496" w:rsidRDefault="00A5196C" w:rsidP="00A5196C">
      <w:pPr>
        <w:spacing w:before="100" w:beforeAutospacing="1" w:after="100" w:afterAutospacing="1" w:line="240" w:lineRule="auto"/>
        <w:rPr>
          <w:rFonts w:ascii="Aptos" w:eastAsia="Times New Roman" w:hAnsi="Aptos" w:cs="Times New Roman"/>
          <w:kern w:val="0"/>
          <w:lang w:eastAsia="en-AU"/>
          <w14:ligatures w14:val="none"/>
        </w:rPr>
      </w:pPr>
      <w:r w:rsidRPr="00340496">
        <w:rPr>
          <w:rFonts w:ascii="Aptos" w:eastAsia="Times New Roman" w:hAnsi="Aptos" w:cs="Times New Roman"/>
          <w:kern w:val="0"/>
          <w:lang w:eastAsia="en-AU"/>
          <w14:ligatures w14:val="none"/>
        </w:rPr>
        <w:t>Recent inquiries show that many forests are stressed, recovering slowly, or burning too often. Healthy forests are more resilient — and that requires:</w:t>
      </w:r>
    </w:p>
    <w:p w14:paraId="46D88468" w14:textId="77777777" w:rsidR="00A5196C" w:rsidRPr="00340496" w:rsidRDefault="00A5196C">
      <w:pPr>
        <w:numPr>
          <w:ilvl w:val="0"/>
          <w:numId w:val="15"/>
        </w:numPr>
        <w:spacing w:before="100" w:beforeAutospacing="1" w:after="100" w:afterAutospacing="1" w:line="240" w:lineRule="auto"/>
        <w:rPr>
          <w:rFonts w:ascii="Aptos" w:eastAsia="Times New Roman" w:hAnsi="Aptos" w:cs="Times New Roman"/>
          <w:kern w:val="0"/>
          <w:lang w:eastAsia="en-AU"/>
          <w14:ligatures w14:val="none"/>
        </w:rPr>
      </w:pPr>
      <w:r w:rsidRPr="00340496">
        <w:rPr>
          <w:rFonts w:ascii="Aptos" w:eastAsia="Times New Roman" w:hAnsi="Aptos" w:cs="Times New Roman"/>
          <w:kern w:val="0"/>
          <w:lang w:eastAsia="en-AU"/>
          <w14:ligatures w14:val="none"/>
        </w:rPr>
        <w:t>Better coordination across land tenures</w:t>
      </w:r>
    </w:p>
    <w:p w14:paraId="7B5C6737" w14:textId="77777777" w:rsidR="00A5196C" w:rsidRPr="00340496" w:rsidRDefault="00A5196C">
      <w:pPr>
        <w:numPr>
          <w:ilvl w:val="0"/>
          <w:numId w:val="15"/>
        </w:numPr>
        <w:spacing w:before="100" w:beforeAutospacing="1" w:after="100" w:afterAutospacing="1" w:line="240" w:lineRule="auto"/>
        <w:rPr>
          <w:rFonts w:ascii="Aptos" w:eastAsia="Times New Roman" w:hAnsi="Aptos" w:cs="Times New Roman"/>
          <w:kern w:val="0"/>
          <w:lang w:eastAsia="en-AU"/>
          <w14:ligatures w14:val="none"/>
        </w:rPr>
      </w:pPr>
      <w:r w:rsidRPr="00340496">
        <w:rPr>
          <w:rFonts w:ascii="Aptos" w:eastAsia="Times New Roman" w:hAnsi="Aptos" w:cs="Times New Roman"/>
          <w:kern w:val="0"/>
          <w:lang w:eastAsia="en-AU"/>
          <w14:ligatures w14:val="none"/>
        </w:rPr>
        <w:t>Traditional Owner leadership</w:t>
      </w:r>
    </w:p>
    <w:p w14:paraId="22F0963A" w14:textId="77777777" w:rsidR="00A5196C" w:rsidRPr="00340496" w:rsidRDefault="00A5196C">
      <w:pPr>
        <w:numPr>
          <w:ilvl w:val="0"/>
          <w:numId w:val="15"/>
        </w:numPr>
        <w:spacing w:before="100" w:beforeAutospacing="1" w:after="100" w:afterAutospacing="1" w:line="240" w:lineRule="auto"/>
        <w:rPr>
          <w:rFonts w:ascii="Aptos" w:eastAsia="Times New Roman" w:hAnsi="Aptos" w:cs="Times New Roman"/>
          <w:kern w:val="0"/>
          <w:lang w:eastAsia="en-AU"/>
          <w14:ligatures w14:val="none"/>
        </w:rPr>
      </w:pPr>
      <w:r w:rsidRPr="00340496">
        <w:rPr>
          <w:rFonts w:ascii="Aptos" w:eastAsia="Times New Roman" w:hAnsi="Aptos" w:cs="Times New Roman"/>
          <w:kern w:val="0"/>
          <w:lang w:eastAsia="en-AU"/>
          <w14:ligatures w14:val="none"/>
        </w:rPr>
        <w:t>Investment in long</w:t>
      </w:r>
      <w:r w:rsidRPr="00340496">
        <w:rPr>
          <w:rFonts w:ascii="Aptos" w:eastAsia="Times New Roman" w:hAnsi="Aptos" w:cs="Times New Roman"/>
          <w:kern w:val="0"/>
          <w:lang w:eastAsia="en-AU"/>
          <w14:ligatures w14:val="none"/>
        </w:rPr>
        <w:noBreakHyphen/>
        <w:t>term management</w:t>
      </w:r>
    </w:p>
    <w:p w14:paraId="02C0029F" w14:textId="77777777" w:rsidR="00A5196C" w:rsidRPr="00340496" w:rsidRDefault="00A5196C" w:rsidP="00A5196C">
      <w:pPr>
        <w:spacing w:before="100" w:beforeAutospacing="1" w:after="100" w:afterAutospacing="1" w:line="240" w:lineRule="auto"/>
        <w:outlineLvl w:val="2"/>
        <w:rPr>
          <w:rFonts w:ascii="Aptos" w:eastAsia="Times New Roman" w:hAnsi="Aptos" w:cs="Times New Roman"/>
          <w:kern w:val="0"/>
          <w:lang w:eastAsia="en-AU"/>
          <w14:ligatures w14:val="none"/>
        </w:rPr>
      </w:pPr>
      <w:bookmarkStart w:id="33" w:name="_Toc237513174"/>
      <w:r w:rsidRPr="00340496">
        <w:rPr>
          <w:rFonts w:ascii="Aptos" w:eastAsia="Times New Roman" w:hAnsi="Aptos" w:cs="Times New Roman"/>
          <w:kern w:val="0"/>
          <w:lang w:eastAsia="en-AU"/>
          <w14:ligatures w14:val="none"/>
        </w:rPr>
        <w:t>4. Communities are central to bushfire resilience</w:t>
      </w:r>
      <w:bookmarkEnd w:id="33"/>
    </w:p>
    <w:p w14:paraId="1B312F2F" w14:textId="77777777" w:rsidR="00A5196C" w:rsidRPr="00340496" w:rsidRDefault="00A5196C" w:rsidP="00A5196C">
      <w:pPr>
        <w:spacing w:before="100" w:beforeAutospacing="1" w:after="100" w:afterAutospacing="1" w:line="240" w:lineRule="auto"/>
        <w:rPr>
          <w:rFonts w:ascii="Aptos" w:eastAsia="Times New Roman" w:hAnsi="Aptos" w:cs="Times New Roman"/>
          <w:kern w:val="0"/>
          <w:lang w:eastAsia="en-AU"/>
          <w14:ligatures w14:val="none"/>
        </w:rPr>
      </w:pPr>
      <w:r w:rsidRPr="00340496">
        <w:rPr>
          <w:rFonts w:ascii="Aptos" w:eastAsia="Times New Roman" w:hAnsi="Aptos" w:cs="Times New Roman"/>
          <w:kern w:val="0"/>
          <w:lang w:eastAsia="en-AU"/>
          <w14:ligatures w14:val="none"/>
        </w:rPr>
        <w:t xml:space="preserve">Every inquiry highlights the same truth: </w:t>
      </w:r>
      <w:r w:rsidRPr="00340496">
        <w:rPr>
          <w:rFonts w:ascii="Aptos" w:eastAsia="Times New Roman" w:hAnsi="Aptos" w:cs="Times New Roman"/>
          <w:b/>
          <w:bCs/>
          <w:kern w:val="0"/>
          <w:lang w:eastAsia="en-AU"/>
          <w14:ligatures w14:val="none"/>
        </w:rPr>
        <w:t>Local people know their landscapes best.</w:t>
      </w:r>
      <w:r w:rsidRPr="00340496">
        <w:rPr>
          <w:rFonts w:ascii="Aptos" w:eastAsia="Times New Roman" w:hAnsi="Aptos" w:cs="Times New Roman"/>
          <w:kern w:val="0"/>
          <w:lang w:eastAsia="en-AU"/>
          <w14:ligatures w14:val="none"/>
        </w:rPr>
        <w:t xml:space="preserve"> Stronger community resilience comes from:</w:t>
      </w:r>
    </w:p>
    <w:p w14:paraId="48EBD200" w14:textId="77777777" w:rsidR="00A5196C" w:rsidRPr="00340496" w:rsidRDefault="00A5196C">
      <w:pPr>
        <w:numPr>
          <w:ilvl w:val="0"/>
          <w:numId w:val="16"/>
        </w:numPr>
        <w:spacing w:before="100" w:beforeAutospacing="1" w:after="100" w:afterAutospacing="1" w:line="240" w:lineRule="auto"/>
        <w:rPr>
          <w:rFonts w:ascii="Aptos" w:eastAsia="Times New Roman" w:hAnsi="Aptos" w:cs="Times New Roman"/>
          <w:kern w:val="0"/>
          <w:lang w:eastAsia="en-AU"/>
          <w14:ligatures w14:val="none"/>
        </w:rPr>
      </w:pPr>
      <w:r w:rsidRPr="00340496">
        <w:rPr>
          <w:rFonts w:ascii="Aptos" w:eastAsia="Times New Roman" w:hAnsi="Aptos" w:cs="Times New Roman"/>
          <w:kern w:val="0"/>
          <w:lang w:eastAsia="en-AU"/>
          <w14:ligatures w14:val="none"/>
        </w:rPr>
        <w:t>Clear, timely warnings</w:t>
      </w:r>
    </w:p>
    <w:p w14:paraId="19E43620" w14:textId="77777777" w:rsidR="00A5196C" w:rsidRPr="00340496" w:rsidRDefault="00A5196C">
      <w:pPr>
        <w:numPr>
          <w:ilvl w:val="0"/>
          <w:numId w:val="16"/>
        </w:numPr>
        <w:spacing w:before="100" w:beforeAutospacing="1" w:after="100" w:afterAutospacing="1" w:line="240" w:lineRule="auto"/>
        <w:rPr>
          <w:rFonts w:ascii="Aptos" w:eastAsia="Times New Roman" w:hAnsi="Aptos" w:cs="Times New Roman"/>
          <w:kern w:val="0"/>
          <w:lang w:eastAsia="en-AU"/>
          <w14:ligatures w14:val="none"/>
        </w:rPr>
      </w:pPr>
      <w:r w:rsidRPr="00340496">
        <w:rPr>
          <w:rFonts w:ascii="Aptos" w:eastAsia="Times New Roman" w:hAnsi="Aptos" w:cs="Times New Roman"/>
          <w:kern w:val="0"/>
          <w:lang w:eastAsia="en-AU"/>
          <w14:ligatures w14:val="none"/>
        </w:rPr>
        <w:t>Local planning and preparedness</w:t>
      </w:r>
    </w:p>
    <w:p w14:paraId="62FD2138" w14:textId="77777777" w:rsidR="00A5196C" w:rsidRPr="00340496" w:rsidRDefault="00A5196C">
      <w:pPr>
        <w:numPr>
          <w:ilvl w:val="0"/>
          <w:numId w:val="16"/>
        </w:numPr>
        <w:spacing w:before="100" w:beforeAutospacing="1" w:after="100" w:afterAutospacing="1" w:line="240" w:lineRule="auto"/>
        <w:rPr>
          <w:rFonts w:ascii="Aptos" w:eastAsia="Times New Roman" w:hAnsi="Aptos" w:cs="Times New Roman"/>
          <w:kern w:val="0"/>
          <w:lang w:eastAsia="en-AU"/>
          <w14:ligatures w14:val="none"/>
        </w:rPr>
      </w:pPr>
      <w:r w:rsidRPr="00340496">
        <w:rPr>
          <w:rFonts w:ascii="Aptos" w:eastAsia="Times New Roman" w:hAnsi="Aptos" w:cs="Times New Roman"/>
          <w:kern w:val="0"/>
          <w:lang w:eastAsia="en-AU"/>
          <w14:ligatures w14:val="none"/>
        </w:rPr>
        <w:t>Support for volunteers and community groups</w:t>
      </w:r>
    </w:p>
    <w:p w14:paraId="23F05902" w14:textId="77777777" w:rsidR="00A5196C" w:rsidRPr="00340496" w:rsidRDefault="00A5196C" w:rsidP="00A5196C">
      <w:pPr>
        <w:spacing w:before="100" w:beforeAutospacing="1" w:after="100" w:afterAutospacing="1" w:line="240" w:lineRule="auto"/>
        <w:outlineLvl w:val="2"/>
        <w:rPr>
          <w:rFonts w:ascii="Aptos" w:eastAsia="Times New Roman" w:hAnsi="Aptos" w:cs="Times New Roman"/>
          <w:kern w:val="0"/>
          <w:lang w:eastAsia="en-AU"/>
          <w14:ligatures w14:val="none"/>
        </w:rPr>
      </w:pPr>
      <w:bookmarkStart w:id="34" w:name="_Toc237513175"/>
      <w:r w:rsidRPr="00340496">
        <w:rPr>
          <w:rFonts w:ascii="Aptos" w:eastAsia="Times New Roman" w:hAnsi="Aptos" w:cs="Times New Roman"/>
          <w:kern w:val="0"/>
          <w:lang w:eastAsia="en-AU"/>
          <w14:ligatures w14:val="none"/>
        </w:rPr>
        <w:lastRenderedPageBreak/>
        <w:t>5. Traditional Owner knowledge is essential</w:t>
      </w:r>
      <w:bookmarkEnd w:id="34"/>
    </w:p>
    <w:p w14:paraId="56935846" w14:textId="77777777" w:rsidR="00A5196C" w:rsidRPr="00340496" w:rsidRDefault="00A5196C" w:rsidP="00A5196C">
      <w:pPr>
        <w:spacing w:before="100" w:beforeAutospacing="1" w:after="100" w:afterAutospacing="1" w:line="240" w:lineRule="auto"/>
        <w:rPr>
          <w:rFonts w:ascii="Aptos" w:eastAsia="Times New Roman" w:hAnsi="Aptos" w:cs="Times New Roman"/>
          <w:kern w:val="0"/>
          <w:lang w:eastAsia="en-AU"/>
          <w14:ligatures w14:val="none"/>
        </w:rPr>
      </w:pPr>
      <w:r w:rsidRPr="00340496">
        <w:rPr>
          <w:rFonts w:ascii="Aptos" w:eastAsia="Times New Roman" w:hAnsi="Aptos" w:cs="Times New Roman"/>
          <w:kern w:val="0"/>
          <w:lang w:eastAsia="en-AU"/>
          <w14:ligatures w14:val="none"/>
        </w:rPr>
        <w:t>Cultural burning and Indigenous land management are increasingly recognised as vital for:</w:t>
      </w:r>
    </w:p>
    <w:p w14:paraId="6DAE5842" w14:textId="77777777" w:rsidR="00A5196C" w:rsidRPr="00340496" w:rsidRDefault="00A5196C">
      <w:pPr>
        <w:numPr>
          <w:ilvl w:val="0"/>
          <w:numId w:val="17"/>
        </w:numPr>
        <w:spacing w:before="100" w:beforeAutospacing="1" w:after="100" w:afterAutospacing="1" w:line="240" w:lineRule="auto"/>
        <w:rPr>
          <w:rFonts w:ascii="Aptos" w:eastAsia="Times New Roman" w:hAnsi="Aptos" w:cs="Times New Roman"/>
          <w:kern w:val="0"/>
          <w:lang w:eastAsia="en-AU"/>
          <w14:ligatures w14:val="none"/>
        </w:rPr>
      </w:pPr>
      <w:r w:rsidRPr="00340496">
        <w:rPr>
          <w:rFonts w:ascii="Aptos" w:eastAsia="Times New Roman" w:hAnsi="Aptos" w:cs="Times New Roman"/>
          <w:kern w:val="0"/>
          <w:lang w:eastAsia="en-AU"/>
          <w14:ligatures w14:val="none"/>
        </w:rPr>
        <w:t>Reducing risk</w:t>
      </w:r>
    </w:p>
    <w:p w14:paraId="547CCC38" w14:textId="77777777" w:rsidR="00A5196C" w:rsidRPr="00340496" w:rsidRDefault="00A5196C">
      <w:pPr>
        <w:numPr>
          <w:ilvl w:val="0"/>
          <w:numId w:val="17"/>
        </w:numPr>
        <w:spacing w:before="100" w:beforeAutospacing="1" w:after="100" w:afterAutospacing="1" w:line="240" w:lineRule="auto"/>
        <w:rPr>
          <w:rFonts w:ascii="Aptos" w:eastAsia="Times New Roman" w:hAnsi="Aptos" w:cs="Times New Roman"/>
          <w:kern w:val="0"/>
          <w:lang w:eastAsia="en-AU"/>
          <w14:ligatures w14:val="none"/>
        </w:rPr>
      </w:pPr>
      <w:r w:rsidRPr="00340496">
        <w:rPr>
          <w:rFonts w:ascii="Aptos" w:eastAsia="Times New Roman" w:hAnsi="Aptos" w:cs="Times New Roman"/>
          <w:kern w:val="0"/>
          <w:lang w:eastAsia="en-AU"/>
          <w14:ligatures w14:val="none"/>
        </w:rPr>
        <w:t>Supporting biodiversity</w:t>
      </w:r>
    </w:p>
    <w:p w14:paraId="52B35E14" w14:textId="77777777" w:rsidR="00A5196C" w:rsidRPr="00340496" w:rsidRDefault="00A5196C">
      <w:pPr>
        <w:numPr>
          <w:ilvl w:val="0"/>
          <w:numId w:val="17"/>
        </w:numPr>
        <w:spacing w:before="100" w:beforeAutospacing="1" w:after="100" w:afterAutospacing="1" w:line="240" w:lineRule="auto"/>
        <w:rPr>
          <w:rFonts w:ascii="Aptos" w:eastAsia="Times New Roman" w:hAnsi="Aptos" w:cs="Times New Roman"/>
          <w:kern w:val="0"/>
          <w:lang w:eastAsia="en-AU"/>
          <w14:ligatures w14:val="none"/>
        </w:rPr>
      </w:pPr>
      <w:r w:rsidRPr="00340496">
        <w:rPr>
          <w:rFonts w:ascii="Aptos" w:eastAsia="Times New Roman" w:hAnsi="Aptos" w:cs="Times New Roman"/>
          <w:kern w:val="0"/>
          <w:lang w:eastAsia="en-AU"/>
          <w14:ligatures w14:val="none"/>
        </w:rPr>
        <w:t>Strengthening cultural connections to Country</w:t>
      </w:r>
    </w:p>
    <w:p w14:paraId="462D0805" w14:textId="77777777" w:rsidR="00A5196C" w:rsidRPr="00340496" w:rsidRDefault="00A5196C" w:rsidP="00A5196C">
      <w:pPr>
        <w:spacing w:before="100" w:beforeAutospacing="1" w:after="100" w:afterAutospacing="1" w:line="240" w:lineRule="auto"/>
        <w:outlineLvl w:val="2"/>
        <w:rPr>
          <w:rFonts w:ascii="Aptos" w:eastAsia="Times New Roman" w:hAnsi="Aptos" w:cs="Times New Roman"/>
          <w:kern w:val="0"/>
          <w:lang w:eastAsia="en-AU"/>
          <w14:ligatures w14:val="none"/>
        </w:rPr>
      </w:pPr>
      <w:bookmarkStart w:id="35" w:name="_Toc237513176"/>
      <w:r w:rsidRPr="00340496">
        <w:rPr>
          <w:rFonts w:ascii="Aptos" w:eastAsia="Times New Roman" w:hAnsi="Aptos" w:cs="Times New Roman"/>
          <w:kern w:val="0"/>
          <w:lang w:eastAsia="en-AU"/>
          <w14:ligatures w14:val="none"/>
        </w:rPr>
        <w:t>6. We need to plan for large</w:t>
      </w:r>
      <w:r w:rsidRPr="00340496">
        <w:rPr>
          <w:rFonts w:ascii="Aptos" w:eastAsia="Times New Roman" w:hAnsi="Aptos" w:cs="Times New Roman"/>
          <w:kern w:val="0"/>
          <w:lang w:eastAsia="en-AU"/>
          <w14:ligatures w14:val="none"/>
        </w:rPr>
        <w:noBreakHyphen/>
        <w:t>scale evacuations</w:t>
      </w:r>
      <w:bookmarkEnd w:id="35"/>
    </w:p>
    <w:p w14:paraId="48999117" w14:textId="77777777" w:rsidR="00A5196C" w:rsidRPr="00340496" w:rsidRDefault="00A5196C" w:rsidP="00A5196C">
      <w:pPr>
        <w:spacing w:before="100" w:beforeAutospacing="1" w:after="100" w:afterAutospacing="1" w:line="240" w:lineRule="auto"/>
        <w:rPr>
          <w:rFonts w:ascii="Aptos" w:eastAsia="Times New Roman" w:hAnsi="Aptos" w:cs="Times New Roman"/>
          <w:kern w:val="0"/>
          <w:lang w:eastAsia="en-AU"/>
          <w14:ligatures w14:val="none"/>
        </w:rPr>
      </w:pPr>
      <w:r w:rsidRPr="00340496">
        <w:rPr>
          <w:rFonts w:ascii="Aptos" w:eastAsia="Times New Roman" w:hAnsi="Aptos" w:cs="Times New Roman"/>
          <w:kern w:val="0"/>
          <w:lang w:eastAsia="en-AU"/>
          <w14:ligatures w14:val="none"/>
        </w:rPr>
        <w:t>The 2019–20 fires showed that whole regions may need to evacuate at once. This means:</w:t>
      </w:r>
    </w:p>
    <w:p w14:paraId="46600110" w14:textId="77777777" w:rsidR="00A5196C" w:rsidRPr="00340496" w:rsidRDefault="00A5196C">
      <w:pPr>
        <w:numPr>
          <w:ilvl w:val="0"/>
          <w:numId w:val="18"/>
        </w:numPr>
        <w:spacing w:before="100" w:beforeAutospacing="1" w:after="100" w:afterAutospacing="1" w:line="240" w:lineRule="auto"/>
        <w:rPr>
          <w:rFonts w:ascii="Aptos" w:eastAsia="Times New Roman" w:hAnsi="Aptos" w:cs="Times New Roman"/>
          <w:kern w:val="0"/>
          <w:lang w:eastAsia="en-AU"/>
          <w14:ligatures w14:val="none"/>
        </w:rPr>
      </w:pPr>
      <w:r w:rsidRPr="00340496">
        <w:rPr>
          <w:rFonts w:ascii="Aptos" w:eastAsia="Times New Roman" w:hAnsi="Aptos" w:cs="Times New Roman"/>
          <w:kern w:val="0"/>
          <w:lang w:eastAsia="en-AU"/>
          <w14:ligatures w14:val="none"/>
        </w:rPr>
        <w:t>Better evacuation routes</w:t>
      </w:r>
    </w:p>
    <w:p w14:paraId="6C159741" w14:textId="77777777" w:rsidR="00A5196C" w:rsidRPr="00340496" w:rsidRDefault="00A5196C">
      <w:pPr>
        <w:numPr>
          <w:ilvl w:val="0"/>
          <w:numId w:val="18"/>
        </w:numPr>
        <w:spacing w:before="100" w:beforeAutospacing="1" w:after="100" w:afterAutospacing="1" w:line="240" w:lineRule="auto"/>
        <w:rPr>
          <w:rFonts w:ascii="Aptos" w:eastAsia="Times New Roman" w:hAnsi="Aptos" w:cs="Times New Roman"/>
          <w:kern w:val="0"/>
          <w:lang w:eastAsia="en-AU"/>
          <w14:ligatures w14:val="none"/>
        </w:rPr>
      </w:pPr>
      <w:r w:rsidRPr="00340496">
        <w:rPr>
          <w:rFonts w:ascii="Aptos" w:eastAsia="Times New Roman" w:hAnsi="Aptos" w:cs="Times New Roman"/>
          <w:kern w:val="0"/>
          <w:lang w:eastAsia="en-AU"/>
          <w14:ligatures w14:val="none"/>
        </w:rPr>
        <w:t>Clearer communication</w:t>
      </w:r>
    </w:p>
    <w:p w14:paraId="13588DA8" w14:textId="77777777" w:rsidR="00A5196C" w:rsidRPr="00340496" w:rsidRDefault="00A5196C">
      <w:pPr>
        <w:numPr>
          <w:ilvl w:val="0"/>
          <w:numId w:val="18"/>
        </w:numPr>
        <w:spacing w:before="100" w:beforeAutospacing="1" w:after="100" w:afterAutospacing="1" w:line="240" w:lineRule="auto"/>
        <w:rPr>
          <w:rFonts w:ascii="Aptos" w:eastAsia="Times New Roman" w:hAnsi="Aptos" w:cs="Times New Roman"/>
          <w:kern w:val="0"/>
          <w:lang w:eastAsia="en-AU"/>
          <w14:ligatures w14:val="none"/>
        </w:rPr>
      </w:pPr>
      <w:r w:rsidRPr="00340496">
        <w:rPr>
          <w:rFonts w:ascii="Aptos" w:eastAsia="Times New Roman" w:hAnsi="Aptos" w:cs="Times New Roman"/>
          <w:kern w:val="0"/>
          <w:lang w:eastAsia="en-AU"/>
          <w14:ligatures w14:val="none"/>
        </w:rPr>
        <w:t>Planning for tourists and seasonal populations</w:t>
      </w:r>
    </w:p>
    <w:p w14:paraId="473F0F04" w14:textId="77777777" w:rsidR="00A5196C" w:rsidRPr="00340496" w:rsidRDefault="00A5196C" w:rsidP="00A5196C">
      <w:pPr>
        <w:spacing w:before="100" w:beforeAutospacing="1" w:after="100" w:afterAutospacing="1" w:line="240" w:lineRule="auto"/>
        <w:rPr>
          <w:rFonts w:eastAsia="Times New Roman" w:cs="Times New Roman"/>
          <w:kern w:val="0"/>
          <w:lang w:eastAsia="en-AU"/>
          <w14:ligatures w14:val="none"/>
        </w:rPr>
      </w:pPr>
      <w:r w:rsidRPr="00340496">
        <w:rPr>
          <w:rFonts w:eastAsia="Times New Roman" w:cs="Times New Roman"/>
          <w:kern w:val="0"/>
          <w:lang w:eastAsia="en-AU"/>
          <w14:ligatures w14:val="none"/>
        </w:rPr>
        <w:t>Across two decades of inquiries, the direction is clear:</w:t>
      </w:r>
    </w:p>
    <w:p w14:paraId="089D32F4" w14:textId="53BC704A" w:rsidR="000B733E" w:rsidRPr="00340496" w:rsidRDefault="00A5196C" w:rsidP="00340496">
      <w:pPr>
        <w:spacing w:before="100" w:beforeAutospacing="1" w:after="100" w:afterAutospacing="1" w:line="240" w:lineRule="auto"/>
        <w:rPr>
          <w:rFonts w:ascii="Aptos" w:eastAsia="Times New Roman" w:hAnsi="Aptos" w:cs="Times New Roman"/>
          <w:color w:val="4EA72E" w:themeColor="accent6"/>
          <w:kern w:val="0"/>
          <w:lang w:eastAsia="en-AU"/>
          <w14:ligatures w14:val="none"/>
        </w:rPr>
      </w:pPr>
      <w:r w:rsidRPr="00340496">
        <w:rPr>
          <w:rStyle w:val="IntenseQuoteChar"/>
          <w:rFonts w:ascii="Aptos" w:hAnsi="Aptos"/>
          <w:color w:val="4EA72E" w:themeColor="accent6"/>
          <w:lang w:eastAsia="en-AU"/>
        </w:rPr>
        <w:t>We need to shift from reacting to fires to preparing landscapes and communities for a changing climate. This requires collaboration — government, Traditional Owners, communities, industry, and volunteers working together</w:t>
      </w:r>
      <w:r w:rsidRPr="00340496">
        <w:rPr>
          <w:rFonts w:ascii="Aptos" w:eastAsia="Times New Roman" w:hAnsi="Aptos" w:cs="Times New Roman"/>
          <w:color w:val="4EA72E" w:themeColor="accent6"/>
          <w:kern w:val="0"/>
          <w:lang w:eastAsia="en-AU"/>
          <w14:ligatures w14:val="none"/>
        </w:rPr>
        <w:t>.</w:t>
      </w:r>
    </w:p>
    <w:p w14:paraId="1193FE1C" w14:textId="4CC6D8C6" w:rsidR="002D6FE7" w:rsidRPr="007560F7" w:rsidRDefault="002D6FE7" w:rsidP="00B531D0">
      <w:pPr>
        <w:rPr>
          <w:rFonts w:ascii="Aptos" w:hAnsi="Aptos"/>
          <w:b/>
          <w:bCs/>
        </w:rPr>
      </w:pPr>
      <w:r w:rsidRPr="007560F7">
        <w:rPr>
          <w:rFonts w:ascii="Aptos" w:hAnsi="Aptos"/>
          <w:b/>
          <w:bCs/>
        </w:rPr>
        <w:t>Key literature – reference review</w:t>
      </w:r>
    </w:p>
    <w:p w14:paraId="3AC7BA0E" w14:textId="1C57A55E" w:rsidR="002D6FE7" w:rsidRDefault="00A5196C" w:rsidP="00B531D0">
      <w:r>
        <w:t>Our fire dialogue webpage provides a link to research papers themed around forest fire.</w:t>
      </w:r>
    </w:p>
    <w:p w14:paraId="005CC686" w14:textId="0EE6BA43" w:rsidR="00A5196C" w:rsidRDefault="00A5196C" w:rsidP="00B531D0">
      <w:r>
        <w:t>There is a significant history of research undertaken by AFAC, CSIRO, Natural Hazard and Australian universities.</w:t>
      </w:r>
    </w:p>
    <w:p w14:paraId="03CEE631" w14:textId="77777777" w:rsidR="0072732D" w:rsidRPr="007560F7" w:rsidRDefault="0072732D">
      <w:pPr>
        <w:rPr>
          <w:rFonts w:ascii="Aptos" w:hAnsi="Aptos"/>
          <w:b/>
          <w:bCs/>
        </w:rPr>
      </w:pPr>
      <w:r w:rsidRPr="007560F7">
        <w:rPr>
          <w:rFonts w:ascii="Aptos" w:hAnsi="Aptos"/>
          <w:b/>
          <w:bCs/>
        </w:rPr>
        <w:t>Key voices and their views</w:t>
      </w:r>
    </w:p>
    <w:p w14:paraId="443633F6" w14:textId="755C1745" w:rsidR="0072732D" w:rsidRPr="00A5196C" w:rsidRDefault="00A5196C">
      <w:r>
        <w:t xml:space="preserve">There are a number of people and groups with strong views on fire management in forests. In our reference section for this dialogue on our </w:t>
      </w:r>
      <w:r w:rsidR="006B6D4A">
        <w:t>webpage,</w:t>
      </w:r>
      <w:r>
        <w:t xml:space="preserve"> we have a number of papers presenting some of these views, including those of David Lindemeyer, Phillip Zylstra, Peter McHugh,</w:t>
      </w:r>
      <w:r w:rsidR="006B6D4A">
        <w:t xml:space="preserve"> </w:t>
      </w:r>
      <w:r>
        <w:t>recent fire enquires and fire agencies.</w:t>
      </w:r>
    </w:p>
    <w:p w14:paraId="7E383544" w14:textId="50A84356" w:rsidR="0072732D" w:rsidRDefault="0072732D"/>
    <w:p w14:paraId="69822170" w14:textId="4049BF72" w:rsidR="0072732D" w:rsidRPr="0072732D" w:rsidRDefault="0072732D">
      <w:r>
        <w:tab/>
      </w:r>
    </w:p>
    <w:p w14:paraId="0650F838" w14:textId="5AF4FE5C" w:rsidR="000B733E" w:rsidRDefault="000B733E">
      <w:pPr>
        <w:rPr>
          <w:rFonts w:asciiTheme="majorHAnsi" w:eastAsiaTheme="majorEastAsia" w:hAnsiTheme="majorHAnsi" w:cstheme="majorBidi"/>
          <w:color w:val="4EA72E" w:themeColor="accent6"/>
          <w:sz w:val="32"/>
          <w:szCs w:val="32"/>
        </w:rPr>
      </w:pPr>
      <w:r>
        <w:br w:type="page"/>
      </w:r>
    </w:p>
    <w:p w14:paraId="113BA55C" w14:textId="42E1E655" w:rsidR="000B733E" w:rsidRDefault="000B733E" w:rsidP="000B733E">
      <w:pPr>
        <w:pStyle w:val="Heading2"/>
      </w:pPr>
      <w:bookmarkStart w:id="36" w:name="_Toc237513177"/>
      <w:r>
        <w:lastRenderedPageBreak/>
        <w:t>Field trip reports</w:t>
      </w:r>
      <w:bookmarkEnd w:id="36"/>
      <w:r>
        <w:t xml:space="preserve"> </w:t>
      </w:r>
    </w:p>
    <w:p w14:paraId="25508818" w14:textId="7AE26ED5" w:rsidR="000B733E" w:rsidRDefault="0044549A" w:rsidP="000B733E">
      <w:r>
        <w:t>Below are notes from the two field trips undertaken a fortnight prior to the dialogue</w:t>
      </w:r>
    </w:p>
    <w:p w14:paraId="15EA5CD2" w14:textId="18159FE6" w:rsidR="000B733E" w:rsidRPr="0044549A" w:rsidRDefault="000B733E" w:rsidP="000B733E">
      <w:pPr>
        <w:rPr>
          <w:b/>
          <w:bCs/>
          <w:color w:val="4EA72E" w:themeColor="accent6"/>
        </w:rPr>
      </w:pPr>
      <w:r w:rsidRPr="0044549A">
        <w:rPr>
          <w:b/>
          <w:bCs/>
          <w:color w:val="4EA72E" w:themeColor="accent6"/>
        </w:rPr>
        <w:t>Noojee</w:t>
      </w:r>
    </w:p>
    <w:p w14:paraId="2A61EC09" w14:textId="77777777" w:rsidR="0044549A" w:rsidRPr="007560F7" w:rsidRDefault="0044549A" w:rsidP="0044549A">
      <w:pPr>
        <w:shd w:val="clear" w:color="auto" w:fill="FFFFFF"/>
        <w:spacing w:after="0" w:line="240" w:lineRule="auto"/>
        <w:textAlignment w:val="baseline"/>
        <w:rPr>
          <w:rFonts w:eastAsia="Times New Roman" w:cs="Segoe UI"/>
          <w:color w:val="242424"/>
          <w:kern w:val="0"/>
          <w:lang w:eastAsia="en-AU"/>
          <w14:ligatures w14:val="none"/>
        </w:rPr>
      </w:pPr>
      <w:r w:rsidRPr="007560F7">
        <w:rPr>
          <w:rFonts w:eastAsia="Times New Roman" w:cs="Segoe UI"/>
          <w:b/>
          <w:bCs/>
          <w:color w:val="242424"/>
          <w:kern w:val="0"/>
          <w:lang w:eastAsia="en-AU"/>
          <w14:ligatures w14:val="none"/>
        </w:rPr>
        <w:t>Stop 1 - views of </w:t>
      </w:r>
      <w:proofErr w:type="spellStart"/>
      <w:r w:rsidRPr="007560F7">
        <w:rPr>
          <w:rFonts w:eastAsia="Times New Roman" w:cs="Segoe UI"/>
          <w:b/>
          <w:bCs/>
          <w:kern w:val="0"/>
          <w:lang w:eastAsia="en-AU"/>
          <w14:ligatures w14:val="none"/>
        </w:rPr>
        <w:t>Toorongo</w:t>
      </w:r>
      <w:proofErr w:type="spellEnd"/>
      <w:r w:rsidRPr="007560F7">
        <w:rPr>
          <w:rFonts w:eastAsia="Times New Roman" w:cs="Segoe UI"/>
          <w:b/>
          <w:bCs/>
          <w:color w:val="242424"/>
          <w:kern w:val="0"/>
          <w:lang w:eastAsia="en-AU"/>
          <w14:ligatures w14:val="none"/>
        </w:rPr>
        <w:t xml:space="preserve">, Baw </w:t>
      </w:r>
      <w:proofErr w:type="spellStart"/>
      <w:r w:rsidRPr="007560F7">
        <w:rPr>
          <w:rFonts w:eastAsia="Times New Roman" w:cs="Segoe UI"/>
          <w:b/>
          <w:bCs/>
          <w:color w:val="242424"/>
          <w:kern w:val="0"/>
          <w:lang w:eastAsia="en-AU"/>
          <w14:ligatures w14:val="none"/>
        </w:rPr>
        <w:t>Baw</w:t>
      </w:r>
      <w:proofErr w:type="spellEnd"/>
      <w:r w:rsidRPr="007560F7">
        <w:rPr>
          <w:rFonts w:eastAsia="Times New Roman" w:cs="Segoe UI"/>
          <w:b/>
          <w:bCs/>
          <w:color w:val="242424"/>
          <w:kern w:val="0"/>
          <w:lang w:eastAsia="en-AU"/>
          <w14:ligatures w14:val="none"/>
        </w:rPr>
        <w:t xml:space="preserve"> plateaus from the south (Cheryl Drayton, Owen Salkin)</w:t>
      </w:r>
    </w:p>
    <w:p w14:paraId="09A8F209" w14:textId="77777777" w:rsidR="0044549A" w:rsidRPr="007560F7" w:rsidRDefault="0044549A">
      <w:pPr>
        <w:numPr>
          <w:ilvl w:val="0"/>
          <w:numId w:val="124"/>
        </w:numPr>
        <w:shd w:val="clear" w:color="auto" w:fill="FFFFFF"/>
        <w:spacing w:before="100" w:beforeAutospacing="1" w:after="100" w:afterAutospacing="1" w:line="240" w:lineRule="auto"/>
        <w:ind w:left="945"/>
        <w:textAlignment w:val="baseline"/>
        <w:rPr>
          <w:rFonts w:ascii="Aptos" w:eastAsia="Times New Roman" w:hAnsi="Aptos" w:cs="Segoe UI"/>
          <w:color w:val="242424"/>
          <w:kern w:val="0"/>
          <w:lang w:eastAsia="en-AU"/>
          <w14:ligatures w14:val="none"/>
        </w:rPr>
      </w:pPr>
      <w:r w:rsidRPr="007560F7">
        <w:rPr>
          <w:rFonts w:ascii="Aptos" w:eastAsia="Times New Roman" w:hAnsi="Aptos" w:cs="Segoe UI"/>
          <w:color w:val="242424"/>
          <w:kern w:val="0"/>
          <w:lang w:eastAsia="en-AU"/>
          <w14:ligatures w14:val="none"/>
        </w:rPr>
        <w:t>Discussion on indigenous perspectives - we are invited (with accountability) to "look at, preserve and protect Country." Local TO boundaries are in dispute.</w:t>
      </w:r>
    </w:p>
    <w:p w14:paraId="3159F1CD" w14:textId="7309D9BF" w:rsidR="0044549A" w:rsidRPr="007560F7" w:rsidRDefault="0044549A">
      <w:pPr>
        <w:numPr>
          <w:ilvl w:val="0"/>
          <w:numId w:val="124"/>
        </w:numPr>
        <w:shd w:val="clear" w:color="auto" w:fill="FFFFFF"/>
        <w:spacing w:before="100" w:beforeAutospacing="1" w:after="100" w:afterAutospacing="1" w:line="240" w:lineRule="auto"/>
        <w:ind w:left="945"/>
        <w:textAlignment w:val="baseline"/>
        <w:rPr>
          <w:rFonts w:ascii="Aptos" w:eastAsia="Times New Roman" w:hAnsi="Aptos" w:cs="Segoe UI"/>
          <w:color w:val="242424"/>
          <w:kern w:val="0"/>
          <w:lang w:eastAsia="en-AU"/>
          <w14:ligatures w14:val="none"/>
        </w:rPr>
      </w:pPr>
      <w:r w:rsidRPr="007560F7">
        <w:rPr>
          <w:rFonts w:ascii="Aptos" w:eastAsia="Times New Roman" w:hAnsi="Aptos" w:cs="Segoe UI"/>
          <w:color w:val="242424"/>
          <w:kern w:val="0"/>
          <w:lang w:eastAsia="en-AU"/>
          <w14:ligatures w14:val="none"/>
        </w:rPr>
        <w:t xml:space="preserve">Local geology influences distribution of forest types. We need to be mindful that forest succession cycles could be viewed in geological time scales. </w:t>
      </w:r>
      <w:r w:rsidR="00CC4421" w:rsidRPr="007560F7">
        <w:rPr>
          <w:rFonts w:ascii="Aptos" w:eastAsia="Times New Roman" w:hAnsi="Aptos" w:cs="Segoe UI"/>
          <w:color w:val="242424"/>
          <w:kern w:val="0"/>
          <w:lang w:eastAsia="en-AU"/>
          <w14:ligatures w14:val="none"/>
        </w:rPr>
        <w:t>E.g.</w:t>
      </w:r>
      <w:r w:rsidRPr="007560F7">
        <w:rPr>
          <w:rFonts w:ascii="Aptos" w:eastAsia="Times New Roman" w:hAnsi="Aptos" w:cs="Segoe UI"/>
          <w:color w:val="242424"/>
          <w:kern w:val="0"/>
          <w:lang w:eastAsia="en-AU"/>
          <w14:ligatures w14:val="none"/>
        </w:rPr>
        <w:t xml:space="preserve"> Over a </w:t>
      </w:r>
      <w:r w:rsidR="00CC4421" w:rsidRPr="007560F7">
        <w:rPr>
          <w:rFonts w:ascii="Aptos" w:eastAsia="Times New Roman" w:hAnsi="Aptos" w:cs="Segoe UI"/>
          <w:color w:val="242424"/>
          <w:kern w:val="0"/>
          <w:lang w:eastAsia="en-AU"/>
          <w14:ligatures w14:val="none"/>
        </w:rPr>
        <w:t>10,000-year</w:t>
      </w:r>
      <w:r w:rsidRPr="007560F7">
        <w:rPr>
          <w:rFonts w:ascii="Aptos" w:eastAsia="Times New Roman" w:hAnsi="Aptos" w:cs="Segoe UI"/>
          <w:color w:val="242424"/>
          <w:kern w:val="0"/>
          <w:lang w:eastAsia="en-AU"/>
          <w14:ligatures w14:val="none"/>
        </w:rPr>
        <w:t xml:space="preserve"> period, this equates to 20 x </w:t>
      </w:r>
      <w:r w:rsidR="00CC4421" w:rsidRPr="007560F7">
        <w:rPr>
          <w:rFonts w:ascii="Aptos" w:eastAsia="Times New Roman" w:hAnsi="Aptos" w:cs="Segoe UI"/>
          <w:color w:val="242424"/>
          <w:kern w:val="0"/>
          <w:lang w:eastAsia="en-AU"/>
          <w14:ligatures w14:val="none"/>
        </w:rPr>
        <w:t>500-year</w:t>
      </w:r>
      <w:r w:rsidRPr="007560F7">
        <w:rPr>
          <w:rFonts w:ascii="Aptos" w:eastAsia="Times New Roman" w:hAnsi="Aptos" w:cs="Segoe UI"/>
          <w:color w:val="242424"/>
          <w:kern w:val="0"/>
          <w:lang w:eastAsia="en-AU"/>
          <w14:ligatures w14:val="none"/>
        </w:rPr>
        <w:t xml:space="preserve"> cycles of transition between euc</w:t>
      </w:r>
      <w:r w:rsidR="00CC4421">
        <w:rPr>
          <w:rFonts w:ascii="Aptos" w:eastAsia="Times New Roman" w:hAnsi="Aptos" w:cs="Segoe UI"/>
          <w:color w:val="242424"/>
          <w:kern w:val="0"/>
          <w:lang w:eastAsia="en-AU"/>
          <w14:ligatures w14:val="none"/>
        </w:rPr>
        <w:t>alypt</w:t>
      </w:r>
      <w:r w:rsidRPr="007560F7">
        <w:rPr>
          <w:rFonts w:ascii="Aptos" w:eastAsia="Times New Roman" w:hAnsi="Aptos" w:cs="Segoe UI"/>
          <w:color w:val="242424"/>
          <w:kern w:val="0"/>
          <w:lang w:eastAsia="en-AU"/>
          <w14:ligatures w14:val="none"/>
        </w:rPr>
        <w:t xml:space="preserve"> dominated (drier) and beech dominated (wetter) forest.</w:t>
      </w:r>
    </w:p>
    <w:p w14:paraId="629E1798" w14:textId="3764BDBE" w:rsidR="0044549A" w:rsidRPr="007560F7" w:rsidRDefault="0044549A">
      <w:pPr>
        <w:numPr>
          <w:ilvl w:val="0"/>
          <w:numId w:val="124"/>
        </w:numPr>
        <w:shd w:val="clear" w:color="auto" w:fill="FFFFFF"/>
        <w:spacing w:before="100" w:beforeAutospacing="1" w:after="100" w:afterAutospacing="1" w:line="240" w:lineRule="auto"/>
        <w:ind w:left="945"/>
        <w:textAlignment w:val="baseline"/>
        <w:rPr>
          <w:rFonts w:ascii="Aptos" w:eastAsia="Times New Roman" w:hAnsi="Aptos" w:cs="Segoe UI"/>
          <w:color w:val="242424"/>
          <w:kern w:val="0"/>
          <w:lang w:eastAsia="en-AU"/>
          <w14:ligatures w14:val="none"/>
        </w:rPr>
      </w:pPr>
      <w:r w:rsidRPr="007560F7">
        <w:rPr>
          <w:rFonts w:ascii="Aptos" w:eastAsia="Times New Roman" w:hAnsi="Aptos" w:cs="Segoe UI"/>
          <w:color w:val="242424"/>
          <w:kern w:val="0"/>
          <w:lang w:eastAsia="en-AU"/>
          <w14:ligatures w14:val="none"/>
        </w:rPr>
        <w:t xml:space="preserve">Fire history has influenced the distribution of patches dominated by eucalypt Vs acacia Vs </w:t>
      </w:r>
      <w:r w:rsidR="00CC4421" w:rsidRPr="007560F7">
        <w:rPr>
          <w:rFonts w:ascii="Aptos" w:eastAsia="Times New Roman" w:hAnsi="Aptos" w:cs="Segoe UI"/>
          <w:color w:val="242424"/>
          <w:kern w:val="0"/>
          <w:lang w:eastAsia="en-AU"/>
          <w14:ligatures w14:val="none"/>
        </w:rPr>
        <w:t>Nothofagus</w:t>
      </w:r>
      <w:r w:rsidRPr="007560F7">
        <w:rPr>
          <w:rFonts w:ascii="Aptos" w:eastAsia="Times New Roman" w:hAnsi="Aptos" w:cs="Segoe UI"/>
          <w:color w:val="242424"/>
          <w:kern w:val="0"/>
          <w:lang w:eastAsia="en-AU"/>
          <w14:ligatures w14:val="none"/>
        </w:rPr>
        <w:t xml:space="preserve">. Some discussion around impact of fire frequency on recovery of species that regenerate via seed vs </w:t>
      </w:r>
      <w:r w:rsidR="00CC4421" w:rsidRPr="007560F7">
        <w:rPr>
          <w:rFonts w:ascii="Aptos" w:eastAsia="Times New Roman" w:hAnsi="Aptos" w:cs="Segoe UI"/>
          <w:color w:val="242424"/>
          <w:kern w:val="0"/>
          <w:lang w:eastAsia="en-AU"/>
          <w14:ligatures w14:val="none"/>
        </w:rPr>
        <w:t>lignotuber</w:t>
      </w:r>
      <w:r w:rsidRPr="007560F7">
        <w:rPr>
          <w:rFonts w:ascii="Aptos" w:eastAsia="Times New Roman" w:hAnsi="Aptos" w:cs="Segoe UI"/>
          <w:color w:val="242424"/>
          <w:kern w:val="0"/>
          <w:lang w:eastAsia="en-AU"/>
          <w14:ligatures w14:val="none"/>
        </w:rPr>
        <w:t>. We are due for another fire!</w:t>
      </w:r>
    </w:p>
    <w:p w14:paraId="65FBFF0E" w14:textId="77777777" w:rsidR="0044549A" w:rsidRPr="007560F7" w:rsidRDefault="0044549A">
      <w:pPr>
        <w:numPr>
          <w:ilvl w:val="0"/>
          <w:numId w:val="124"/>
        </w:numPr>
        <w:shd w:val="clear" w:color="auto" w:fill="FFFFFF"/>
        <w:spacing w:before="100" w:beforeAutospacing="1" w:after="100" w:afterAutospacing="1" w:line="240" w:lineRule="auto"/>
        <w:ind w:left="945"/>
        <w:textAlignment w:val="baseline"/>
        <w:rPr>
          <w:rFonts w:ascii="Aptos" w:eastAsia="Times New Roman" w:hAnsi="Aptos" w:cs="Segoe UI"/>
          <w:color w:val="242424"/>
          <w:kern w:val="0"/>
          <w:lang w:eastAsia="en-AU"/>
          <w14:ligatures w14:val="none"/>
        </w:rPr>
      </w:pPr>
      <w:r w:rsidRPr="007560F7">
        <w:rPr>
          <w:rFonts w:ascii="Aptos" w:eastAsia="Times New Roman" w:hAnsi="Aptos" w:cs="Segoe UI"/>
          <w:color w:val="242424"/>
          <w:kern w:val="0"/>
          <w:lang w:eastAsia="en-AU"/>
          <w14:ligatures w14:val="none"/>
        </w:rPr>
        <w:t>A wide range of local interests present. Several people with forest management background present - plantation and native, local and elsewhere. Local land owners, community members and leaders of community enterprise, climate change activists, recreation enthusiasts, families, people who've experienced the pointy end of wild fire, those who declare a "love of trees and forests!" Researchers, state &amp; local government. </w:t>
      </w:r>
    </w:p>
    <w:p w14:paraId="0F7497F4" w14:textId="3D688066" w:rsidR="0044549A" w:rsidRPr="007560F7" w:rsidRDefault="0044549A">
      <w:pPr>
        <w:numPr>
          <w:ilvl w:val="0"/>
          <w:numId w:val="124"/>
        </w:numPr>
        <w:shd w:val="clear" w:color="auto" w:fill="FFFFFF"/>
        <w:spacing w:before="100" w:beforeAutospacing="1" w:after="100" w:afterAutospacing="1" w:line="240" w:lineRule="auto"/>
        <w:ind w:left="945"/>
        <w:textAlignment w:val="baseline"/>
        <w:rPr>
          <w:rFonts w:ascii="Aptos" w:eastAsia="Times New Roman" w:hAnsi="Aptos" w:cs="Segoe UI"/>
          <w:color w:val="242424"/>
          <w:kern w:val="0"/>
          <w:lang w:eastAsia="en-AU"/>
          <w14:ligatures w14:val="none"/>
        </w:rPr>
      </w:pPr>
      <w:r w:rsidRPr="007560F7">
        <w:rPr>
          <w:rFonts w:ascii="Aptos" w:eastAsia="Times New Roman" w:hAnsi="Aptos" w:cs="Segoe UI"/>
          <w:color w:val="242424"/>
          <w:kern w:val="0"/>
          <w:lang w:eastAsia="en-AU"/>
          <w14:ligatures w14:val="none"/>
        </w:rPr>
        <w:t xml:space="preserve">Some notable statements during attendee </w:t>
      </w:r>
      <w:proofErr w:type="gramStart"/>
      <w:r w:rsidRPr="007560F7">
        <w:rPr>
          <w:rFonts w:ascii="Aptos" w:eastAsia="Times New Roman" w:hAnsi="Aptos" w:cs="Segoe UI"/>
          <w:color w:val="242424"/>
          <w:kern w:val="0"/>
          <w:lang w:eastAsia="en-AU"/>
          <w14:ligatures w14:val="none"/>
        </w:rPr>
        <w:t>intro</w:t>
      </w:r>
      <w:r w:rsidR="00CC4421">
        <w:rPr>
          <w:rFonts w:ascii="Aptos" w:eastAsia="Times New Roman" w:hAnsi="Aptos" w:cs="Segoe UI"/>
          <w:color w:val="242424"/>
          <w:kern w:val="0"/>
          <w:lang w:eastAsia="en-AU"/>
          <w14:ligatures w14:val="none"/>
        </w:rPr>
        <w:t>duction</w:t>
      </w:r>
      <w:r w:rsidRPr="007560F7">
        <w:rPr>
          <w:rFonts w:ascii="Aptos" w:eastAsia="Times New Roman" w:hAnsi="Aptos" w:cs="Segoe UI"/>
          <w:color w:val="242424"/>
          <w:kern w:val="0"/>
          <w:lang w:eastAsia="en-AU"/>
          <w14:ligatures w14:val="none"/>
        </w:rPr>
        <w:t>'s</w:t>
      </w:r>
      <w:proofErr w:type="gramEnd"/>
      <w:r w:rsidRPr="007560F7">
        <w:rPr>
          <w:rFonts w:ascii="Aptos" w:eastAsia="Times New Roman" w:hAnsi="Aptos" w:cs="Segoe UI"/>
          <w:color w:val="242424"/>
          <w:kern w:val="0"/>
          <w:lang w:eastAsia="en-AU"/>
          <w14:ligatures w14:val="none"/>
        </w:rPr>
        <w:t>:</w:t>
      </w:r>
    </w:p>
    <w:p w14:paraId="06F61348" w14:textId="77777777" w:rsidR="0044549A" w:rsidRPr="007560F7" w:rsidRDefault="0044549A" w:rsidP="0044549A">
      <w:pPr>
        <w:shd w:val="clear" w:color="auto" w:fill="FFFFFF"/>
        <w:spacing w:after="0" w:line="240" w:lineRule="auto"/>
        <w:textAlignment w:val="baseline"/>
        <w:rPr>
          <w:rFonts w:ascii="Aptos" w:eastAsia="Times New Roman" w:hAnsi="Aptos" w:cs="Segoe UI"/>
          <w:color w:val="242424"/>
          <w:kern w:val="0"/>
          <w:lang w:eastAsia="en-AU"/>
          <w14:ligatures w14:val="none"/>
        </w:rPr>
      </w:pPr>
      <w:r w:rsidRPr="007560F7">
        <w:rPr>
          <w:rFonts w:ascii="Aptos" w:eastAsia="Times New Roman" w:hAnsi="Aptos" w:cs="Segoe UI"/>
          <w:color w:val="242424"/>
          <w:kern w:val="0"/>
          <w:lang w:eastAsia="en-AU"/>
          <w14:ligatures w14:val="none"/>
        </w:rPr>
        <w:t>From a teenager who has just moved to the region: "I'm curious - what's this place actually like?"</w:t>
      </w:r>
    </w:p>
    <w:p w14:paraId="294E6801" w14:textId="77777777" w:rsidR="0044549A" w:rsidRPr="007560F7" w:rsidRDefault="0044549A" w:rsidP="0044549A">
      <w:pPr>
        <w:shd w:val="clear" w:color="auto" w:fill="FFFFFF"/>
        <w:spacing w:after="0" w:line="240" w:lineRule="auto"/>
        <w:textAlignment w:val="baseline"/>
        <w:rPr>
          <w:rFonts w:ascii="Aptos" w:eastAsia="Times New Roman" w:hAnsi="Aptos" w:cs="Segoe UI"/>
          <w:color w:val="242424"/>
          <w:kern w:val="0"/>
          <w:lang w:eastAsia="en-AU"/>
          <w14:ligatures w14:val="none"/>
        </w:rPr>
      </w:pPr>
    </w:p>
    <w:p w14:paraId="3FF8C6B4" w14:textId="77777777" w:rsidR="0044549A" w:rsidRPr="007560F7" w:rsidRDefault="0044549A" w:rsidP="0044549A">
      <w:pPr>
        <w:shd w:val="clear" w:color="auto" w:fill="FFFFFF"/>
        <w:spacing w:after="0" w:line="240" w:lineRule="auto"/>
        <w:textAlignment w:val="baseline"/>
        <w:rPr>
          <w:rFonts w:ascii="Aptos" w:eastAsia="Times New Roman" w:hAnsi="Aptos" w:cs="Segoe UI"/>
          <w:color w:val="242424"/>
          <w:kern w:val="0"/>
          <w:lang w:eastAsia="en-AU"/>
          <w14:ligatures w14:val="none"/>
        </w:rPr>
      </w:pPr>
      <w:r w:rsidRPr="007560F7">
        <w:rPr>
          <w:rFonts w:ascii="Aptos" w:eastAsia="Times New Roman" w:hAnsi="Aptos" w:cs="Segoe UI"/>
          <w:color w:val="242424"/>
          <w:kern w:val="0"/>
          <w:lang w:eastAsia="en-AU"/>
          <w14:ligatures w14:val="none"/>
        </w:rPr>
        <w:t>From a local young woman: "I think trees are cool!"</w:t>
      </w:r>
    </w:p>
    <w:p w14:paraId="45EBC726" w14:textId="77777777" w:rsidR="0044549A" w:rsidRPr="007560F7" w:rsidRDefault="0044549A" w:rsidP="0044549A">
      <w:pPr>
        <w:shd w:val="clear" w:color="auto" w:fill="FFFFFF"/>
        <w:spacing w:after="0" w:line="240" w:lineRule="auto"/>
        <w:textAlignment w:val="baseline"/>
        <w:rPr>
          <w:rFonts w:ascii="Aptos" w:eastAsia="Times New Roman" w:hAnsi="Aptos" w:cs="Segoe UI"/>
          <w:color w:val="242424"/>
          <w:kern w:val="0"/>
          <w:lang w:eastAsia="en-AU"/>
          <w14:ligatures w14:val="none"/>
        </w:rPr>
      </w:pPr>
    </w:p>
    <w:p w14:paraId="0143DBE5" w14:textId="77777777" w:rsidR="0044549A" w:rsidRPr="007560F7" w:rsidRDefault="0044549A" w:rsidP="0044549A">
      <w:pPr>
        <w:shd w:val="clear" w:color="auto" w:fill="FFFFFF"/>
        <w:spacing w:after="0" w:line="240" w:lineRule="auto"/>
        <w:textAlignment w:val="baseline"/>
        <w:rPr>
          <w:rFonts w:ascii="Aptos" w:eastAsia="Times New Roman" w:hAnsi="Aptos" w:cs="Segoe UI"/>
          <w:color w:val="242424"/>
          <w:kern w:val="0"/>
          <w:lang w:eastAsia="en-AU"/>
          <w14:ligatures w14:val="none"/>
        </w:rPr>
      </w:pPr>
      <w:r w:rsidRPr="007560F7">
        <w:rPr>
          <w:rFonts w:ascii="Aptos" w:eastAsia="Times New Roman" w:hAnsi="Aptos" w:cs="Segoe UI"/>
          <w:color w:val="242424"/>
          <w:kern w:val="0"/>
          <w:lang w:eastAsia="en-AU"/>
          <w14:ligatures w14:val="none"/>
        </w:rPr>
        <w:t>From a land manager &amp; farmer who experienced the Black Saturday fires: "I have strong opinions!"</w:t>
      </w:r>
    </w:p>
    <w:p w14:paraId="23578090" w14:textId="77777777" w:rsidR="0044549A" w:rsidRPr="007560F7" w:rsidRDefault="0044549A" w:rsidP="0044549A">
      <w:pPr>
        <w:shd w:val="clear" w:color="auto" w:fill="FFFFFF"/>
        <w:spacing w:after="0" w:line="240" w:lineRule="auto"/>
        <w:textAlignment w:val="baseline"/>
        <w:rPr>
          <w:rFonts w:ascii="Aptos" w:eastAsia="Times New Roman" w:hAnsi="Aptos" w:cs="Segoe UI"/>
          <w:color w:val="242424"/>
          <w:kern w:val="0"/>
          <w:lang w:eastAsia="en-AU"/>
          <w14:ligatures w14:val="none"/>
        </w:rPr>
      </w:pPr>
    </w:p>
    <w:p w14:paraId="6EEBD9C5" w14:textId="77777777" w:rsidR="0044549A" w:rsidRPr="007560F7" w:rsidRDefault="0044549A" w:rsidP="0044549A">
      <w:pPr>
        <w:shd w:val="clear" w:color="auto" w:fill="FFFFFF"/>
        <w:spacing w:after="0" w:line="240" w:lineRule="auto"/>
        <w:textAlignment w:val="baseline"/>
        <w:rPr>
          <w:rFonts w:ascii="Aptos" w:eastAsia="Times New Roman" w:hAnsi="Aptos" w:cs="Segoe UI"/>
          <w:color w:val="242424"/>
          <w:kern w:val="0"/>
          <w:lang w:eastAsia="en-AU"/>
          <w14:ligatures w14:val="none"/>
        </w:rPr>
      </w:pPr>
      <w:r w:rsidRPr="007560F7">
        <w:rPr>
          <w:rFonts w:ascii="Aptos" w:eastAsia="Times New Roman" w:hAnsi="Aptos" w:cs="Segoe UI"/>
          <w:color w:val="242424"/>
          <w:kern w:val="0"/>
          <w:lang w:eastAsia="en-AU"/>
          <w14:ligatures w14:val="none"/>
        </w:rPr>
        <w:t>From Indigenous rep: "The Kurnai are warriors."</w:t>
      </w:r>
    </w:p>
    <w:p w14:paraId="690E4E84" w14:textId="77777777" w:rsidR="0044549A" w:rsidRPr="0044549A" w:rsidRDefault="0044549A" w:rsidP="0044549A">
      <w:pPr>
        <w:shd w:val="clear" w:color="auto" w:fill="FFFFFF"/>
        <w:spacing w:after="0" w:line="240" w:lineRule="auto"/>
        <w:textAlignment w:val="baseline"/>
        <w:rPr>
          <w:rFonts w:ascii="Segoe UI" w:eastAsia="Times New Roman" w:hAnsi="Segoe UI" w:cs="Segoe UI"/>
          <w:color w:val="242424"/>
          <w:kern w:val="0"/>
          <w:sz w:val="23"/>
          <w:szCs w:val="23"/>
          <w:lang w:eastAsia="en-AU"/>
          <w14:ligatures w14:val="none"/>
        </w:rPr>
      </w:pPr>
    </w:p>
    <w:p w14:paraId="64E70E6B" w14:textId="77777777" w:rsidR="0044549A" w:rsidRPr="007560F7" w:rsidRDefault="0044549A" w:rsidP="0044549A">
      <w:pPr>
        <w:shd w:val="clear" w:color="auto" w:fill="FFFFFF"/>
        <w:spacing w:after="0" w:line="240" w:lineRule="auto"/>
        <w:textAlignment w:val="baseline"/>
        <w:rPr>
          <w:rFonts w:ascii="Aptos" w:eastAsia="Times New Roman" w:hAnsi="Aptos" w:cs="Segoe UI"/>
          <w:color w:val="242424"/>
          <w:kern w:val="0"/>
          <w:lang w:eastAsia="en-AU"/>
          <w14:ligatures w14:val="none"/>
        </w:rPr>
      </w:pPr>
      <w:r w:rsidRPr="007560F7">
        <w:rPr>
          <w:rFonts w:ascii="Aptos" w:eastAsia="Times New Roman" w:hAnsi="Aptos" w:cs="Segoe UI"/>
          <w:b/>
          <w:bCs/>
          <w:color w:val="242424"/>
          <w:kern w:val="0"/>
          <w:lang w:eastAsia="en-AU"/>
          <w14:ligatures w14:val="none"/>
        </w:rPr>
        <w:t>Stop 2 - Owen's place (management of fire risk on private bush block) (Owen Salkin)</w:t>
      </w:r>
    </w:p>
    <w:p w14:paraId="0F21115D" w14:textId="77777777" w:rsidR="0044549A" w:rsidRPr="007560F7" w:rsidRDefault="0044549A">
      <w:pPr>
        <w:numPr>
          <w:ilvl w:val="0"/>
          <w:numId w:val="125"/>
        </w:numPr>
        <w:shd w:val="clear" w:color="auto" w:fill="FFFFFF"/>
        <w:spacing w:before="100" w:beforeAutospacing="1" w:after="100" w:afterAutospacing="1" w:line="240" w:lineRule="auto"/>
        <w:ind w:left="945"/>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t>This is hard country for farming. Government encouraged clearing, but then it was too steep to farm easily. Most of the bush is regrowth forest. Regeneration of cleared land is harder now due to deer browsing pressure on young seedlings.</w:t>
      </w:r>
    </w:p>
    <w:p w14:paraId="02A3E53F" w14:textId="77777777" w:rsidR="0044549A" w:rsidRPr="007560F7" w:rsidRDefault="0044549A">
      <w:pPr>
        <w:numPr>
          <w:ilvl w:val="0"/>
          <w:numId w:val="125"/>
        </w:numPr>
        <w:shd w:val="clear" w:color="auto" w:fill="FFFFFF"/>
        <w:spacing w:before="100" w:beforeAutospacing="1" w:after="100" w:afterAutospacing="1" w:line="240" w:lineRule="auto"/>
        <w:ind w:left="945"/>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t>Owen loves living in the bush, but understands the fire risk. He knows he has a responsibility to manage his site to reduce the risk for himself and his neighbours. He considers himself a custodian of the land. He is focused on protecting the house.</w:t>
      </w:r>
    </w:p>
    <w:p w14:paraId="649E47CC" w14:textId="77777777" w:rsidR="0044549A" w:rsidRPr="007560F7" w:rsidRDefault="0044549A">
      <w:pPr>
        <w:numPr>
          <w:ilvl w:val="0"/>
          <w:numId w:val="125"/>
        </w:numPr>
        <w:shd w:val="clear" w:color="auto" w:fill="FFFFFF"/>
        <w:spacing w:before="100" w:beforeAutospacing="1" w:after="100" w:afterAutospacing="1" w:line="240" w:lineRule="auto"/>
        <w:ind w:left="945"/>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lastRenderedPageBreak/>
        <w:t xml:space="preserve">Owen practices active prescribed burning on a yearly basis. He likens this to "gardening" the bush. He understands where and when different parts of his block should be burned (north, east and west aspects to deal with). He considers both risk to the house and species ecology. </w:t>
      </w:r>
      <w:proofErr w:type="gramStart"/>
      <w:r w:rsidRPr="007560F7">
        <w:rPr>
          <w:rFonts w:eastAsia="Times New Roman" w:cs="Segoe UI"/>
          <w:color w:val="242424"/>
          <w:kern w:val="0"/>
          <w:lang w:eastAsia="en-AU"/>
          <w14:ligatures w14:val="none"/>
        </w:rPr>
        <w:t>Eg</w:t>
      </w:r>
      <w:proofErr w:type="gramEnd"/>
      <w:r w:rsidRPr="007560F7">
        <w:rPr>
          <w:rFonts w:eastAsia="Times New Roman" w:cs="Segoe UI"/>
          <w:color w:val="242424"/>
          <w:kern w:val="0"/>
          <w:lang w:eastAsia="en-AU"/>
          <w14:ligatures w14:val="none"/>
        </w:rPr>
        <w:t xml:space="preserve"> he burns ~ 0.25 - 2ha per year, each patch may get burned every 5-10 years. He has the experience and access to friends/ infrastructure to know how to do this and when (how can his less experienced neighbours access support to build capacity for this type of activity)?</w:t>
      </w:r>
    </w:p>
    <w:p w14:paraId="273559DF" w14:textId="77777777" w:rsidR="0044549A" w:rsidRPr="007560F7" w:rsidRDefault="0044549A">
      <w:pPr>
        <w:numPr>
          <w:ilvl w:val="0"/>
          <w:numId w:val="125"/>
        </w:numPr>
        <w:shd w:val="clear" w:color="auto" w:fill="FFFFFF"/>
        <w:spacing w:before="100" w:beforeAutospacing="1" w:after="100" w:afterAutospacing="1" w:line="240" w:lineRule="auto"/>
        <w:ind w:left="945"/>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t>Owen feels safer from the risk of wildfire knowing that he has reduced the risk via prescribed burning. He plans to "stay and fight" in the event of another wildfire. </w:t>
      </w:r>
    </w:p>
    <w:p w14:paraId="44C574B0" w14:textId="77777777" w:rsidR="0044549A" w:rsidRPr="007560F7" w:rsidRDefault="0044549A">
      <w:pPr>
        <w:numPr>
          <w:ilvl w:val="0"/>
          <w:numId w:val="125"/>
        </w:numPr>
        <w:shd w:val="clear" w:color="auto" w:fill="FFFFFF"/>
        <w:spacing w:before="100" w:beforeAutospacing="1" w:after="100" w:afterAutospacing="1" w:line="240" w:lineRule="auto"/>
        <w:ind w:left="945"/>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t>He discussed BAL ratings and the risk zones for houses in the bush - how it is possible to choose building materials that reduce fire risk.</w:t>
      </w:r>
    </w:p>
    <w:p w14:paraId="661A5203" w14:textId="77777777" w:rsidR="0044549A" w:rsidRPr="007560F7" w:rsidRDefault="0044549A">
      <w:pPr>
        <w:numPr>
          <w:ilvl w:val="0"/>
          <w:numId w:val="125"/>
        </w:numPr>
        <w:shd w:val="clear" w:color="auto" w:fill="FFFFFF"/>
        <w:spacing w:before="100" w:beforeAutospacing="1" w:after="100" w:afterAutospacing="1" w:line="240" w:lineRule="auto"/>
        <w:ind w:left="945"/>
        <w:textAlignment w:val="baseline"/>
        <w:rPr>
          <w:rFonts w:eastAsia="Times New Roman" w:cs="Segoe UI"/>
          <w:color w:val="242424"/>
          <w:kern w:val="0"/>
          <w:lang w:eastAsia="en-AU"/>
          <w14:ligatures w14:val="none"/>
        </w:rPr>
      </w:pPr>
    </w:p>
    <w:p w14:paraId="1AC92146" w14:textId="77777777" w:rsidR="0044549A" w:rsidRPr="007560F7" w:rsidRDefault="0044549A">
      <w:pPr>
        <w:numPr>
          <w:ilvl w:val="0"/>
          <w:numId w:val="125"/>
        </w:numPr>
        <w:shd w:val="clear" w:color="auto" w:fill="FFFFFF"/>
        <w:spacing w:before="100" w:beforeAutospacing="1" w:after="100" w:afterAutospacing="1" w:line="240" w:lineRule="auto"/>
        <w:ind w:left="945"/>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t>Noojee township declared as not able to be protected from a significant wildfire event - upsetting/ surprising to some. Owen can speak to this with the integrity and confidence of an experienced fire manager and a local with skin in the game who is committed to doing what is possible to protect the town.</w:t>
      </w:r>
    </w:p>
    <w:p w14:paraId="310E2849" w14:textId="77777777" w:rsidR="0044549A" w:rsidRPr="007560F7" w:rsidRDefault="0044549A" w:rsidP="0044549A">
      <w:pPr>
        <w:shd w:val="clear" w:color="auto" w:fill="FFFFFF"/>
        <w:spacing w:after="0" w:line="240" w:lineRule="auto"/>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t>"I believe in the science (of forest fire management/ behaviour). I like learning from observation."</w:t>
      </w:r>
    </w:p>
    <w:p w14:paraId="072C58A8" w14:textId="77777777" w:rsidR="0044549A" w:rsidRPr="007560F7" w:rsidRDefault="0044549A" w:rsidP="0044549A">
      <w:pPr>
        <w:shd w:val="clear" w:color="auto" w:fill="FFFFFF"/>
        <w:spacing w:after="0" w:line="240" w:lineRule="auto"/>
        <w:textAlignment w:val="baseline"/>
        <w:rPr>
          <w:rFonts w:eastAsia="Times New Roman" w:cs="Segoe UI"/>
          <w:color w:val="242424"/>
          <w:kern w:val="0"/>
          <w:lang w:eastAsia="en-AU"/>
          <w14:ligatures w14:val="none"/>
        </w:rPr>
      </w:pPr>
    </w:p>
    <w:p w14:paraId="4B51DA3B" w14:textId="77777777" w:rsidR="0044549A" w:rsidRPr="007560F7" w:rsidRDefault="0044549A" w:rsidP="0044549A">
      <w:pPr>
        <w:shd w:val="clear" w:color="auto" w:fill="FFFFFF"/>
        <w:spacing w:after="0" w:line="240" w:lineRule="auto"/>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t>"Burning is not for everyone, or every location, or every time."</w:t>
      </w:r>
    </w:p>
    <w:p w14:paraId="1E2DE1ED" w14:textId="77777777" w:rsidR="0044549A" w:rsidRPr="007560F7" w:rsidRDefault="0044549A" w:rsidP="0044549A">
      <w:pPr>
        <w:shd w:val="clear" w:color="auto" w:fill="FFFFFF"/>
        <w:spacing w:after="0" w:line="240" w:lineRule="auto"/>
        <w:textAlignment w:val="baseline"/>
        <w:rPr>
          <w:rFonts w:eastAsia="Times New Roman" w:cs="Segoe UI"/>
          <w:color w:val="242424"/>
          <w:kern w:val="0"/>
          <w:lang w:eastAsia="en-AU"/>
          <w14:ligatures w14:val="none"/>
        </w:rPr>
      </w:pPr>
    </w:p>
    <w:p w14:paraId="6141086D" w14:textId="77777777" w:rsidR="0044549A" w:rsidRPr="007560F7" w:rsidRDefault="0044549A" w:rsidP="0044549A">
      <w:pPr>
        <w:shd w:val="clear" w:color="auto" w:fill="FFFFFF"/>
        <w:spacing w:after="0" w:line="240" w:lineRule="auto"/>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t>"I like setting fire to things! There is a satisfaction in doing it well."</w:t>
      </w:r>
    </w:p>
    <w:p w14:paraId="16ED3ACE" w14:textId="77777777" w:rsidR="0044549A" w:rsidRPr="007560F7" w:rsidRDefault="0044549A" w:rsidP="0044549A">
      <w:pPr>
        <w:shd w:val="clear" w:color="auto" w:fill="FFFFFF"/>
        <w:spacing w:after="0" w:line="240" w:lineRule="auto"/>
        <w:textAlignment w:val="baseline"/>
        <w:rPr>
          <w:rFonts w:eastAsia="Times New Roman" w:cs="Segoe UI"/>
          <w:color w:val="242424"/>
          <w:kern w:val="0"/>
          <w:lang w:eastAsia="en-AU"/>
          <w14:ligatures w14:val="none"/>
        </w:rPr>
      </w:pPr>
    </w:p>
    <w:p w14:paraId="25F5B852" w14:textId="77777777" w:rsidR="0044549A" w:rsidRPr="007560F7" w:rsidRDefault="0044549A" w:rsidP="0044549A">
      <w:pPr>
        <w:shd w:val="clear" w:color="auto" w:fill="FFFFFF"/>
        <w:spacing w:after="0" w:line="240" w:lineRule="auto"/>
        <w:textAlignment w:val="baseline"/>
        <w:rPr>
          <w:rFonts w:eastAsia="Times New Roman" w:cs="Segoe UI"/>
          <w:color w:val="242424"/>
          <w:kern w:val="0"/>
          <w:lang w:eastAsia="en-AU"/>
          <w14:ligatures w14:val="none"/>
        </w:rPr>
      </w:pPr>
      <w:r w:rsidRPr="007560F7">
        <w:rPr>
          <w:rFonts w:eastAsia="Times New Roman" w:cs="Segoe UI"/>
          <w:b/>
          <w:bCs/>
          <w:color w:val="242424"/>
          <w:kern w:val="0"/>
          <w:lang w:eastAsia="en-AU"/>
          <w14:ligatures w14:val="none"/>
        </w:rPr>
        <w:t>Stop 3 - boundary between management zones with different harvest &amp; burn histories (1989 regrowth next to 2011 regrowth) (UoM - Jane Cawson, Tom Fairman, Patrick Baker)</w:t>
      </w:r>
    </w:p>
    <w:p w14:paraId="5EACE034" w14:textId="77777777" w:rsidR="0044549A" w:rsidRPr="007560F7" w:rsidRDefault="0044549A">
      <w:pPr>
        <w:numPr>
          <w:ilvl w:val="0"/>
          <w:numId w:val="126"/>
        </w:numPr>
        <w:shd w:val="clear" w:color="auto" w:fill="FFFFFF"/>
        <w:spacing w:before="100" w:beforeAutospacing="1" w:after="100" w:afterAutospacing="1" w:line="240" w:lineRule="auto"/>
        <w:ind w:left="945"/>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t>The region is a mosaic of forest types and structures and age classes resulting from influence of geology &amp; topography &amp; harvesting, wildfire &amp; prescribed burn histories.</w:t>
      </w:r>
    </w:p>
    <w:p w14:paraId="2922107F" w14:textId="53BA92D0" w:rsidR="0044549A" w:rsidRPr="007560F7" w:rsidRDefault="0044549A">
      <w:pPr>
        <w:numPr>
          <w:ilvl w:val="0"/>
          <w:numId w:val="126"/>
        </w:numPr>
        <w:shd w:val="clear" w:color="auto" w:fill="FFFFFF"/>
        <w:spacing w:before="100" w:beforeAutospacing="1" w:after="100" w:afterAutospacing="1" w:line="240" w:lineRule="auto"/>
        <w:ind w:left="945"/>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t>The area that has been disturbed more recently (2011 regrowth) looks like it has a more dynamic &amp; vertically/ horizontally connected forest structure, as the dominant euc</w:t>
      </w:r>
      <w:r w:rsidR="00CC4421">
        <w:rPr>
          <w:rFonts w:eastAsia="Times New Roman" w:cs="Segoe UI"/>
          <w:color w:val="242424"/>
          <w:kern w:val="0"/>
          <w:lang w:eastAsia="en-AU"/>
          <w14:ligatures w14:val="none"/>
        </w:rPr>
        <w:t>alypt</w:t>
      </w:r>
      <w:r w:rsidRPr="007560F7">
        <w:rPr>
          <w:rFonts w:eastAsia="Times New Roman" w:cs="Segoe UI"/>
          <w:color w:val="242424"/>
          <w:kern w:val="0"/>
          <w:lang w:eastAsia="en-AU"/>
          <w14:ligatures w14:val="none"/>
        </w:rPr>
        <w:t xml:space="preserve"> storey is shorter, the understorey and mid storey are younger with full crowns. This connectivity may make it more flammable. The area that has been undisturbed for longer has greater separation between euc</w:t>
      </w:r>
      <w:r w:rsidR="00CC4421">
        <w:rPr>
          <w:rFonts w:eastAsia="Times New Roman" w:cs="Segoe UI"/>
          <w:color w:val="242424"/>
          <w:kern w:val="0"/>
          <w:lang w:eastAsia="en-AU"/>
          <w14:ligatures w14:val="none"/>
        </w:rPr>
        <w:t>alypt</w:t>
      </w:r>
      <w:r w:rsidRPr="007560F7">
        <w:rPr>
          <w:rFonts w:eastAsia="Times New Roman" w:cs="Segoe UI"/>
          <w:color w:val="242424"/>
          <w:kern w:val="0"/>
          <w:lang w:eastAsia="en-AU"/>
          <w14:ligatures w14:val="none"/>
        </w:rPr>
        <w:t xml:space="preserve"> overstorey and shrubby understorey. Some of the acacias have senesced or been outcompeted. The overstorey is quite dense and shading out the </w:t>
      </w:r>
      <w:r w:rsidR="00CC4421" w:rsidRPr="007560F7">
        <w:rPr>
          <w:rFonts w:eastAsia="Times New Roman" w:cs="Segoe UI"/>
          <w:color w:val="242424"/>
          <w:kern w:val="0"/>
          <w:lang w:eastAsia="en-AU"/>
          <w14:ligatures w14:val="none"/>
        </w:rPr>
        <w:t>underst</w:t>
      </w:r>
      <w:r w:rsidR="00CC4421">
        <w:rPr>
          <w:rFonts w:eastAsia="Times New Roman" w:cs="Segoe UI"/>
          <w:color w:val="242424"/>
          <w:kern w:val="0"/>
          <w:lang w:eastAsia="en-AU"/>
          <w14:ligatures w14:val="none"/>
        </w:rPr>
        <w:t>o</w:t>
      </w:r>
      <w:r w:rsidR="00CC4421" w:rsidRPr="007560F7">
        <w:rPr>
          <w:rFonts w:eastAsia="Times New Roman" w:cs="Segoe UI"/>
          <w:color w:val="242424"/>
          <w:kern w:val="0"/>
          <w:lang w:eastAsia="en-AU"/>
          <w14:ligatures w14:val="none"/>
        </w:rPr>
        <w:t>ry</w:t>
      </w:r>
      <w:r w:rsidRPr="007560F7">
        <w:rPr>
          <w:rFonts w:eastAsia="Times New Roman" w:cs="Segoe UI"/>
          <w:color w:val="242424"/>
          <w:kern w:val="0"/>
          <w:lang w:eastAsia="en-AU"/>
          <w14:ligatures w14:val="none"/>
        </w:rPr>
        <w:t xml:space="preserve">. Mostly </w:t>
      </w:r>
      <w:r w:rsidR="00CC4421" w:rsidRPr="007560F7">
        <w:rPr>
          <w:rFonts w:eastAsia="Times New Roman" w:cs="Segoe UI"/>
          <w:color w:val="242424"/>
          <w:kern w:val="0"/>
          <w:lang w:eastAsia="en-AU"/>
          <w14:ligatures w14:val="none"/>
        </w:rPr>
        <w:t>silver top</w:t>
      </w:r>
      <w:r w:rsidRPr="007560F7">
        <w:rPr>
          <w:rFonts w:eastAsia="Times New Roman" w:cs="Segoe UI"/>
          <w:color w:val="242424"/>
          <w:kern w:val="0"/>
          <w:lang w:eastAsia="en-AU"/>
          <w14:ligatures w14:val="none"/>
        </w:rPr>
        <w:t>, messmate, Mt Grey. A lot of rough-barked species that will carry fire to the canopy. Both patches likely to progress in the same direction towards similar forest structure/ composition.</w:t>
      </w:r>
    </w:p>
    <w:p w14:paraId="1ADF974E" w14:textId="77777777" w:rsidR="0044549A" w:rsidRPr="007560F7" w:rsidRDefault="0044549A">
      <w:pPr>
        <w:numPr>
          <w:ilvl w:val="0"/>
          <w:numId w:val="126"/>
        </w:numPr>
        <w:shd w:val="clear" w:color="auto" w:fill="FFFFFF"/>
        <w:spacing w:before="100" w:beforeAutospacing="1" w:after="100" w:afterAutospacing="1" w:line="240" w:lineRule="auto"/>
        <w:ind w:left="945"/>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t>(Jane &amp; Tom) - discussion on what influences flammability, and how this is measured. How does this differ between the forest patches observed at the site.</w:t>
      </w:r>
    </w:p>
    <w:p w14:paraId="0EBC4389" w14:textId="77777777" w:rsidR="0044549A" w:rsidRPr="007560F7" w:rsidRDefault="0044549A">
      <w:pPr>
        <w:numPr>
          <w:ilvl w:val="0"/>
          <w:numId w:val="126"/>
        </w:numPr>
        <w:shd w:val="clear" w:color="auto" w:fill="FFFFFF"/>
        <w:spacing w:before="100" w:beforeAutospacing="1" w:after="100" w:afterAutospacing="1" w:line="240" w:lineRule="auto"/>
        <w:ind w:left="945"/>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lastRenderedPageBreak/>
        <w:t>Question from group on relative flammability of mature foliage Vs young foliage (oil content) - research on this is uncertain.</w:t>
      </w:r>
    </w:p>
    <w:p w14:paraId="67779B16" w14:textId="77777777" w:rsidR="0044549A" w:rsidRPr="007560F7" w:rsidRDefault="0044549A">
      <w:pPr>
        <w:numPr>
          <w:ilvl w:val="0"/>
          <w:numId w:val="126"/>
        </w:numPr>
        <w:shd w:val="clear" w:color="auto" w:fill="FFFFFF"/>
        <w:spacing w:before="100" w:beforeAutospacing="1" w:after="100" w:afterAutospacing="1" w:line="240" w:lineRule="auto"/>
        <w:ind w:left="945"/>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t>Discussion on how fuel assessments feed into models predicting fire behaviour and risk.</w:t>
      </w:r>
    </w:p>
    <w:p w14:paraId="72857D4C" w14:textId="4D5D666B" w:rsidR="0044549A" w:rsidRPr="007560F7" w:rsidRDefault="0044549A">
      <w:pPr>
        <w:numPr>
          <w:ilvl w:val="0"/>
          <w:numId w:val="126"/>
        </w:numPr>
        <w:shd w:val="clear" w:color="auto" w:fill="FFFFFF"/>
        <w:spacing w:before="100" w:beforeAutospacing="1" w:after="100" w:afterAutospacing="1" w:line="240" w:lineRule="auto"/>
        <w:ind w:left="945"/>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t>(Patrick) - discussion on how we can use silviculture (ecological thinning) to manage forest regrowth so that more trees get bigger faster, thus increasing their resilience to fire, and reducing fire risk in the landscape. Different species grow at different rates (</w:t>
      </w:r>
      <w:r w:rsidR="00CC4421" w:rsidRPr="007560F7">
        <w:rPr>
          <w:rFonts w:eastAsia="Times New Roman" w:cs="Segoe UI"/>
          <w:color w:val="242424"/>
          <w:kern w:val="0"/>
          <w:lang w:eastAsia="en-AU"/>
          <w14:ligatures w14:val="none"/>
        </w:rPr>
        <w:t>e.g.</w:t>
      </w:r>
      <w:r w:rsidRPr="007560F7">
        <w:rPr>
          <w:rFonts w:eastAsia="Times New Roman" w:cs="Segoe UI"/>
          <w:color w:val="242424"/>
          <w:kern w:val="0"/>
          <w:lang w:eastAsia="en-AU"/>
          <w14:ligatures w14:val="none"/>
        </w:rPr>
        <w:t xml:space="preserve"> to fast track a shift from 2500 </w:t>
      </w:r>
      <w:proofErr w:type="spellStart"/>
      <w:r w:rsidRPr="007560F7">
        <w:rPr>
          <w:rFonts w:eastAsia="Times New Roman" w:cs="Segoe UI"/>
          <w:color w:val="242424"/>
          <w:kern w:val="0"/>
          <w:lang w:eastAsia="en-AU"/>
          <w14:ligatures w14:val="none"/>
        </w:rPr>
        <w:t>sph</w:t>
      </w:r>
      <w:proofErr w:type="spellEnd"/>
      <w:r w:rsidRPr="007560F7">
        <w:rPr>
          <w:rFonts w:eastAsia="Times New Roman" w:cs="Segoe UI"/>
          <w:color w:val="242424"/>
          <w:kern w:val="0"/>
          <w:lang w:eastAsia="en-AU"/>
          <w14:ligatures w14:val="none"/>
        </w:rPr>
        <w:t xml:space="preserve"> to 250 </w:t>
      </w:r>
      <w:proofErr w:type="spellStart"/>
      <w:r w:rsidRPr="007560F7">
        <w:rPr>
          <w:rFonts w:eastAsia="Times New Roman" w:cs="Segoe UI"/>
          <w:color w:val="242424"/>
          <w:kern w:val="0"/>
          <w:lang w:eastAsia="en-AU"/>
          <w14:ligatures w14:val="none"/>
        </w:rPr>
        <w:t>sph</w:t>
      </w:r>
      <w:proofErr w:type="spellEnd"/>
      <w:r w:rsidRPr="007560F7">
        <w:rPr>
          <w:rFonts w:eastAsia="Times New Roman" w:cs="Segoe UI"/>
          <w:color w:val="242424"/>
          <w:kern w:val="0"/>
          <w:lang w:eastAsia="en-AU"/>
          <w14:ligatures w14:val="none"/>
        </w:rPr>
        <w:t xml:space="preserve"> over a shorter period than 400 years)! Eg - thinning from below.</w:t>
      </w:r>
    </w:p>
    <w:p w14:paraId="0624B271" w14:textId="77777777" w:rsidR="0044549A" w:rsidRPr="007560F7" w:rsidRDefault="0044549A">
      <w:pPr>
        <w:numPr>
          <w:ilvl w:val="0"/>
          <w:numId w:val="126"/>
        </w:numPr>
        <w:shd w:val="clear" w:color="auto" w:fill="FFFFFF"/>
        <w:spacing w:before="100" w:beforeAutospacing="1" w:after="100" w:afterAutospacing="1" w:line="240" w:lineRule="auto"/>
        <w:ind w:left="945"/>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t>Now that public native forest is no longer managed for economic outputs, it is hard to find budgets and resources to encourage thinning practices. How receptive will the community be to finding economic uses for thinned materials to pay for the need to thin for ecological protection.</w:t>
      </w:r>
    </w:p>
    <w:p w14:paraId="48DE46D5" w14:textId="77777777" w:rsidR="0044549A" w:rsidRPr="007560F7" w:rsidRDefault="0044549A" w:rsidP="0044549A">
      <w:pPr>
        <w:shd w:val="clear" w:color="auto" w:fill="FFFFFF"/>
        <w:spacing w:after="0" w:line="240" w:lineRule="auto"/>
        <w:textAlignment w:val="baseline"/>
        <w:rPr>
          <w:rFonts w:eastAsia="Times New Roman" w:cs="Segoe UI"/>
          <w:color w:val="242424"/>
          <w:kern w:val="0"/>
          <w:lang w:eastAsia="en-AU"/>
          <w14:ligatures w14:val="none"/>
        </w:rPr>
      </w:pPr>
      <w:r w:rsidRPr="007560F7">
        <w:rPr>
          <w:rFonts w:eastAsia="Times New Roman" w:cs="Segoe UI"/>
          <w:b/>
          <w:bCs/>
          <w:color w:val="242424"/>
          <w:kern w:val="0"/>
          <w:lang w:eastAsia="en-AU"/>
          <w14:ligatures w14:val="none"/>
        </w:rPr>
        <w:t>Stop 4 - prescribed burn site next to farm (Patrick's farm) (DEECA - Quinton Pacan)</w:t>
      </w:r>
    </w:p>
    <w:p w14:paraId="1250328C" w14:textId="77777777" w:rsidR="0044549A" w:rsidRPr="007560F7" w:rsidRDefault="0044549A">
      <w:pPr>
        <w:numPr>
          <w:ilvl w:val="0"/>
          <w:numId w:val="127"/>
        </w:numPr>
        <w:shd w:val="clear" w:color="auto" w:fill="FFFFFF"/>
        <w:spacing w:before="100" w:beforeAutospacing="1" w:after="100" w:afterAutospacing="1" w:line="240" w:lineRule="auto"/>
        <w:ind w:left="945"/>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t>Legislation and policy provide a framework for how each patch of public native forest is zoned and prioritised for fire risk and management strategies. These take into account risk to houses, infrastructure, economic assets (farms, fences, industrial estates, plantations), ecological assets etc.</w:t>
      </w:r>
    </w:p>
    <w:p w14:paraId="29AFDE2E" w14:textId="77777777" w:rsidR="0044549A" w:rsidRPr="007560F7" w:rsidRDefault="0044549A">
      <w:pPr>
        <w:numPr>
          <w:ilvl w:val="0"/>
          <w:numId w:val="127"/>
        </w:numPr>
        <w:shd w:val="clear" w:color="auto" w:fill="FFFFFF"/>
        <w:spacing w:before="100" w:beforeAutospacing="1" w:after="100" w:afterAutospacing="1" w:line="240" w:lineRule="auto"/>
        <w:ind w:left="945"/>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t>Recent bushfire management strategies have increased attention to interaction between public and private fire risk management. CFA &amp; DEECA have developed joint fuel management plans where public and private estates intersect.</w:t>
      </w:r>
    </w:p>
    <w:p w14:paraId="5AEB62D3" w14:textId="77777777" w:rsidR="0044549A" w:rsidRPr="007560F7" w:rsidRDefault="0044549A">
      <w:pPr>
        <w:numPr>
          <w:ilvl w:val="0"/>
          <w:numId w:val="127"/>
        </w:numPr>
        <w:shd w:val="clear" w:color="auto" w:fill="FFFFFF"/>
        <w:spacing w:before="100" w:beforeAutospacing="1" w:after="100" w:afterAutospacing="1" w:line="240" w:lineRule="auto"/>
        <w:ind w:left="945"/>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t>Tolerable fire intervals are different for different zones (</w:t>
      </w:r>
      <w:proofErr w:type="spellStart"/>
      <w:r w:rsidRPr="007560F7">
        <w:rPr>
          <w:rFonts w:eastAsia="Times New Roman" w:cs="Segoe UI"/>
          <w:color w:val="242424"/>
          <w:kern w:val="0"/>
          <w:lang w:eastAsia="en-AU"/>
          <w14:ligatures w14:val="none"/>
        </w:rPr>
        <w:t>eg</w:t>
      </w:r>
      <w:proofErr w:type="spellEnd"/>
      <w:r w:rsidRPr="007560F7">
        <w:rPr>
          <w:rFonts w:eastAsia="Times New Roman" w:cs="Segoe UI"/>
          <w:color w:val="242424"/>
          <w:kern w:val="0"/>
          <w:lang w:eastAsia="en-AU"/>
          <w14:ligatures w14:val="none"/>
        </w:rPr>
        <w:t xml:space="preserve"> asset protection zones 5-10yr burn frequency, bushfire moderation zones 10-20yrs, landscape management zones 15-20yrs +). Management prescriptions are allocated to different localities depending on objectives, risk levels, forest types etc.</w:t>
      </w:r>
    </w:p>
    <w:p w14:paraId="133B29DF" w14:textId="77777777" w:rsidR="0044549A" w:rsidRPr="007560F7" w:rsidRDefault="0044549A">
      <w:pPr>
        <w:numPr>
          <w:ilvl w:val="0"/>
          <w:numId w:val="127"/>
        </w:numPr>
        <w:shd w:val="clear" w:color="auto" w:fill="FFFFFF"/>
        <w:spacing w:before="100" w:beforeAutospacing="1" w:after="100" w:afterAutospacing="1" w:line="240" w:lineRule="auto"/>
        <w:ind w:left="945"/>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t>As climate conditions get more inconsistent and extreme, and the public appetite for fire management activities gets more fraught, the prescriptions increasingly require "goldilocks conditions" to achieve a good prescribed burn. Not too windy or wet or dry. Windows of opportunity for this are getting smaller.</w:t>
      </w:r>
    </w:p>
    <w:p w14:paraId="5FC21518" w14:textId="77777777" w:rsidR="0044549A" w:rsidRPr="007560F7" w:rsidRDefault="0044549A">
      <w:pPr>
        <w:numPr>
          <w:ilvl w:val="0"/>
          <w:numId w:val="127"/>
        </w:numPr>
        <w:shd w:val="clear" w:color="auto" w:fill="FFFFFF"/>
        <w:spacing w:before="100" w:beforeAutospacing="1" w:after="100" w:afterAutospacing="1" w:line="240" w:lineRule="auto"/>
        <w:ind w:left="945"/>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t>There are treatments other than burning that are available for managing fuel - mulching, chopping etc. Research into alternative strategies is ongoing. How to find strategies that are financially viable?</w:t>
      </w:r>
    </w:p>
    <w:p w14:paraId="33B025B1" w14:textId="77777777" w:rsidR="0044549A" w:rsidRPr="007560F7" w:rsidRDefault="0044549A">
      <w:pPr>
        <w:numPr>
          <w:ilvl w:val="0"/>
          <w:numId w:val="127"/>
        </w:numPr>
        <w:shd w:val="clear" w:color="auto" w:fill="FFFFFF"/>
        <w:spacing w:before="100" w:beforeAutospacing="1" w:after="100" w:afterAutospacing="1" w:line="240" w:lineRule="auto"/>
        <w:ind w:left="945"/>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t>The neighbouring farmer said he considers this prescribed burn as significant insurance for his farm and Noojee.</w:t>
      </w:r>
    </w:p>
    <w:p w14:paraId="07A2C754" w14:textId="77777777" w:rsidR="0044549A" w:rsidRPr="007560F7" w:rsidRDefault="0044549A">
      <w:pPr>
        <w:numPr>
          <w:ilvl w:val="0"/>
          <w:numId w:val="127"/>
        </w:numPr>
        <w:shd w:val="clear" w:color="auto" w:fill="FFFFFF"/>
        <w:spacing w:before="100" w:beforeAutospacing="1" w:after="100" w:afterAutospacing="1" w:line="240" w:lineRule="auto"/>
        <w:ind w:left="945"/>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t>Some observed that young </w:t>
      </w:r>
      <w:r w:rsidRPr="007560F7">
        <w:rPr>
          <w:rFonts w:eastAsia="Times New Roman" w:cs="Segoe UI"/>
          <w:color w:val="FF0000"/>
          <w:kern w:val="0"/>
          <w:lang w:eastAsia="en-AU"/>
          <w14:ligatures w14:val="none"/>
        </w:rPr>
        <w:t>regeneration </w:t>
      </w:r>
      <w:r w:rsidRPr="007560F7">
        <w:rPr>
          <w:rFonts w:eastAsia="Times New Roman" w:cs="Segoe UI"/>
          <w:color w:val="242424"/>
          <w:kern w:val="0"/>
          <w:lang w:eastAsia="en-AU"/>
          <w14:ligatures w14:val="none"/>
        </w:rPr>
        <w:t>under 5 years of age have been shown to be less likely to burn - and can provide a "fire break" effect in a mosaic landscape.</w:t>
      </w:r>
    </w:p>
    <w:p w14:paraId="0AC594B2" w14:textId="77777777" w:rsidR="0044549A" w:rsidRPr="007560F7" w:rsidRDefault="0044549A">
      <w:pPr>
        <w:numPr>
          <w:ilvl w:val="0"/>
          <w:numId w:val="127"/>
        </w:numPr>
        <w:shd w:val="clear" w:color="auto" w:fill="FFFFFF"/>
        <w:spacing w:before="100" w:beforeAutospacing="1" w:after="100" w:afterAutospacing="1" w:line="240" w:lineRule="auto"/>
        <w:ind w:left="945"/>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t>Discussion around whether collecting fuels and processing through a pyrolysis plant for soil ameliorants that can be used/ sold in the local economy etc is a viable alternative to burning - likely to require a self-driven market.</w:t>
      </w:r>
    </w:p>
    <w:p w14:paraId="58E62676" w14:textId="77777777" w:rsidR="0044549A" w:rsidRPr="007560F7" w:rsidRDefault="0044549A">
      <w:pPr>
        <w:numPr>
          <w:ilvl w:val="0"/>
          <w:numId w:val="127"/>
        </w:numPr>
        <w:shd w:val="clear" w:color="auto" w:fill="FFFFFF"/>
        <w:spacing w:before="100" w:beforeAutospacing="1" w:after="100" w:afterAutospacing="1" w:line="240" w:lineRule="auto"/>
        <w:ind w:left="945"/>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t>Example of Kinglake community in previous wildfire being able to respond more effectively through having engaged proactively before the fire season in fire preparedness, good local emergency response network, "phone tree" etc.</w:t>
      </w:r>
    </w:p>
    <w:p w14:paraId="105E66BE" w14:textId="0CDAB084" w:rsidR="0044549A" w:rsidRPr="007560F7" w:rsidRDefault="0044549A">
      <w:pPr>
        <w:numPr>
          <w:ilvl w:val="0"/>
          <w:numId w:val="127"/>
        </w:numPr>
        <w:shd w:val="clear" w:color="auto" w:fill="FFFFFF"/>
        <w:spacing w:before="100" w:beforeAutospacing="1" w:after="100" w:afterAutospacing="1" w:line="240" w:lineRule="auto"/>
        <w:ind w:left="945"/>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lastRenderedPageBreak/>
        <w:t xml:space="preserve">There is a need to educate newbies to town that in an isolated community like Noojee, individual properties must be </w:t>
      </w:r>
      <w:r w:rsidR="00CC4421" w:rsidRPr="007560F7">
        <w:rPr>
          <w:rFonts w:eastAsia="Times New Roman" w:cs="Segoe UI"/>
          <w:color w:val="242424"/>
          <w:kern w:val="0"/>
          <w:lang w:eastAsia="en-AU"/>
          <w14:ligatures w14:val="none"/>
        </w:rPr>
        <w:t>self-sufficient</w:t>
      </w:r>
      <w:r w:rsidRPr="007560F7">
        <w:rPr>
          <w:rFonts w:eastAsia="Times New Roman" w:cs="Segoe UI"/>
          <w:color w:val="242424"/>
          <w:kern w:val="0"/>
          <w:lang w:eastAsia="en-AU"/>
          <w14:ligatures w14:val="none"/>
        </w:rPr>
        <w:t xml:space="preserve"> for power and water to bother "staying to fight" a fire - can't rely on mains supply etc.</w:t>
      </w:r>
    </w:p>
    <w:p w14:paraId="109853C1" w14:textId="77777777" w:rsidR="0044549A" w:rsidRPr="007560F7" w:rsidRDefault="0044549A">
      <w:pPr>
        <w:numPr>
          <w:ilvl w:val="0"/>
          <w:numId w:val="127"/>
        </w:numPr>
        <w:shd w:val="clear" w:color="auto" w:fill="FFFFFF"/>
        <w:spacing w:before="100" w:beforeAutospacing="1" w:after="100" w:afterAutospacing="1" w:line="240" w:lineRule="auto"/>
        <w:ind w:left="945"/>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t>DEECA has less resources than ever before - community needs to be more involved in fire preparedness and more proactive in driving engagement with DEECA in a targeted way to help get what they need. </w:t>
      </w:r>
    </w:p>
    <w:p w14:paraId="3ED1C697" w14:textId="77777777" w:rsidR="0044549A" w:rsidRPr="007560F7" w:rsidRDefault="0044549A" w:rsidP="0044549A">
      <w:pPr>
        <w:shd w:val="clear" w:color="auto" w:fill="FFFFFF"/>
        <w:spacing w:after="0" w:line="240" w:lineRule="auto"/>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t>From farmer Patrick adjacent to public native forest: "this fuel reduction burn is worth $1M insurance for our farm and for the (nearby) township of Noojee."</w:t>
      </w:r>
    </w:p>
    <w:p w14:paraId="10BC6088" w14:textId="77777777" w:rsidR="0044549A" w:rsidRPr="007560F7" w:rsidRDefault="0044549A" w:rsidP="0044549A">
      <w:pPr>
        <w:shd w:val="clear" w:color="auto" w:fill="FFFFFF"/>
        <w:spacing w:after="0" w:line="240" w:lineRule="auto"/>
        <w:textAlignment w:val="baseline"/>
        <w:rPr>
          <w:rFonts w:eastAsia="Times New Roman" w:cs="Segoe UI"/>
          <w:color w:val="242424"/>
          <w:kern w:val="0"/>
          <w:lang w:eastAsia="en-AU"/>
          <w14:ligatures w14:val="none"/>
        </w:rPr>
      </w:pPr>
    </w:p>
    <w:p w14:paraId="25CFF46F" w14:textId="77777777" w:rsidR="0044549A" w:rsidRPr="007560F7" w:rsidRDefault="0044549A" w:rsidP="0044549A">
      <w:pPr>
        <w:shd w:val="clear" w:color="auto" w:fill="FFFFFF"/>
        <w:spacing w:after="0" w:line="240" w:lineRule="auto"/>
        <w:textAlignment w:val="baseline"/>
        <w:rPr>
          <w:rFonts w:eastAsia="Times New Roman" w:cs="Segoe UI"/>
          <w:color w:val="242424"/>
          <w:kern w:val="0"/>
          <w:lang w:eastAsia="en-AU"/>
          <w14:ligatures w14:val="none"/>
        </w:rPr>
      </w:pPr>
      <w:r w:rsidRPr="007560F7">
        <w:rPr>
          <w:rFonts w:eastAsia="Times New Roman" w:cs="Segoe UI"/>
          <w:color w:val="242424"/>
          <w:kern w:val="0"/>
          <w:lang w:eastAsia="en-AU"/>
          <w14:ligatures w14:val="none"/>
        </w:rPr>
        <w:t>Farmer Patrick: "if we are going to protect small communities, we need to do fuel reduction burning."</w:t>
      </w:r>
    </w:p>
    <w:p w14:paraId="05AFFC47" w14:textId="69AA0659" w:rsidR="0044549A" w:rsidRPr="007560F7" w:rsidRDefault="0044549A">
      <w:r w:rsidRPr="007560F7">
        <w:br w:type="page"/>
      </w:r>
    </w:p>
    <w:p w14:paraId="3AC268A9" w14:textId="77777777" w:rsidR="000B733E" w:rsidRPr="0044549A" w:rsidRDefault="000B733E">
      <w:pPr>
        <w:rPr>
          <w:b/>
          <w:bCs/>
        </w:rPr>
      </w:pPr>
    </w:p>
    <w:p w14:paraId="47904490" w14:textId="77777777" w:rsidR="000B733E" w:rsidRPr="0044549A" w:rsidRDefault="000B733E">
      <w:pPr>
        <w:rPr>
          <w:b/>
          <w:bCs/>
          <w:color w:val="4EA72E" w:themeColor="accent6"/>
        </w:rPr>
      </w:pPr>
      <w:r w:rsidRPr="0044549A">
        <w:rPr>
          <w:b/>
          <w:bCs/>
          <w:color w:val="4EA72E" w:themeColor="accent6"/>
        </w:rPr>
        <w:t>Bairnsdale</w:t>
      </w:r>
    </w:p>
    <w:p w14:paraId="4B4A90F5" w14:textId="77777777" w:rsidR="0044549A" w:rsidRPr="007560F7" w:rsidRDefault="0044549A" w:rsidP="0044549A">
      <w:pPr>
        <w:rPr>
          <w:rStyle w:val="Emphasis"/>
          <w:rFonts w:ascii="Aptos" w:hAnsi="Aptos"/>
          <w:b/>
          <w:bCs/>
        </w:rPr>
      </w:pPr>
      <w:r w:rsidRPr="007560F7">
        <w:rPr>
          <w:rStyle w:val="Emphasis"/>
          <w:rFonts w:ascii="Aptos" w:hAnsi="Aptos"/>
          <w:b/>
          <w:bCs/>
        </w:rPr>
        <w:t>Stop 1: Cultural burning</w:t>
      </w:r>
    </w:p>
    <w:p w14:paraId="06A7E27F" w14:textId="77777777" w:rsidR="0044549A" w:rsidRPr="009761FA" w:rsidRDefault="0044549A" w:rsidP="0044549A">
      <w:pPr>
        <w:rPr>
          <w:rStyle w:val="Emphasis"/>
          <w:i w:val="0"/>
          <w:iCs w:val="0"/>
        </w:rPr>
      </w:pPr>
      <w:r w:rsidRPr="009761FA">
        <w:rPr>
          <w:rStyle w:val="Emphasis"/>
          <w:i w:val="0"/>
          <w:iCs w:val="0"/>
        </w:rPr>
        <w:t xml:space="preserve">Cultural burning, at its core is about caring for the country. Given the significant changes to the landscape with European intervention and the past 25 years of fire there is also a belief it is about healing the country and people. </w:t>
      </w:r>
    </w:p>
    <w:p w14:paraId="71A8CD4B" w14:textId="77777777" w:rsidR="0044549A" w:rsidRPr="009761FA" w:rsidRDefault="0044549A" w:rsidP="0044549A">
      <w:pPr>
        <w:rPr>
          <w:rStyle w:val="Emphasis"/>
          <w:i w:val="0"/>
          <w:iCs w:val="0"/>
        </w:rPr>
      </w:pPr>
      <w:r w:rsidRPr="009761FA">
        <w:rPr>
          <w:rStyle w:val="Emphasis"/>
          <w:i w:val="0"/>
          <w:iCs w:val="0"/>
        </w:rPr>
        <w:t>Typically, cultural burning is about “Small scale, low intensity frequent burns”. At this site, near the GLAWAC office (</w:t>
      </w:r>
      <w:proofErr w:type="spellStart"/>
      <w:r w:rsidRPr="009761FA">
        <w:rPr>
          <w:rStyle w:val="Emphasis"/>
          <w:i w:val="0"/>
          <w:iCs w:val="0"/>
        </w:rPr>
        <w:t>Gunaikurnai</w:t>
      </w:r>
      <w:proofErr w:type="spellEnd"/>
      <w:r w:rsidRPr="009761FA">
        <w:rPr>
          <w:rStyle w:val="Emphasis"/>
          <w:i w:val="0"/>
          <w:iCs w:val="0"/>
        </w:rPr>
        <w:t xml:space="preserve"> Land and Waters Aboriginal Corporation) we inspected forest where GLAWAC has practiced cultural burning.</w:t>
      </w:r>
    </w:p>
    <w:p w14:paraId="73D8A80F" w14:textId="77777777" w:rsidR="0044549A" w:rsidRPr="009761FA" w:rsidRDefault="0044549A" w:rsidP="0044549A">
      <w:pPr>
        <w:rPr>
          <w:rStyle w:val="Emphasis"/>
          <w:i w:val="0"/>
          <w:iCs w:val="0"/>
        </w:rPr>
      </w:pPr>
      <w:r w:rsidRPr="009761FA">
        <w:rPr>
          <w:rStyle w:val="Emphasis"/>
          <w:i w:val="0"/>
          <w:iCs w:val="0"/>
        </w:rPr>
        <w:t xml:space="preserve"> Cultural burning is low intensity burning: a manifestation of connection to the country and community. Traditional Owners have an obligation to care for the land. In undertaking cultural burning, it is important to listen to the land, and not just burn by numbers. </w:t>
      </w:r>
    </w:p>
    <w:p w14:paraId="59B4445A" w14:textId="77777777" w:rsidR="0044549A" w:rsidRPr="009761FA" w:rsidRDefault="0044549A" w:rsidP="0044549A">
      <w:pPr>
        <w:rPr>
          <w:rStyle w:val="Emphasis"/>
          <w:i w:val="0"/>
          <w:iCs w:val="0"/>
        </w:rPr>
      </w:pPr>
      <w:r w:rsidRPr="009761FA">
        <w:rPr>
          <w:rStyle w:val="Emphasis"/>
          <w:i w:val="0"/>
          <w:iCs w:val="0"/>
        </w:rPr>
        <w:t>An important aspect is getting people on land and connecting with one another, rather than how many hectares are burnt. Unfortunately, GLAWAC were unable to be in attendance during the day, so there was a level of discomfort in speaking on their behalf but it was important to share our understandings. It is hoped a representative will be able to make it to the Knob Reserve dialogue.</w:t>
      </w:r>
    </w:p>
    <w:p w14:paraId="73AF291A" w14:textId="77777777" w:rsidR="0044549A" w:rsidRPr="009761FA" w:rsidRDefault="0044549A" w:rsidP="0044549A">
      <w:pPr>
        <w:rPr>
          <w:rStyle w:val="Emphasis"/>
          <w:i w:val="0"/>
          <w:iCs w:val="0"/>
        </w:rPr>
      </w:pPr>
      <w:r w:rsidRPr="009761FA">
        <w:rPr>
          <w:rStyle w:val="Emphasis"/>
          <w:i w:val="0"/>
          <w:iCs w:val="0"/>
        </w:rPr>
        <w:t xml:space="preserve"> In talking to Aboriginal groups as part of an inquiry post the 2019 fires it was evident, different Aboriginal groups in Victoria had different views on the fires and their impacts. A key theme was that people can’t be healthy if the land and forest aren’t healthy.</w:t>
      </w:r>
    </w:p>
    <w:p w14:paraId="21C8C6AE" w14:textId="77777777" w:rsidR="0044549A" w:rsidRPr="009761FA" w:rsidRDefault="0044549A" w:rsidP="0044549A">
      <w:pPr>
        <w:rPr>
          <w:rStyle w:val="Emphasis"/>
          <w:i w:val="0"/>
          <w:iCs w:val="0"/>
        </w:rPr>
      </w:pPr>
      <w:r w:rsidRPr="009761FA">
        <w:rPr>
          <w:rStyle w:val="Emphasis"/>
          <w:i w:val="0"/>
          <w:iCs w:val="0"/>
        </w:rPr>
        <w:t xml:space="preserve"> It was noted in the discussion that “for a long time, we didn’t talk to Aboriginal people about fire and healthy forests. Thankfully, now we do more so”. </w:t>
      </w:r>
    </w:p>
    <w:p w14:paraId="2E7ABAFB" w14:textId="77777777" w:rsidR="0044549A" w:rsidRPr="009761FA" w:rsidRDefault="0044549A" w:rsidP="0044549A">
      <w:pPr>
        <w:rPr>
          <w:rStyle w:val="Emphasis"/>
          <w:i w:val="0"/>
          <w:iCs w:val="0"/>
        </w:rPr>
      </w:pPr>
      <w:r w:rsidRPr="009761FA">
        <w:rPr>
          <w:rStyle w:val="Emphasis"/>
          <w:i w:val="0"/>
          <w:iCs w:val="0"/>
        </w:rPr>
        <w:t>What do Aboriginal people view as a healthy forest?  A view put forward was that healthy forest includes large and small plants, as well as those that are missing—not only endangered species, but also a decrease in deadwood, and an increase in medicinal plants. Forests are open, you can see through them.</w:t>
      </w:r>
    </w:p>
    <w:p w14:paraId="35640ABF" w14:textId="77777777" w:rsidR="0044549A" w:rsidRPr="009761FA" w:rsidRDefault="0044549A" w:rsidP="0044549A">
      <w:pPr>
        <w:rPr>
          <w:rStyle w:val="Emphasis"/>
          <w:i w:val="0"/>
          <w:iCs w:val="0"/>
        </w:rPr>
      </w:pPr>
      <w:r w:rsidRPr="009761FA">
        <w:rPr>
          <w:rStyle w:val="Emphasis"/>
          <w:i w:val="0"/>
          <w:iCs w:val="0"/>
        </w:rPr>
        <w:t xml:space="preserve">Traditional owners have been shut out of forests for so long and have lost some of their cultural burning knowledge. They need space to relearn and then implement at scale. We need to work in partnership with them to do this. To boost forest resilience, we need a lot of learning from Aboriginal peoples. </w:t>
      </w:r>
    </w:p>
    <w:p w14:paraId="59FD19E0" w14:textId="77777777" w:rsidR="0044549A" w:rsidRPr="009761FA" w:rsidRDefault="0044549A" w:rsidP="0044549A">
      <w:pPr>
        <w:rPr>
          <w:rStyle w:val="Emphasis"/>
          <w:i w:val="0"/>
          <w:iCs w:val="0"/>
        </w:rPr>
      </w:pPr>
    </w:p>
    <w:p w14:paraId="5DD69412" w14:textId="77777777" w:rsidR="0044549A" w:rsidRPr="009761FA" w:rsidRDefault="0044549A" w:rsidP="0044549A">
      <w:pPr>
        <w:rPr>
          <w:rStyle w:val="Emphasis"/>
          <w:i w:val="0"/>
          <w:iCs w:val="0"/>
        </w:rPr>
      </w:pPr>
      <w:r w:rsidRPr="009761FA">
        <w:rPr>
          <w:rStyle w:val="Emphasis"/>
          <w:i w:val="0"/>
          <w:iCs w:val="0"/>
        </w:rPr>
        <w:t>Another aspect of the discussion was, “what is cultural burning”.</w:t>
      </w:r>
    </w:p>
    <w:p w14:paraId="0BFB4D62" w14:textId="1148F853" w:rsidR="0044549A" w:rsidRPr="009761FA" w:rsidRDefault="0044549A" w:rsidP="0044549A">
      <w:pPr>
        <w:rPr>
          <w:rStyle w:val="Emphasis"/>
          <w:i w:val="0"/>
          <w:iCs w:val="0"/>
        </w:rPr>
      </w:pPr>
      <w:r w:rsidRPr="009761FA">
        <w:rPr>
          <w:rStyle w:val="Emphasis"/>
          <w:i w:val="0"/>
          <w:iCs w:val="0"/>
        </w:rPr>
        <w:t xml:space="preserve">The question was asked, are we misinterpreting cultural burning, </w:t>
      </w:r>
      <w:r w:rsidR="00CC4421" w:rsidRPr="009761FA">
        <w:rPr>
          <w:rStyle w:val="Emphasis"/>
          <w:i w:val="0"/>
          <w:iCs w:val="0"/>
        </w:rPr>
        <w:t>do</w:t>
      </w:r>
      <w:r w:rsidRPr="009761FA">
        <w:rPr>
          <w:rStyle w:val="Emphasis"/>
          <w:i w:val="0"/>
          <w:iCs w:val="0"/>
        </w:rPr>
        <w:t xml:space="preserve"> we value forests and cultural burning through a Western lens rather than an Aboriginal lens? </w:t>
      </w:r>
    </w:p>
    <w:p w14:paraId="42D47015" w14:textId="77777777" w:rsidR="0044549A" w:rsidRPr="009761FA" w:rsidRDefault="0044549A" w:rsidP="0044549A">
      <w:pPr>
        <w:rPr>
          <w:rStyle w:val="Emphasis"/>
          <w:i w:val="0"/>
          <w:iCs w:val="0"/>
        </w:rPr>
      </w:pPr>
      <w:r w:rsidRPr="009761FA">
        <w:rPr>
          <w:rStyle w:val="Emphasis"/>
          <w:i w:val="0"/>
          <w:iCs w:val="0"/>
        </w:rPr>
        <w:lastRenderedPageBreak/>
        <w:t xml:space="preserve">A view was put that Cultural burning is being used for an agricultural purpose rather than an ecological one. It assists in hunting, medicine, food, and foraging. Boosting biodiversity can be impacted as 95% of biodiversity is in leaf litter. </w:t>
      </w:r>
    </w:p>
    <w:p w14:paraId="6ADCBA68" w14:textId="77777777" w:rsidR="0044549A" w:rsidRPr="009761FA" w:rsidRDefault="0044549A" w:rsidP="0044549A">
      <w:pPr>
        <w:rPr>
          <w:rStyle w:val="Emphasis"/>
          <w:i w:val="0"/>
          <w:iCs w:val="0"/>
        </w:rPr>
      </w:pPr>
      <w:r w:rsidRPr="009761FA">
        <w:rPr>
          <w:rStyle w:val="Emphasis"/>
          <w:i w:val="0"/>
          <w:iCs w:val="0"/>
        </w:rPr>
        <w:t xml:space="preserve">There are many nuances in cultural burning: Early settlers saw forests that were vastly different from today’s — densely cluttered landscapes. </w:t>
      </w:r>
    </w:p>
    <w:p w14:paraId="30E80D63" w14:textId="77777777" w:rsidR="0044549A" w:rsidRPr="009761FA" w:rsidRDefault="0044549A" w:rsidP="0044549A">
      <w:pPr>
        <w:rPr>
          <w:rStyle w:val="Emphasis"/>
          <w:i w:val="0"/>
          <w:iCs w:val="0"/>
        </w:rPr>
      </w:pPr>
      <w:r w:rsidRPr="009761FA">
        <w:rPr>
          <w:rStyle w:val="Emphasis"/>
          <w:i w:val="0"/>
          <w:iCs w:val="0"/>
        </w:rPr>
        <w:t xml:space="preserve">A trial currently being undertaken in the </w:t>
      </w:r>
      <w:proofErr w:type="spellStart"/>
      <w:r w:rsidRPr="009761FA">
        <w:rPr>
          <w:rStyle w:val="Emphasis"/>
          <w:i w:val="0"/>
          <w:iCs w:val="0"/>
        </w:rPr>
        <w:t>Strathbogies</w:t>
      </w:r>
      <w:proofErr w:type="spellEnd"/>
      <w:r w:rsidRPr="009761FA">
        <w:rPr>
          <w:rStyle w:val="Emphasis"/>
          <w:i w:val="0"/>
          <w:iCs w:val="0"/>
        </w:rPr>
        <w:t xml:space="preserve"> was discussed, it is a “Two Worlds Forest Management” concept aimed at bringing traditional knowledge and science together. GLAWAC strongly support using both knowledge bases and collaborating with land managers.</w:t>
      </w:r>
    </w:p>
    <w:p w14:paraId="51564E21" w14:textId="2A22E6E9" w:rsidR="0044549A" w:rsidRPr="009761FA" w:rsidRDefault="0044549A" w:rsidP="0044549A">
      <w:pPr>
        <w:rPr>
          <w:rStyle w:val="Emphasis"/>
          <w:i w:val="0"/>
          <w:iCs w:val="0"/>
        </w:rPr>
      </w:pPr>
      <w:r w:rsidRPr="009761FA">
        <w:rPr>
          <w:rStyle w:val="Emphasis"/>
          <w:i w:val="0"/>
          <w:iCs w:val="0"/>
        </w:rPr>
        <w:t>We then discussed examples of GLAWAC working with DEECA. This involved joint training in firefighting, land management and forest management. GL</w:t>
      </w:r>
      <w:r w:rsidR="00CC4421">
        <w:rPr>
          <w:rStyle w:val="Emphasis"/>
          <w:i w:val="0"/>
          <w:iCs w:val="0"/>
        </w:rPr>
        <w:t>A</w:t>
      </w:r>
      <w:r w:rsidRPr="009761FA">
        <w:rPr>
          <w:rStyle w:val="Emphasis"/>
          <w:i w:val="0"/>
          <w:iCs w:val="0"/>
        </w:rPr>
        <w:t>WAC are now partners in Forest Fire Management Victoria and can respond to bushfires, not just be consulted. A formal agreement has been signed that gives a legal framework to make it easier to undertake cultural burning on public land. This is paired with arrangements that make GLAWAC a partner in bushfire suppression.</w:t>
      </w:r>
    </w:p>
    <w:p w14:paraId="7700268B" w14:textId="77777777" w:rsidR="0044549A" w:rsidRPr="009761FA" w:rsidRDefault="0044549A" w:rsidP="0044549A">
      <w:pPr>
        <w:rPr>
          <w:rStyle w:val="Emphasis"/>
          <w:i w:val="0"/>
          <w:iCs w:val="0"/>
        </w:rPr>
      </w:pPr>
      <w:r w:rsidRPr="009761FA">
        <w:rPr>
          <w:rStyle w:val="Emphasis"/>
          <w:i w:val="0"/>
          <w:iCs w:val="0"/>
        </w:rPr>
        <w:t>Information exchange and knowledge sharing are part of the agreements. It was also stated that Indigenous people, when they undertake cultural burning, don’t want to have “green overalls” looking over their shoulders.</w:t>
      </w:r>
    </w:p>
    <w:p w14:paraId="5BD3AB8A" w14:textId="77777777" w:rsidR="0044549A" w:rsidRPr="009761FA" w:rsidRDefault="0044549A" w:rsidP="0044549A">
      <w:pPr>
        <w:rPr>
          <w:rStyle w:val="Emphasis"/>
          <w:i w:val="0"/>
          <w:iCs w:val="0"/>
        </w:rPr>
      </w:pPr>
      <w:r w:rsidRPr="009761FA">
        <w:rPr>
          <w:rStyle w:val="Emphasis"/>
          <w:i w:val="0"/>
          <w:iCs w:val="0"/>
        </w:rPr>
        <w:t xml:space="preserve"> It was noted that there’s increasing literature on cultural burning and the NIDA conference was referenced.</w:t>
      </w:r>
    </w:p>
    <w:p w14:paraId="6268AF83" w14:textId="77777777" w:rsidR="0044549A" w:rsidRPr="009761FA" w:rsidRDefault="0044549A" w:rsidP="0044549A">
      <w:pPr>
        <w:rPr>
          <w:rStyle w:val="Emphasis"/>
          <w:i w:val="0"/>
          <w:iCs w:val="0"/>
        </w:rPr>
      </w:pPr>
      <w:r w:rsidRPr="009761FA">
        <w:rPr>
          <w:rStyle w:val="Emphasis"/>
          <w:i w:val="0"/>
          <w:iCs w:val="0"/>
        </w:rPr>
        <w:t xml:space="preserve"> A reflection was that cultural burning is about community, not ecological values or fuel management; it’s about “Sharing a fire, with friends and forging connection. </w:t>
      </w:r>
    </w:p>
    <w:p w14:paraId="65222162" w14:textId="77777777" w:rsidR="0044549A" w:rsidRPr="009761FA" w:rsidRDefault="0044549A" w:rsidP="0044549A">
      <w:pPr>
        <w:rPr>
          <w:rStyle w:val="Emphasis"/>
          <w:i w:val="0"/>
          <w:iCs w:val="0"/>
        </w:rPr>
      </w:pPr>
      <w:r w:rsidRPr="009761FA">
        <w:rPr>
          <w:rStyle w:val="Emphasis"/>
          <w:i w:val="0"/>
          <w:iCs w:val="0"/>
        </w:rPr>
        <w:t>One concern raised was that more and more burning of scarce resources is wasteful behaviour and we should be more measured in how much burning we allow, whether that is bushfire, fuel reduction, ecological or cultural. Shouldn’t we be using our resources better? “We are a country, a part of the landscape and ecosystem. Little kids miss out on future forests if we burn them now.</w:t>
      </w:r>
    </w:p>
    <w:p w14:paraId="6967A2E9" w14:textId="77777777" w:rsidR="0044549A" w:rsidRPr="009761FA" w:rsidRDefault="0044549A" w:rsidP="0044549A">
      <w:pPr>
        <w:rPr>
          <w:rStyle w:val="Emphasis"/>
          <w:i w:val="0"/>
          <w:iCs w:val="0"/>
        </w:rPr>
      </w:pPr>
      <w:r w:rsidRPr="009761FA">
        <w:rPr>
          <w:rStyle w:val="Emphasis"/>
          <w:i w:val="0"/>
          <w:iCs w:val="0"/>
        </w:rPr>
        <w:t xml:space="preserve"> Humans living approximately 23,000 years ago thrived in these forests in East Gippsland. Some things respond to fire and come back over time. “Fragmented forests are what we have now. There was a bigger estate, and it could handle fires better. </w:t>
      </w:r>
    </w:p>
    <w:p w14:paraId="47E1BD94" w14:textId="77777777" w:rsidR="0044549A" w:rsidRPr="009761FA" w:rsidRDefault="0044549A" w:rsidP="0044549A">
      <w:pPr>
        <w:rPr>
          <w:rStyle w:val="Emphasis"/>
          <w:i w:val="0"/>
          <w:iCs w:val="0"/>
        </w:rPr>
      </w:pPr>
      <w:r w:rsidRPr="009761FA">
        <w:rPr>
          <w:rStyle w:val="Emphasis"/>
          <w:i w:val="0"/>
          <w:iCs w:val="0"/>
        </w:rPr>
        <w:t xml:space="preserve">“Should we be managing our remaining forests by using fire We now put out fires in summer that used to happen naturally. Refer to Susan Sinard’s book on underground fungal networks in forests. Listen to the landscape and respond accordingly. “Different seasons require different management. Detritus and dead sticks and ecologically important but detritus build up leaves’ community members feeling uncomfortable as they are a fire risk, but they are an asset to biodiversity. </w:t>
      </w:r>
    </w:p>
    <w:p w14:paraId="3A32B70D" w14:textId="77777777" w:rsidR="0044549A" w:rsidRDefault="0044549A" w:rsidP="0044549A">
      <w:pPr>
        <w:rPr>
          <w:rStyle w:val="Emphasis"/>
        </w:rPr>
      </w:pPr>
    </w:p>
    <w:p w14:paraId="46A530DC" w14:textId="77777777" w:rsidR="0044549A" w:rsidRPr="007560F7" w:rsidRDefault="0044549A" w:rsidP="0044549A">
      <w:pPr>
        <w:rPr>
          <w:rStyle w:val="Emphasis"/>
          <w:b/>
          <w:bCs/>
          <w:i w:val="0"/>
          <w:iCs w:val="0"/>
        </w:rPr>
      </w:pPr>
      <w:r w:rsidRPr="007560F7">
        <w:rPr>
          <w:rStyle w:val="Emphasis"/>
          <w:b/>
          <w:bCs/>
          <w:i w:val="0"/>
          <w:iCs w:val="0"/>
        </w:rPr>
        <w:t>Stop 2: A planned burn</w:t>
      </w:r>
    </w:p>
    <w:p w14:paraId="0287B812" w14:textId="77777777" w:rsidR="0044549A" w:rsidRPr="007560F7" w:rsidRDefault="0044549A" w:rsidP="0044549A">
      <w:pPr>
        <w:rPr>
          <w:rStyle w:val="Emphasis"/>
          <w:i w:val="0"/>
          <w:iCs w:val="0"/>
        </w:rPr>
      </w:pPr>
      <w:r w:rsidRPr="007560F7">
        <w:rPr>
          <w:rStyle w:val="Emphasis"/>
          <w:i w:val="0"/>
          <w:iCs w:val="0"/>
        </w:rPr>
        <w:t>We inspected a planned burn with a DEECA representative explaining the process and strategy behind where they burn, how they plan and implement it.</w:t>
      </w:r>
    </w:p>
    <w:p w14:paraId="2BAD33FA" w14:textId="77777777" w:rsidR="0044549A" w:rsidRPr="007560F7" w:rsidRDefault="0044549A" w:rsidP="0044549A">
      <w:pPr>
        <w:rPr>
          <w:rStyle w:val="Emphasis"/>
          <w:i w:val="0"/>
          <w:iCs w:val="0"/>
        </w:rPr>
      </w:pPr>
      <w:r w:rsidRPr="007560F7">
        <w:rPr>
          <w:rStyle w:val="Emphasis"/>
          <w:i w:val="0"/>
          <w:iCs w:val="0"/>
        </w:rPr>
        <w:t>We visited a burn on Wards Road.” This burn was conducted two years ago, in the autumn of 2023.</w:t>
      </w:r>
    </w:p>
    <w:p w14:paraId="2EAFC275" w14:textId="77777777" w:rsidR="0044549A" w:rsidRPr="007560F7" w:rsidRDefault="0044549A" w:rsidP="0044549A">
      <w:pPr>
        <w:rPr>
          <w:rStyle w:val="Emphasis"/>
          <w:i w:val="0"/>
          <w:iCs w:val="0"/>
        </w:rPr>
      </w:pPr>
      <w:r w:rsidRPr="007560F7">
        <w:rPr>
          <w:rStyle w:val="Emphasis"/>
          <w:i w:val="0"/>
          <w:iCs w:val="0"/>
        </w:rPr>
        <w:t xml:space="preserve"> The Code of Practice guides overall management and zoning systems, including landscape management zones and exclusion zones. However, we have three-year operational plans, which show where burns are actually targeted. This burn occurred in a “Bush Fire Moderation Zone” which is for large hinterland areas to moderate large fires. </w:t>
      </w:r>
    </w:p>
    <w:p w14:paraId="27C3DBAC" w14:textId="77777777" w:rsidR="0044549A" w:rsidRPr="007560F7" w:rsidRDefault="0044549A" w:rsidP="0044549A">
      <w:pPr>
        <w:rPr>
          <w:rStyle w:val="Emphasis"/>
          <w:i w:val="0"/>
          <w:iCs w:val="0"/>
        </w:rPr>
      </w:pPr>
      <w:r w:rsidRPr="007560F7">
        <w:rPr>
          <w:rStyle w:val="Emphasis"/>
          <w:i w:val="0"/>
          <w:iCs w:val="0"/>
        </w:rPr>
        <w:t xml:space="preserve">“When planning a burn, we assess a number of values prior to doing the burn: Effects on road access, safety, and biodiversity, cultural values, operational feasibility, and other factors. “We must wait for the appropriate weather.” We do not just burn at any time. </w:t>
      </w:r>
    </w:p>
    <w:p w14:paraId="1FCF0ECF" w14:textId="77777777" w:rsidR="0044549A" w:rsidRPr="007560F7" w:rsidRDefault="0044549A" w:rsidP="0044549A">
      <w:pPr>
        <w:rPr>
          <w:rStyle w:val="Emphasis"/>
          <w:i w:val="0"/>
          <w:iCs w:val="0"/>
        </w:rPr>
      </w:pPr>
      <w:r w:rsidRPr="007560F7">
        <w:rPr>
          <w:rStyle w:val="Emphasis"/>
          <w:i w:val="0"/>
          <w:iCs w:val="0"/>
        </w:rPr>
        <w:t>There are resource pressures. “Planning is done at the state level; The actual burn area is unspecified. It is usually much smaller than the planned burn area shown on a map. For example, there may be exclusions to habitat or areas simply too wet to carry fire in the fire perimeter. “Nuance like this isn’t communicated well to the public.</w:t>
      </w:r>
    </w:p>
    <w:p w14:paraId="6577CCF3" w14:textId="22088C0C" w:rsidR="0044549A" w:rsidRPr="007560F7" w:rsidRDefault="0044549A" w:rsidP="0044549A">
      <w:pPr>
        <w:rPr>
          <w:rStyle w:val="Emphasis"/>
          <w:i w:val="0"/>
          <w:iCs w:val="0"/>
        </w:rPr>
      </w:pPr>
      <w:r w:rsidRPr="007560F7">
        <w:rPr>
          <w:rStyle w:val="Emphasis"/>
          <w:i w:val="0"/>
          <w:iCs w:val="0"/>
        </w:rPr>
        <w:t xml:space="preserve"> Different techniques are used for ignition, </w:t>
      </w:r>
      <w:r w:rsidR="00CC4421" w:rsidRPr="007560F7">
        <w:rPr>
          <w:rStyle w:val="Emphasis"/>
          <w:i w:val="0"/>
          <w:iCs w:val="0"/>
        </w:rPr>
        <w:t>e.g.</w:t>
      </w:r>
      <w:r w:rsidRPr="007560F7">
        <w:rPr>
          <w:rStyle w:val="Emphasis"/>
          <w:i w:val="0"/>
          <w:iCs w:val="0"/>
        </w:rPr>
        <w:t xml:space="preserve">, spot ignition, aerial ignition (in more inaccessible areas) and strip burn. “Crews will patrol for 4 to 5 days after ignition to ensure it doesn’t escape. At this burn, there are a number of She oaks which are feed trees for Glossy Black Cockatoos. So, we had an ecologist monitoring the feeding trees both before and after the burn. DEECA worked in collaboration with Birdlife Australia on this monitoring and consider submission of Citizen Scientist data. Monitoring, as well as communication management, is challenging. DEECA try to put more detail in community information. However, if the community is dispersed, it can be hard to get nuanced information out. “When forest users may come from an outside area, such as Melbourne it can be difficult to get the message across, cultural burn communication is undertaken through traditional owners. “However, engagement and communication sometimes present resource challenges. </w:t>
      </w:r>
    </w:p>
    <w:p w14:paraId="1E5E715B" w14:textId="282F7CDD" w:rsidR="0044549A" w:rsidRPr="007560F7" w:rsidRDefault="0044549A" w:rsidP="0044549A">
      <w:pPr>
        <w:rPr>
          <w:rStyle w:val="Emphasis"/>
          <w:i w:val="0"/>
          <w:iCs w:val="0"/>
        </w:rPr>
      </w:pPr>
      <w:r w:rsidRPr="007560F7">
        <w:rPr>
          <w:rStyle w:val="Emphasis"/>
          <w:i w:val="0"/>
          <w:iCs w:val="0"/>
        </w:rPr>
        <w:t>Forest Fire Management Victoria is led by policies that operate at a high-level state level; Sometimes, however, these policies may lack local nuance in their communication. “A few people raised concerns. “From communities about Plan Burn impacts, we discuss strategies for getting information out to stakeholders, partnering with community groups, land care, and using social media networks, etc.</w:t>
      </w:r>
    </w:p>
    <w:p w14:paraId="203B0839" w14:textId="77777777" w:rsidR="0044549A" w:rsidRPr="007560F7" w:rsidRDefault="0044549A" w:rsidP="0044549A">
      <w:pPr>
        <w:rPr>
          <w:rStyle w:val="Emphasis"/>
          <w:i w:val="0"/>
          <w:iCs w:val="0"/>
        </w:rPr>
      </w:pPr>
      <w:r w:rsidRPr="007560F7">
        <w:rPr>
          <w:rStyle w:val="Emphasis"/>
          <w:i w:val="0"/>
          <w:iCs w:val="0"/>
        </w:rPr>
        <w:t xml:space="preserve"> Resource constraints can limit these efforts to engage with the community. </w:t>
      </w:r>
    </w:p>
    <w:p w14:paraId="524275E2" w14:textId="77777777" w:rsidR="0044549A" w:rsidRPr="007560F7" w:rsidRDefault="0044549A" w:rsidP="0044549A">
      <w:pPr>
        <w:rPr>
          <w:rStyle w:val="Emphasis"/>
          <w:i w:val="0"/>
          <w:iCs w:val="0"/>
          <w:lang w:val="en-US"/>
        </w:rPr>
      </w:pPr>
      <w:r w:rsidRPr="007560F7">
        <w:rPr>
          <w:rStyle w:val="Emphasis"/>
          <w:i w:val="0"/>
          <w:iCs w:val="0"/>
        </w:rPr>
        <w:lastRenderedPageBreak/>
        <w:t>“Reflection: “Is intervention in the forest good or bad? “Robust words.” What is the scale around this question? What is the scope, EG? Is something like deer control a good intervention? Is fire response good or bad? Other roads we drove today, good or bad, if we want to respond to fire. We visited the forest, or understand monitoring. “We need access. Does the scope of intervention end at the current forest boundary? And just driving on an internal combustion engine is an intervention which affects the forest.</w:t>
      </w:r>
    </w:p>
    <w:p w14:paraId="68B4A77B" w14:textId="77777777" w:rsidR="0044549A" w:rsidRDefault="0044549A" w:rsidP="0044549A">
      <w:pPr>
        <w:rPr>
          <w:rStyle w:val="Emphasis"/>
        </w:rPr>
      </w:pPr>
    </w:p>
    <w:p w14:paraId="13B73852" w14:textId="77777777" w:rsidR="0044549A" w:rsidRPr="007560F7" w:rsidRDefault="0044549A" w:rsidP="0044549A">
      <w:pPr>
        <w:rPr>
          <w:rStyle w:val="Emphasis"/>
          <w:rFonts w:ascii="Aptos" w:hAnsi="Aptos"/>
          <w:b/>
          <w:bCs/>
          <w:i w:val="0"/>
          <w:iCs w:val="0"/>
        </w:rPr>
      </w:pPr>
      <w:r w:rsidRPr="007560F7">
        <w:rPr>
          <w:rStyle w:val="Emphasis"/>
          <w:rFonts w:ascii="Aptos" w:hAnsi="Aptos"/>
          <w:b/>
          <w:bCs/>
          <w:i w:val="0"/>
          <w:iCs w:val="0"/>
        </w:rPr>
        <w:t>Stop 3 Lunch and dialogue discussion</w:t>
      </w:r>
    </w:p>
    <w:p w14:paraId="76F84B72" w14:textId="1DCA1C1E" w:rsidR="0044549A" w:rsidRPr="009639D3" w:rsidRDefault="0044549A" w:rsidP="0044549A">
      <w:pPr>
        <w:rPr>
          <w:rStyle w:val="Emphasis"/>
          <w:i w:val="0"/>
          <w:iCs w:val="0"/>
        </w:rPr>
      </w:pPr>
      <w:r w:rsidRPr="009639D3">
        <w:rPr>
          <w:rStyle w:val="Emphasis"/>
          <w:i w:val="0"/>
          <w:iCs w:val="0"/>
        </w:rPr>
        <w:t xml:space="preserve">Over lunch a handout on the four propositions was provided and </w:t>
      </w:r>
      <w:r w:rsidR="00CC4421" w:rsidRPr="009639D3">
        <w:rPr>
          <w:rStyle w:val="Emphasis"/>
          <w:i w:val="0"/>
          <w:iCs w:val="0"/>
        </w:rPr>
        <w:t>discussed. It</w:t>
      </w:r>
      <w:r w:rsidRPr="009639D3">
        <w:rPr>
          <w:rStyle w:val="Emphasis"/>
          <w:i w:val="0"/>
          <w:iCs w:val="0"/>
        </w:rPr>
        <w:t xml:space="preserve"> was explained these may be used to shape and stimulate the discussion at the dialogue.</w:t>
      </w:r>
    </w:p>
    <w:p w14:paraId="2E735451" w14:textId="77777777" w:rsidR="0044549A" w:rsidRPr="009639D3" w:rsidRDefault="0044549A" w:rsidP="0044549A">
      <w:pPr>
        <w:rPr>
          <w:rStyle w:val="Emphasis"/>
          <w:i w:val="0"/>
          <w:iCs w:val="0"/>
        </w:rPr>
      </w:pPr>
      <w:r w:rsidRPr="009639D3">
        <w:rPr>
          <w:rStyle w:val="Emphasis"/>
          <w:i w:val="0"/>
          <w:iCs w:val="0"/>
        </w:rPr>
        <w:t xml:space="preserve">Discussion included:  Were the propositions true in the past? Was fire always dangerous? Have our landscapes become so modified that fire is no longer a threat? Fire behaves in a way that it is no longer natural. “We discuss the importance of getting out to see the effects. </w:t>
      </w:r>
    </w:p>
    <w:p w14:paraId="197683AA" w14:textId="77777777" w:rsidR="0044549A" w:rsidRDefault="0044549A" w:rsidP="0044549A">
      <w:pPr>
        <w:rPr>
          <w:rStyle w:val="Emphasis"/>
        </w:rPr>
      </w:pPr>
    </w:p>
    <w:p w14:paraId="72A5DB3C" w14:textId="77777777" w:rsidR="0044549A" w:rsidRPr="00FF761A" w:rsidRDefault="0044549A" w:rsidP="0044549A">
      <w:pPr>
        <w:rPr>
          <w:rStyle w:val="Emphasis"/>
          <w:b/>
          <w:bCs/>
        </w:rPr>
      </w:pPr>
      <w:r w:rsidRPr="00FF761A">
        <w:rPr>
          <w:rStyle w:val="Emphasis"/>
          <w:b/>
          <w:bCs/>
        </w:rPr>
        <w:t>Stop 4 2019 fire reflection</w:t>
      </w:r>
    </w:p>
    <w:p w14:paraId="5FD87BC4" w14:textId="77777777" w:rsidR="0044549A" w:rsidRPr="009639D3" w:rsidRDefault="0044549A" w:rsidP="0044549A">
      <w:pPr>
        <w:rPr>
          <w:rStyle w:val="Emphasis"/>
          <w:i w:val="0"/>
          <w:iCs w:val="0"/>
        </w:rPr>
      </w:pPr>
      <w:r w:rsidRPr="009639D3">
        <w:rPr>
          <w:rStyle w:val="Emphasis"/>
          <w:i w:val="0"/>
          <w:iCs w:val="0"/>
        </w:rPr>
        <w:t xml:space="preserve">“The fires in 2019 and 2020, which occurred due to multiple lightning strikes, over 30 in the one afternoon. Priority was given to asset protection. </w:t>
      </w:r>
    </w:p>
    <w:p w14:paraId="0F10E87F" w14:textId="77777777" w:rsidR="0044549A" w:rsidRPr="009639D3" w:rsidRDefault="0044549A" w:rsidP="0044549A">
      <w:pPr>
        <w:rPr>
          <w:rStyle w:val="Emphasis"/>
          <w:i w:val="0"/>
          <w:iCs w:val="0"/>
        </w:rPr>
      </w:pPr>
      <w:r w:rsidRPr="009639D3">
        <w:rPr>
          <w:rStyle w:val="Emphasis"/>
          <w:i w:val="0"/>
          <w:iCs w:val="0"/>
        </w:rPr>
        <w:t xml:space="preserve">“Victorian resources were already deployed in New South Wales and Queensland from early on in that fire season Given the circumstances, there was a national resource issue. </w:t>
      </w:r>
    </w:p>
    <w:p w14:paraId="16B3FEE5" w14:textId="77777777" w:rsidR="0044549A" w:rsidRPr="009639D3" w:rsidRDefault="0044549A" w:rsidP="0044549A">
      <w:pPr>
        <w:rPr>
          <w:rStyle w:val="Emphasis"/>
          <w:i w:val="0"/>
          <w:iCs w:val="0"/>
        </w:rPr>
      </w:pPr>
      <w:r w:rsidRPr="009639D3">
        <w:rPr>
          <w:rStyle w:val="Emphasis"/>
          <w:i w:val="0"/>
          <w:iCs w:val="0"/>
        </w:rPr>
        <w:t xml:space="preserve">“Every fire that occurred from those lightning strikes was responded to: for each there was someone on it in the first 24 hours. But that wasn’t enough, whilst most were put out, 4 were not and these grew into the large mega fire. </w:t>
      </w:r>
    </w:p>
    <w:p w14:paraId="124657DC" w14:textId="77777777" w:rsidR="0044549A" w:rsidRPr="009639D3" w:rsidRDefault="0044549A" w:rsidP="0044549A">
      <w:pPr>
        <w:rPr>
          <w:rStyle w:val="Emphasis"/>
          <w:i w:val="0"/>
          <w:iCs w:val="0"/>
        </w:rPr>
      </w:pPr>
      <w:r w:rsidRPr="009639D3">
        <w:rPr>
          <w:rStyle w:val="Emphasis"/>
          <w:i w:val="0"/>
          <w:iCs w:val="0"/>
        </w:rPr>
        <w:t xml:space="preserve">Prepare for fire by conducting landscape burns in all zones. “Strategic planning and fuel reduction facilitates suppression when bush fires occur. </w:t>
      </w:r>
    </w:p>
    <w:p w14:paraId="2FA53D08" w14:textId="6952428D" w:rsidR="0044549A" w:rsidRPr="009639D3" w:rsidRDefault="0044549A" w:rsidP="0044549A">
      <w:pPr>
        <w:rPr>
          <w:rStyle w:val="Emphasis"/>
          <w:i w:val="0"/>
          <w:iCs w:val="0"/>
        </w:rPr>
      </w:pPr>
      <w:r w:rsidRPr="009639D3">
        <w:rPr>
          <w:rStyle w:val="Emphasis"/>
          <w:i w:val="0"/>
          <w:iCs w:val="0"/>
        </w:rPr>
        <w:t xml:space="preserve">A question was raised that” There was a 14-to-15-year program of burning prior, yet the fires still occurred, was planned burning useful”. We discussed whether the fuel reduction burns prior to the wildfires of 2019-20 prevented them, and what their effectiveness was in megafires, given that planned burns are most effective one to two years after completion and their impact </w:t>
      </w:r>
      <w:proofErr w:type="spellStart"/>
      <w:r w:rsidRPr="009639D3">
        <w:rPr>
          <w:rStyle w:val="Emphasis"/>
          <w:i w:val="0"/>
          <w:iCs w:val="0"/>
        </w:rPr>
        <w:t>d</w:t>
      </w:r>
      <w:r w:rsidR="00CC4421">
        <w:rPr>
          <w:rStyle w:val="Emphasis"/>
          <w:i w:val="0"/>
          <w:iCs w:val="0"/>
        </w:rPr>
        <w:t>e</w:t>
      </w:r>
      <w:r w:rsidRPr="009639D3">
        <w:rPr>
          <w:rStyle w:val="Emphasis"/>
          <w:i w:val="0"/>
          <w:iCs w:val="0"/>
        </w:rPr>
        <w:t>mi</w:t>
      </w:r>
      <w:r w:rsidR="00CC4421">
        <w:rPr>
          <w:rStyle w:val="Emphasis"/>
          <w:i w:val="0"/>
          <w:iCs w:val="0"/>
        </w:rPr>
        <w:t>ni</w:t>
      </w:r>
      <w:r w:rsidRPr="009639D3">
        <w:rPr>
          <w:rStyle w:val="Emphasis"/>
          <w:i w:val="0"/>
          <w:iCs w:val="0"/>
        </w:rPr>
        <w:t>shes</w:t>
      </w:r>
      <w:proofErr w:type="spellEnd"/>
      <w:r w:rsidRPr="009639D3">
        <w:rPr>
          <w:rStyle w:val="Emphasis"/>
          <w:i w:val="0"/>
          <w:iCs w:val="0"/>
        </w:rPr>
        <w:t xml:space="preserve"> past that. </w:t>
      </w:r>
    </w:p>
    <w:p w14:paraId="712338E4" w14:textId="77777777" w:rsidR="0044549A" w:rsidRPr="009639D3" w:rsidRDefault="0044549A" w:rsidP="0044549A">
      <w:pPr>
        <w:rPr>
          <w:rStyle w:val="Emphasis"/>
          <w:i w:val="0"/>
          <w:iCs w:val="0"/>
        </w:rPr>
      </w:pPr>
      <w:r w:rsidRPr="009639D3">
        <w:rPr>
          <w:rStyle w:val="Emphasis"/>
          <w:i w:val="0"/>
          <w:iCs w:val="0"/>
        </w:rPr>
        <w:t>It was discussed that planned burning is only part of a fire program, fuel is one driver of fires we can influence, it is hard sometimes to quantify their impact.</w:t>
      </w:r>
    </w:p>
    <w:p w14:paraId="6F4A6CA0" w14:textId="77777777" w:rsidR="0044549A" w:rsidRPr="009639D3" w:rsidRDefault="0044549A" w:rsidP="0044549A">
      <w:pPr>
        <w:rPr>
          <w:rStyle w:val="Emphasis"/>
          <w:i w:val="0"/>
          <w:iCs w:val="0"/>
        </w:rPr>
      </w:pPr>
      <w:r w:rsidRPr="009639D3">
        <w:rPr>
          <w:rStyle w:val="Emphasis"/>
          <w:i w:val="0"/>
          <w:iCs w:val="0"/>
        </w:rPr>
        <w:t xml:space="preserve">“We discuss where fuel reduction burns are still helpful in suppressing fire. </w:t>
      </w:r>
    </w:p>
    <w:p w14:paraId="15362240" w14:textId="77777777" w:rsidR="0044549A" w:rsidRPr="009639D3" w:rsidRDefault="0044549A" w:rsidP="0044549A">
      <w:pPr>
        <w:rPr>
          <w:rStyle w:val="Emphasis"/>
          <w:i w:val="0"/>
          <w:iCs w:val="0"/>
        </w:rPr>
      </w:pPr>
    </w:p>
    <w:p w14:paraId="58CCA8EC" w14:textId="77777777" w:rsidR="0044549A" w:rsidRPr="009639D3" w:rsidRDefault="0044549A" w:rsidP="0044549A">
      <w:pPr>
        <w:rPr>
          <w:rStyle w:val="Emphasis"/>
          <w:b/>
          <w:bCs/>
          <w:i w:val="0"/>
          <w:iCs w:val="0"/>
        </w:rPr>
      </w:pPr>
      <w:r w:rsidRPr="009639D3">
        <w:rPr>
          <w:rStyle w:val="Emphasis"/>
          <w:b/>
          <w:bCs/>
          <w:i w:val="0"/>
          <w:iCs w:val="0"/>
        </w:rPr>
        <w:t xml:space="preserve">Stop 5 Sarsfield </w:t>
      </w:r>
    </w:p>
    <w:p w14:paraId="3E793E00" w14:textId="77777777" w:rsidR="0044549A" w:rsidRPr="009639D3" w:rsidRDefault="0044549A" w:rsidP="0044549A">
      <w:pPr>
        <w:rPr>
          <w:rStyle w:val="Emphasis"/>
          <w:i w:val="0"/>
          <w:iCs w:val="0"/>
        </w:rPr>
      </w:pPr>
      <w:r w:rsidRPr="009639D3">
        <w:rPr>
          <w:rStyle w:val="Emphasis"/>
          <w:i w:val="0"/>
          <w:iCs w:val="0"/>
        </w:rPr>
        <w:t>Visit the community hall and Sarsfield community association. Sarsfield was one of the first communities in East Gippsland to be significantly impacted by the 2019 fires. Two hundred properties were impacted, and eighty houses were burned down.  “Half of Sarsfield’s land area was burned, particularly more in the densely populated part of town.</w:t>
      </w:r>
    </w:p>
    <w:p w14:paraId="4C4C5ECA" w14:textId="77777777" w:rsidR="0044549A" w:rsidRPr="009639D3" w:rsidRDefault="0044549A" w:rsidP="0044549A">
      <w:pPr>
        <w:rPr>
          <w:rStyle w:val="Emphasis"/>
          <w:i w:val="0"/>
          <w:iCs w:val="0"/>
        </w:rPr>
      </w:pPr>
      <w:r w:rsidRPr="009639D3">
        <w:rPr>
          <w:rStyle w:val="Emphasis"/>
          <w:i w:val="0"/>
          <w:iCs w:val="0"/>
        </w:rPr>
        <w:t xml:space="preserve"> “The community hall was not impacted and became an important gathering place. Recovery funds were available for the community. “This process brought the community together to determine what was needed. Sarsfield Community Association was born out of this process. The Council took over. “And $3 million was allocated for the community hall. “However, due to delays in application, this sum may not have been enough. The cause of delay is the bureaucratic process, </w:t>
      </w:r>
    </w:p>
    <w:p w14:paraId="28DD4E97" w14:textId="77777777" w:rsidR="0044549A" w:rsidRPr="009639D3" w:rsidRDefault="0044549A" w:rsidP="0044549A">
      <w:pPr>
        <w:rPr>
          <w:rStyle w:val="Emphasis"/>
          <w:i w:val="0"/>
          <w:iCs w:val="0"/>
        </w:rPr>
      </w:pPr>
      <w:r w:rsidRPr="009639D3">
        <w:rPr>
          <w:rStyle w:val="Emphasis"/>
          <w:i w:val="0"/>
          <w:iCs w:val="0"/>
        </w:rPr>
        <w:t xml:space="preserve">Since the fire many houses have been built. There has been a fair turnover in people since the 2019 fire. This means there’s a need to build capacity and community to prepare for the next fire season. The Sarsfield Community Association is involved in coordinating the Bush Reserve, located near Sarsfield, which is considered a fire hazard by some community members. “The Sarsfield Community Association’s remit in reserve management is unclear. </w:t>
      </w:r>
    </w:p>
    <w:p w14:paraId="4D1CBD36" w14:textId="77777777" w:rsidR="0044549A" w:rsidRPr="009639D3" w:rsidRDefault="0044549A" w:rsidP="0044549A">
      <w:pPr>
        <w:rPr>
          <w:rStyle w:val="Emphasis"/>
          <w:i w:val="0"/>
          <w:iCs w:val="0"/>
        </w:rPr>
      </w:pPr>
      <w:r w:rsidRPr="009639D3">
        <w:rPr>
          <w:rStyle w:val="Emphasis"/>
          <w:i w:val="0"/>
          <w:iCs w:val="0"/>
        </w:rPr>
        <w:t xml:space="preserve">The community’s attitude and feeling toward fire risk have become more blase over the last five years, as the weather has been wetter and fire seasons quieter. “Also, because houses that have been built subsequently tend to be more resilient, which may suggest that people aren’t as prepared; people perhaps feel that they won’t experience another mega fire in their lifetime. </w:t>
      </w:r>
    </w:p>
    <w:p w14:paraId="6293AFF5" w14:textId="77777777" w:rsidR="0044549A" w:rsidRPr="009639D3" w:rsidRDefault="0044549A" w:rsidP="0044549A">
      <w:pPr>
        <w:rPr>
          <w:rStyle w:val="Emphasis"/>
          <w:i w:val="0"/>
          <w:iCs w:val="0"/>
        </w:rPr>
      </w:pPr>
      <w:r w:rsidRPr="009639D3">
        <w:rPr>
          <w:rStyle w:val="Emphasis"/>
          <w:i w:val="0"/>
          <w:iCs w:val="0"/>
        </w:rPr>
        <w:t>“Fire also creates positive connection in the community. In Sarsfield. “The fires created the impetus for community connection. Working with neighbours before and after the fire in the recovery phase, and this still persists to today.” The community received funding to employ someone part time to do admin and manage membership for their association which was important.</w:t>
      </w:r>
    </w:p>
    <w:p w14:paraId="56D2470F" w14:textId="77777777" w:rsidR="0044549A" w:rsidRPr="009639D3" w:rsidRDefault="0044549A" w:rsidP="0044549A">
      <w:pPr>
        <w:rPr>
          <w:rStyle w:val="Emphasis"/>
          <w:i w:val="0"/>
          <w:iCs w:val="0"/>
        </w:rPr>
      </w:pPr>
      <w:r w:rsidRPr="009639D3">
        <w:rPr>
          <w:rStyle w:val="Emphasis"/>
          <w:i w:val="0"/>
          <w:iCs w:val="0"/>
        </w:rPr>
        <w:t xml:space="preserve"> Every community that experienced Black Summer fires experienced it differently. “The fire created opportunities to connect with individuals doing similar work in other places across the state, which helped the community, especially the mentor relationship with people from </w:t>
      </w:r>
      <w:proofErr w:type="spellStart"/>
      <w:r w:rsidRPr="009639D3">
        <w:rPr>
          <w:rStyle w:val="Emphasis"/>
          <w:i w:val="0"/>
          <w:iCs w:val="0"/>
        </w:rPr>
        <w:t>Strathewyn</w:t>
      </w:r>
      <w:proofErr w:type="spellEnd"/>
      <w:r w:rsidRPr="009639D3">
        <w:rPr>
          <w:rStyle w:val="Emphasis"/>
          <w:i w:val="0"/>
          <w:iCs w:val="0"/>
        </w:rPr>
        <w:t>. One observation is it is difficult to pick yourself up from scratch after an event and set up community structures so good to have this in place before a fire.</w:t>
      </w:r>
    </w:p>
    <w:p w14:paraId="5BFCEA5B" w14:textId="77777777" w:rsidR="0044549A" w:rsidRPr="009639D3" w:rsidRDefault="0044549A" w:rsidP="0044549A">
      <w:pPr>
        <w:rPr>
          <w:rStyle w:val="Emphasis"/>
          <w:i w:val="0"/>
          <w:iCs w:val="0"/>
        </w:rPr>
      </w:pPr>
      <w:r w:rsidRPr="009639D3">
        <w:rPr>
          <w:rStyle w:val="Emphasis"/>
          <w:i w:val="0"/>
          <w:iCs w:val="0"/>
        </w:rPr>
        <w:t xml:space="preserve"> You should not attempt to set it up after a disaster, but have mechanisms and structures in place beforehand. Some ongoing challenges with the hall, include </w:t>
      </w:r>
      <w:r w:rsidRPr="009639D3">
        <w:rPr>
          <w:rStyle w:val="Emphasis"/>
          <w:i w:val="0"/>
          <w:iCs w:val="0"/>
        </w:rPr>
        <w:lastRenderedPageBreak/>
        <w:t xml:space="preserve">determining responsibility, insurance. “Minor damage may not meet the excess as stipulated by the Council. The statement is that the committee would have to cover that cost. It could also be relevant for daytime groups, although there are fairly high annual costs associated with starting a community association, including administration, electricity, and other similar expenses. </w:t>
      </w:r>
    </w:p>
    <w:p w14:paraId="10B79215" w14:textId="77777777" w:rsidR="0044549A" w:rsidRPr="009639D3" w:rsidRDefault="0044549A" w:rsidP="0044549A">
      <w:pPr>
        <w:rPr>
          <w:rStyle w:val="Emphasis"/>
          <w:i w:val="0"/>
          <w:iCs w:val="0"/>
        </w:rPr>
      </w:pPr>
      <w:r w:rsidRPr="009639D3">
        <w:rPr>
          <w:rStyle w:val="Emphasis"/>
          <w:i w:val="0"/>
          <w:iCs w:val="0"/>
        </w:rPr>
        <w:t xml:space="preserve">Emergency planning, the hall is not a safer place for refuge, but rather a secondary space. </w:t>
      </w:r>
    </w:p>
    <w:p w14:paraId="6D6BEE1E" w14:textId="77777777" w:rsidR="0044549A" w:rsidRPr="009639D3" w:rsidRDefault="0044549A" w:rsidP="0044549A">
      <w:pPr>
        <w:rPr>
          <w:rStyle w:val="Emphasis"/>
          <w:i w:val="0"/>
          <w:iCs w:val="0"/>
        </w:rPr>
      </w:pPr>
    </w:p>
    <w:p w14:paraId="609AE178" w14:textId="77777777" w:rsidR="0044549A" w:rsidRPr="009639D3" w:rsidRDefault="0044549A" w:rsidP="0044549A">
      <w:pPr>
        <w:rPr>
          <w:rStyle w:val="Emphasis"/>
          <w:i w:val="0"/>
          <w:iCs w:val="0"/>
        </w:rPr>
      </w:pPr>
      <w:r w:rsidRPr="009639D3">
        <w:rPr>
          <w:rStyle w:val="Emphasis"/>
          <w:i w:val="0"/>
          <w:iCs w:val="0"/>
        </w:rPr>
        <w:t xml:space="preserve">Some themes that have emerged from the field trip: </w:t>
      </w:r>
    </w:p>
    <w:p w14:paraId="30C89A14" w14:textId="77777777" w:rsidR="0044549A" w:rsidRPr="009639D3" w:rsidRDefault="0044549A" w:rsidP="0044549A">
      <w:pPr>
        <w:rPr>
          <w:rStyle w:val="Emphasis"/>
          <w:i w:val="0"/>
          <w:iCs w:val="0"/>
        </w:rPr>
      </w:pPr>
      <w:r w:rsidRPr="009639D3">
        <w:rPr>
          <w:rStyle w:val="Emphasis"/>
          <w:i w:val="0"/>
          <w:iCs w:val="0"/>
        </w:rPr>
        <w:t>There is power in talking about the forest. “In the forest, there is also power in talking about planned burning while you’re looking and walking in planned burns,</w:t>
      </w:r>
    </w:p>
    <w:p w14:paraId="1ACBB0CF" w14:textId="77777777" w:rsidR="0044549A" w:rsidRPr="009639D3" w:rsidRDefault="0044549A" w:rsidP="0044549A">
      <w:pPr>
        <w:rPr>
          <w:rStyle w:val="Emphasis"/>
          <w:i w:val="0"/>
          <w:iCs w:val="0"/>
        </w:rPr>
      </w:pPr>
      <w:r w:rsidRPr="009639D3">
        <w:rPr>
          <w:rStyle w:val="Emphasis"/>
          <w:i w:val="0"/>
          <w:iCs w:val="0"/>
        </w:rPr>
        <w:t xml:space="preserve">Forests are a huge mental health resource. They offer the quiet, reflective space, and should be valued as such; as an important contributor to mental health. </w:t>
      </w:r>
    </w:p>
    <w:p w14:paraId="134AA9E0" w14:textId="77777777" w:rsidR="0044549A" w:rsidRPr="009639D3" w:rsidRDefault="0044549A" w:rsidP="0044549A">
      <w:pPr>
        <w:rPr>
          <w:rStyle w:val="Emphasis"/>
          <w:i w:val="0"/>
          <w:iCs w:val="0"/>
        </w:rPr>
      </w:pPr>
      <w:r w:rsidRPr="009639D3">
        <w:rPr>
          <w:rStyle w:val="Emphasis"/>
          <w:i w:val="0"/>
          <w:iCs w:val="0"/>
        </w:rPr>
        <w:t xml:space="preserve">Cultural burning is not ecological or fuel management. It is more natural resource management, and people connection, and cultural knowledge transfer. </w:t>
      </w:r>
    </w:p>
    <w:p w14:paraId="3263C474" w14:textId="77777777" w:rsidR="0044549A" w:rsidRPr="009639D3" w:rsidRDefault="0044549A" w:rsidP="0044549A">
      <w:pPr>
        <w:rPr>
          <w:rStyle w:val="Emphasis"/>
          <w:i w:val="0"/>
          <w:iCs w:val="0"/>
        </w:rPr>
      </w:pPr>
      <w:r w:rsidRPr="009639D3">
        <w:rPr>
          <w:rStyle w:val="Emphasis"/>
          <w:i w:val="0"/>
          <w:iCs w:val="0"/>
        </w:rPr>
        <w:t>Planned burning is important but has its limitations and impacts.</w:t>
      </w:r>
    </w:p>
    <w:p w14:paraId="387453F5" w14:textId="77777777" w:rsidR="0044549A" w:rsidRPr="009639D3" w:rsidRDefault="0044549A" w:rsidP="0044549A">
      <w:pPr>
        <w:rPr>
          <w:rStyle w:val="Emphasis"/>
          <w:i w:val="0"/>
          <w:iCs w:val="0"/>
        </w:rPr>
      </w:pPr>
      <w:r w:rsidRPr="009639D3">
        <w:rPr>
          <w:rStyle w:val="Emphasis"/>
          <w:i w:val="0"/>
          <w:iCs w:val="0"/>
        </w:rPr>
        <w:t>Whist planned burning, ecological burning, cultural burning and natural fire all have their place, there should be some limit to the amount of fire in the landscape</w:t>
      </w:r>
    </w:p>
    <w:p w14:paraId="1FA57731" w14:textId="7CFE2378" w:rsidR="002D6FE7" w:rsidRPr="009639D3" w:rsidRDefault="002D6FE7">
      <w:r w:rsidRPr="009639D3">
        <w:br w:type="page"/>
      </w:r>
    </w:p>
    <w:p w14:paraId="23A5A08F" w14:textId="19DBC979" w:rsidR="00B531D0" w:rsidRDefault="002D6FE7" w:rsidP="00B531D0">
      <w:pPr>
        <w:pStyle w:val="Heading2"/>
      </w:pPr>
      <w:bookmarkStart w:id="37" w:name="_Toc237513178"/>
      <w:r>
        <w:lastRenderedPageBreak/>
        <w:t>Fire is natural</w:t>
      </w:r>
      <w:bookmarkEnd w:id="37"/>
      <w:r>
        <w:t xml:space="preserve"> </w:t>
      </w:r>
    </w:p>
    <w:p w14:paraId="6A839030" w14:textId="2A19774B" w:rsidR="0072732D" w:rsidRPr="008D5B1E" w:rsidRDefault="008D5B1E" w:rsidP="0072732D">
      <w:pPr>
        <w:rPr>
          <w:lang w:val="en-US"/>
        </w:rPr>
      </w:pPr>
      <w:r>
        <w:rPr>
          <w:lang w:val="en-US"/>
        </w:rPr>
        <w:t>Our first proposition to explore, contest, discuss, question is that fire is a natural process, and we must learn to live with it.</w:t>
      </w:r>
    </w:p>
    <w:p w14:paraId="543F6A7D" w14:textId="77777777" w:rsidR="0072732D" w:rsidRDefault="0072732D">
      <w:pPr>
        <w:pStyle w:val="ListParagraph"/>
        <w:numPr>
          <w:ilvl w:val="0"/>
          <w:numId w:val="4"/>
        </w:numPr>
        <w:rPr>
          <w:lang w:val="en-US"/>
        </w:rPr>
      </w:pPr>
      <w:r>
        <w:rPr>
          <w:lang w:val="en-US"/>
        </w:rPr>
        <w:t>Nature starts fire (lightning starts 20% of all modern bushfires)</w:t>
      </w:r>
    </w:p>
    <w:p w14:paraId="1FE52138" w14:textId="77777777" w:rsidR="0072732D" w:rsidRDefault="0072732D">
      <w:pPr>
        <w:pStyle w:val="ListParagraph"/>
        <w:numPr>
          <w:ilvl w:val="0"/>
          <w:numId w:val="4"/>
        </w:numPr>
        <w:rPr>
          <w:lang w:val="en-US"/>
        </w:rPr>
      </w:pPr>
      <w:r>
        <w:rPr>
          <w:lang w:val="en-US"/>
        </w:rPr>
        <w:t>Nature promotes fire (flammable vegetation, accumulated fuel)</w:t>
      </w:r>
    </w:p>
    <w:p w14:paraId="343812B9" w14:textId="77777777" w:rsidR="0072732D" w:rsidRDefault="0072732D">
      <w:pPr>
        <w:pStyle w:val="ListParagraph"/>
        <w:numPr>
          <w:ilvl w:val="0"/>
          <w:numId w:val="4"/>
        </w:numPr>
        <w:rPr>
          <w:lang w:val="en-US"/>
        </w:rPr>
      </w:pPr>
      <w:r>
        <w:rPr>
          <w:lang w:val="en-US"/>
        </w:rPr>
        <w:t xml:space="preserve"> Our forests, their species distribution and structure are shaped by fire</w:t>
      </w:r>
    </w:p>
    <w:p w14:paraId="66331194" w14:textId="77777777" w:rsidR="0072732D" w:rsidRDefault="0072732D">
      <w:pPr>
        <w:pStyle w:val="ListParagraph"/>
        <w:numPr>
          <w:ilvl w:val="0"/>
          <w:numId w:val="4"/>
        </w:numPr>
        <w:rPr>
          <w:lang w:val="en-US"/>
        </w:rPr>
      </w:pPr>
      <w:r>
        <w:rPr>
          <w:lang w:val="en-US"/>
        </w:rPr>
        <w:t>Our plants and animals are adapted to fire (regeneration, food, shelter)</w:t>
      </w:r>
    </w:p>
    <w:p w14:paraId="50365AD1" w14:textId="77777777" w:rsidR="0072732D" w:rsidRDefault="0072732D">
      <w:pPr>
        <w:pStyle w:val="ListParagraph"/>
        <w:numPr>
          <w:ilvl w:val="0"/>
          <w:numId w:val="4"/>
        </w:numPr>
        <w:rPr>
          <w:lang w:val="en-US"/>
        </w:rPr>
      </w:pPr>
      <w:r>
        <w:rPr>
          <w:lang w:val="en-US"/>
        </w:rPr>
        <w:t>Different regimes (intensity and frequency) favor or impact different plants and animals</w:t>
      </w:r>
    </w:p>
    <w:p w14:paraId="5046EE06" w14:textId="77777777" w:rsidR="0072732D" w:rsidRPr="00107E72" w:rsidRDefault="0072732D" w:rsidP="0072732D">
      <w:pPr>
        <w:rPr>
          <w:i/>
          <w:iCs/>
          <w:lang w:val="en-US"/>
        </w:rPr>
      </w:pPr>
      <w:r w:rsidRPr="00107E72">
        <w:rPr>
          <w:i/>
          <w:iCs/>
          <w:lang w:val="en-US"/>
        </w:rPr>
        <w:t>Questions</w:t>
      </w:r>
    </w:p>
    <w:p w14:paraId="017CA7C7" w14:textId="77777777" w:rsidR="008D5B1E" w:rsidRDefault="008D5B1E">
      <w:pPr>
        <w:pStyle w:val="ListParagraph"/>
        <w:numPr>
          <w:ilvl w:val="0"/>
          <w:numId w:val="8"/>
        </w:numPr>
        <w:rPr>
          <w:i/>
          <w:iCs/>
          <w:lang w:val="en-US"/>
        </w:rPr>
      </w:pPr>
      <w:r>
        <w:rPr>
          <w:i/>
          <w:iCs/>
          <w:lang w:val="en-US"/>
        </w:rPr>
        <w:t>What is your reaction to this proposition</w:t>
      </w:r>
    </w:p>
    <w:p w14:paraId="4C263DD0" w14:textId="4A8F960F" w:rsidR="0072732D" w:rsidRPr="00107E72" w:rsidRDefault="0072732D">
      <w:pPr>
        <w:pStyle w:val="ListParagraph"/>
        <w:numPr>
          <w:ilvl w:val="0"/>
          <w:numId w:val="8"/>
        </w:numPr>
        <w:rPr>
          <w:i/>
          <w:iCs/>
          <w:lang w:val="en-US"/>
        </w:rPr>
      </w:pPr>
      <w:r w:rsidRPr="00107E72">
        <w:rPr>
          <w:i/>
          <w:iCs/>
          <w:lang w:val="en-US"/>
        </w:rPr>
        <w:t>How much fire is good for our forests</w:t>
      </w:r>
    </w:p>
    <w:p w14:paraId="721E2209" w14:textId="77777777" w:rsidR="0072732D" w:rsidRPr="00735A10" w:rsidRDefault="0072732D">
      <w:pPr>
        <w:pStyle w:val="ListParagraph"/>
        <w:numPr>
          <w:ilvl w:val="0"/>
          <w:numId w:val="8"/>
        </w:numPr>
        <w:rPr>
          <w:lang w:val="en-US"/>
        </w:rPr>
      </w:pPr>
      <w:r w:rsidRPr="00107E72">
        <w:rPr>
          <w:i/>
          <w:iCs/>
          <w:lang w:val="en-US"/>
        </w:rPr>
        <w:t>What is a natural fire regime</w:t>
      </w:r>
    </w:p>
    <w:p w14:paraId="2C2BB3AB" w14:textId="77777777" w:rsidR="00D916C7" w:rsidRPr="008D5B1E" w:rsidRDefault="00D916C7" w:rsidP="00D916C7">
      <w:pPr>
        <w:spacing w:before="100" w:beforeAutospacing="1" w:after="100" w:afterAutospacing="1" w:line="240" w:lineRule="auto"/>
        <w:rPr>
          <w:rFonts w:eastAsia="Times New Roman" w:cs="Times New Roman"/>
          <w:kern w:val="0"/>
          <w:lang w:eastAsia="en-AU"/>
          <w14:ligatures w14:val="none"/>
        </w:rPr>
      </w:pPr>
      <w:r w:rsidRPr="008D5B1E">
        <w:rPr>
          <w:rFonts w:eastAsia="Times New Roman" w:cs="Times New Roman"/>
          <w:kern w:val="0"/>
          <w:lang w:eastAsia="en-AU"/>
          <w14:ligatures w14:val="none"/>
        </w:rPr>
        <w:t xml:space="preserve">Victoria’s landscapes—its forests, grasslands, heathlands, and alpine environments—have been shaped by fire for millennia. Wet winters promote vigorous plant growth, while hot, dry summers create ideal conditions for bushfire. Fire is not an anomaly in this environment; it is a natural ecological process that has influenced the evolution of plants, animals, and entire ecosystems. </w:t>
      </w:r>
    </w:p>
    <w:p w14:paraId="2AA4058B" w14:textId="6051A18E" w:rsidR="00D916C7" w:rsidRPr="008D5B1E" w:rsidRDefault="00D916C7" w:rsidP="00D916C7">
      <w:pPr>
        <w:spacing w:before="100" w:beforeAutospacing="1" w:after="100" w:afterAutospacing="1" w:line="240" w:lineRule="auto"/>
        <w:outlineLvl w:val="1"/>
        <w:rPr>
          <w:rFonts w:ascii="Aptos" w:eastAsia="Times New Roman" w:hAnsi="Aptos" w:cs="Times New Roman"/>
          <w:b/>
          <w:bCs/>
          <w:kern w:val="0"/>
          <w:lang w:eastAsia="en-AU"/>
          <w14:ligatures w14:val="none"/>
        </w:rPr>
      </w:pPr>
      <w:bookmarkStart w:id="38" w:name="_Toc237513179"/>
      <w:r w:rsidRPr="008D5B1E">
        <w:rPr>
          <w:rFonts w:ascii="Aptos" w:eastAsia="Times New Roman" w:hAnsi="Aptos" w:cs="Times New Roman"/>
          <w:b/>
          <w:bCs/>
          <w:kern w:val="0"/>
          <w:lang w:eastAsia="en-AU"/>
          <w14:ligatures w14:val="none"/>
        </w:rPr>
        <w:t>Fire in the Victorian Landscape</w:t>
      </w:r>
      <w:bookmarkEnd w:id="38"/>
    </w:p>
    <w:p w14:paraId="7175730B" w14:textId="063EAE0E" w:rsidR="00D916C7" w:rsidRPr="008D5B1E" w:rsidRDefault="00D916C7" w:rsidP="008D5B1E">
      <w:pPr>
        <w:spacing w:before="100" w:beforeAutospacing="1" w:after="100" w:afterAutospacing="1" w:line="240" w:lineRule="auto"/>
        <w:ind w:firstLine="720"/>
        <w:outlineLvl w:val="2"/>
        <w:rPr>
          <w:rFonts w:ascii="Aptos" w:eastAsia="Times New Roman" w:hAnsi="Aptos" w:cs="Times New Roman"/>
          <w:b/>
          <w:bCs/>
          <w:kern w:val="0"/>
          <w:lang w:eastAsia="en-AU"/>
          <w14:ligatures w14:val="none"/>
        </w:rPr>
      </w:pPr>
      <w:bookmarkStart w:id="39" w:name="_Toc237513180"/>
      <w:r w:rsidRPr="008D5B1E">
        <w:rPr>
          <w:rFonts w:ascii="Aptos" w:eastAsia="Times New Roman" w:hAnsi="Aptos" w:cs="Times New Roman"/>
          <w:b/>
          <w:bCs/>
          <w:kern w:val="0"/>
          <w:lang w:eastAsia="en-AU"/>
          <w14:ligatures w14:val="none"/>
        </w:rPr>
        <w:t>A Climate That Fosters Fire</w:t>
      </w:r>
      <w:bookmarkEnd w:id="39"/>
    </w:p>
    <w:p w14:paraId="41CB6D20" w14:textId="77777777" w:rsidR="00D916C7" w:rsidRPr="008D5B1E" w:rsidRDefault="00D916C7" w:rsidP="00D916C7">
      <w:p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 xml:space="preserve">Victoria’s climate—cool, wet winters followed by hot, dry summers—creates abundant vegetation growth that later dries and becomes fuel. This seasonal pattern makes fire a predictable part of the environment. </w:t>
      </w:r>
    </w:p>
    <w:p w14:paraId="34262F7B" w14:textId="3E980E21" w:rsidR="00D916C7" w:rsidRPr="008D5B1E" w:rsidRDefault="00D916C7" w:rsidP="008D5B1E">
      <w:pPr>
        <w:spacing w:before="100" w:beforeAutospacing="1" w:after="100" w:afterAutospacing="1" w:line="240" w:lineRule="auto"/>
        <w:ind w:firstLine="720"/>
        <w:outlineLvl w:val="2"/>
        <w:rPr>
          <w:rFonts w:ascii="Aptos" w:eastAsia="Times New Roman" w:hAnsi="Aptos" w:cs="Times New Roman"/>
          <w:b/>
          <w:bCs/>
          <w:kern w:val="0"/>
          <w:lang w:eastAsia="en-AU"/>
          <w14:ligatures w14:val="none"/>
        </w:rPr>
      </w:pPr>
      <w:bookmarkStart w:id="40" w:name="_Toc237513181"/>
      <w:r w:rsidRPr="008D5B1E">
        <w:rPr>
          <w:rFonts w:ascii="Aptos" w:eastAsia="Times New Roman" w:hAnsi="Aptos" w:cs="Times New Roman"/>
          <w:b/>
          <w:bCs/>
          <w:kern w:val="0"/>
          <w:lang w:eastAsia="en-AU"/>
          <w14:ligatures w14:val="none"/>
        </w:rPr>
        <w:t>Lightning as a Natural Ignition Source</w:t>
      </w:r>
      <w:bookmarkEnd w:id="40"/>
    </w:p>
    <w:p w14:paraId="37F846C5" w14:textId="77777777" w:rsidR="00D916C7" w:rsidRPr="008D5B1E" w:rsidRDefault="00D916C7" w:rsidP="00D916C7">
      <w:p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 xml:space="preserve">Lightning is the primary natural cause of bushfires in Victoria. Between 1979 and 1998, lightning ignited 3,314 fires—an average of 166 fires per year. These strikes often occur in remote or rugged terrain, allowing fires to grow before detection. </w:t>
      </w:r>
    </w:p>
    <w:p w14:paraId="4ABFB92D" w14:textId="77777777" w:rsidR="00D916C7" w:rsidRPr="008D5B1E" w:rsidRDefault="00D916C7" w:rsidP="00D916C7">
      <w:p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Lightning ignitions are especially common during summer thunderstorms, when dry vegetation and high temperatures create ideal conditions for fire spread.</w:t>
      </w:r>
    </w:p>
    <w:p w14:paraId="382FC35F" w14:textId="2533E50A" w:rsidR="00D916C7" w:rsidRPr="008D5B1E" w:rsidRDefault="00D916C7" w:rsidP="00D916C7">
      <w:pPr>
        <w:spacing w:before="100" w:beforeAutospacing="1" w:after="100" w:afterAutospacing="1" w:line="240" w:lineRule="auto"/>
        <w:outlineLvl w:val="1"/>
        <w:rPr>
          <w:rFonts w:ascii="Aptos" w:eastAsia="Times New Roman" w:hAnsi="Aptos" w:cs="Times New Roman"/>
          <w:b/>
          <w:bCs/>
          <w:kern w:val="0"/>
          <w:lang w:eastAsia="en-AU"/>
          <w14:ligatures w14:val="none"/>
        </w:rPr>
      </w:pPr>
      <w:bookmarkStart w:id="41" w:name="_Toc237513182"/>
      <w:r w:rsidRPr="008D5B1E">
        <w:rPr>
          <w:rFonts w:ascii="Aptos" w:eastAsia="Times New Roman" w:hAnsi="Aptos" w:cs="Times New Roman"/>
          <w:b/>
          <w:bCs/>
          <w:kern w:val="0"/>
          <w:lang w:eastAsia="en-AU"/>
          <w14:ligatures w14:val="none"/>
        </w:rPr>
        <w:t>Fire Behaviour in Victoria</w:t>
      </w:r>
      <w:bookmarkEnd w:id="41"/>
    </w:p>
    <w:p w14:paraId="1B66ED0E" w14:textId="05160353" w:rsidR="00D916C7" w:rsidRPr="008D5B1E" w:rsidRDefault="00D916C7" w:rsidP="008D5B1E">
      <w:pPr>
        <w:spacing w:before="100" w:beforeAutospacing="1" w:after="100" w:afterAutospacing="1" w:line="240" w:lineRule="auto"/>
        <w:ind w:firstLine="720"/>
        <w:outlineLvl w:val="2"/>
        <w:rPr>
          <w:rFonts w:ascii="Aptos" w:eastAsia="Times New Roman" w:hAnsi="Aptos" w:cs="Times New Roman"/>
          <w:b/>
          <w:bCs/>
          <w:kern w:val="0"/>
          <w:lang w:eastAsia="en-AU"/>
          <w14:ligatures w14:val="none"/>
        </w:rPr>
      </w:pPr>
      <w:bookmarkStart w:id="42" w:name="_Toc237513183"/>
      <w:r w:rsidRPr="008D5B1E">
        <w:rPr>
          <w:rFonts w:ascii="Aptos" w:eastAsia="Times New Roman" w:hAnsi="Aptos" w:cs="Times New Roman"/>
          <w:b/>
          <w:bCs/>
          <w:kern w:val="0"/>
          <w:lang w:eastAsia="en-AU"/>
          <w14:ligatures w14:val="none"/>
        </w:rPr>
        <w:t>Why Victorian Fires Are Often Intense</w:t>
      </w:r>
      <w:bookmarkEnd w:id="42"/>
    </w:p>
    <w:p w14:paraId="56A0E7E2" w14:textId="77777777" w:rsidR="00D916C7" w:rsidRPr="008D5B1E" w:rsidRDefault="00D916C7" w:rsidP="00D916C7">
      <w:p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 xml:space="preserve">Victoria’s diverse landscapes—grasslands, foothill forests, mountain ranges, and coastal heathlands—contain vegetation types that burn readily and intensely. Dry </w:t>
      </w:r>
      <w:r w:rsidRPr="008D5B1E">
        <w:rPr>
          <w:rFonts w:ascii="Aptos" w:eastAsia="Times New Roman" w:hAnsi="Aptos" w:cs="Times New Roman"/>
          <w:kern w:val="0"/>
          <w:lang w:eastAsia="en-AU"/>
          <w14:ligatures w14:val="none"/>
        </w:rPr>
        <w:lastRenderedPageBreak/>
        <w:t>grasses ignite easily, while forests dominated by ribbon</w:t>
      </w:r>
      <w:r w:rsidRPr="008D5B1E">
        <w:rPr>
          <w:rFonts w:ascii="Aptos" w:eastAsia="Times New Roman" w:hAnsi="Aptos" w:cs="Times New Roman"/>
          <w:kern w:val="0"/>
          <w:lang w:eastAsia="en-AU"/>
          <w14:ligatures w14:val="none"/>
        </w:rPr>
        <w:noBreakHyphen/>
        <w:t xml:space="preserve">bark and stringybark eucalypts produce large embers that can travel ahead of the fire front, accelerating spread. </w:t>
      </w:r>
    </w:p>
    <w:p w14:paraId="75ECB2F9" w14:textId="33CA17B2" w:rsidR="00D916C7" w:rsidRPr="008D5B1E" w:rsidRDefault="00D916C7" w:rsidP="008D5B1E">
      <w:pPr>
        <w:spacing w:before="100" w:beforeAutospacing="1" w:after="100" w:afterAutospacing="1" w:line="240" w:lineRule="auto"/>
        <w:ind w:firstLine="720"/>
        <w:outlineLvl w:val="2"/>
        <w:rPr>
          <w:rFonts w:ascii="Aptos" w:eastAsia="Times New Roman" w:hAnsi="Aptos" w:cs="Times New Roman"/>
          <w:b/>
          <w:bCs/>
          <w:kern w:val="0"/>
          <w:lang w:eastAsia="en-AU"/>
          <w14:ligatures w14:val="none"/>
        </w:rPr>
      </w:pPr>
      <w:bookmarkStart w:id="43" w:name="_Toc237513184"/>
      <w:r w:rsidRPr="008D5B1E">
        <w:rPr>
          <w:rFonts w:ascii="Aptos" w:eastAsia="Times New Roman" w:hAnsi="Aptos" w:cs="Times New Roman"/>
          <w:b/>
          <w:bCs/>
          <w:kern w:val="0"/>
          <w:lang w:eastAsia="en-AU"/>
          <w14:ligatures w14:val="none"/>
        </w:rPr>
        <w:t>Fuel Continuity and Terrain</w:t>
      </w:r>
      <w:bookmarkEnd w:id="43"/>
    </w:p>
    <w:p w14:paraId="149AED8D" w14:textId="77777777" w:rsidR="00D916C7" w:rsidRPr="008D5B1E" w:rsidRDefault="00D916C7" w:rsidP="00D916C7">
      <w:p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Continuous tracts of forest in eastern Victoria, combined with steep terrain and dense understorey, can produce fast</w:t>
      </w:r>
      <w:r w:rsidRPr="008D5B1E">
        <w:rPr>
          <w:rFonts w:ascii="Aptos" w:eastAsia="Times New Roman" w:hAnsi="Aptos" w:cs="Times New Roman"/>
          <w:kern w:val="0"/>
          <w:lang w:eastAsia="en-AU"/>
          <w14:ligatures w14:val="none"/>
        </w:rPr>
        <w:noBreakHyphen/>
        <w:t>moving, high</w:t>
      </w:r>
      <w:r w:rsidRPr="008D5B1E">
        <w:rPr>
          <w:rFonts w:ascii="Aptos" w:eastAsia="Times New Roman" w:hAnsi="Aptos" w:cs="Times New Roman"/>
          <w:kern w:val="0"/>
          <w:lang w:eastAsia="en-AU"/>
          <w14:ligatures w14:val="none"/>
        </w:rPr>
        <w:noBreakHyphen/>
        <w:t xml:space="preserve">intensity fires during hot, dry periods. Western Victoria’s more arid conditions mean grassfires are frequent and can spread rapidly across open plains. </w:t>
      </w:r>
    </w:p>
    <w:p w14:paraId="1697EDB4" w14:textId="52AAA2AE" w:rsidR="00D916C7" w:rsidRPr="008D5B1E" w:rsidRDefault="00D916C7" w:rsidP="00D916C7">
      <w:pPr>
        <w:spacing w:before="100" w:beforeAutospacing="1" w:after="100" w:afterAutospacing="1" w:line="240" w:lineRule="auto"/>
        <w:outlineLvl w:val="1"/>
        <w:rPr>
          <w:rFonts w:ascii="Aptos" w:eastAsia="Times New Roman" w:hAnsi="Aptos" w:cs="Times New Roman"/>
          <w:b/>
          <w:bCs/>
          <w:kern w:val="0"/>
          <w:lang w:eastAsia="en-AU"/>
          <w14:ligatures w14:val="none"/>
        </w:rPr>
      </w:pPr>
      <w:bookmarkStart w:id="44" w:name="_Toc237513185"/>
      <w:r w:rsidRPr="008D5B1E">
        <w:rPr>
          <w:rFonts w:ascii="Aptos" w:eastAsia="Times New Roman" w:hAnsi="Aptos" w:cs="Times New Roman"/>
          <w:b/>
          <w:bCs/>
          <w:kern w:val="0"/>
          <w:lang w:eastAsia="en-AU"/>
          <w14:ligatures w14:val="none"/>
        </w:rPr>
        <w:t>Vegetation Adaptations to Fire</w:t>
      </w:r>
      <w:bookmarkEnd w:id="44"/>
    </w:p>
    <w:p w14:paraId="5D86BDB3" w14:textId="77777777" w:rsidR="00D916C7" w:rsidRPr="008D5B1E" w:rsidRDefault="00D916C7" w:rsidP="00D916C7">
      <w:p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Fire has shaped the evolution of Victorian flora. Many species not only survive fire—they depend on it.</w:t>
      </w:r>
    </w:p>
    <w:p w14:paraId="1528556B" w14:textId="2EFA1DE6" w:rsidR="00D916C7" w:rsidRPr="008D5B1E" w:rsidRDefault="00D916C7" w:rsidP="008D5B1E">
      <w:pPr>
        <w:spacing w:before="100" w:beforeAutospacing="1" w:after="100" w:afterAutospacing="1" w:line="240" w:lineRule="auto"/>
        <w:ind w:firstLine="720"/>
        <w:outlineLvl w:val="2"/>
        <w:rPr>
          <w:rFonts w:ascii="Aptos" w:eastAsia="Times New Roman" w:hAnsi="Aptos" w:cs="Times New Roman"/>
          <w:b/>
          <w:bCs/>
          <w:kern w:val="0"/>
          <w:lang w:eastAsia="en-AU"/>
          <w14:ligatures w14:val="none"/>
        </w:rPr>
      </w:pPr>
      <w:bookmarkStart w:id="45" w:name="_Toc237513186"/>
      <w:r w:rsidRPr="008D5B1E">
        <w:rPr>
          <w:rFonts w:ascii="Aptos" w:eastAsia="Times New Roman" w:hAnsi="Aptos" w:cs="Times New Roman"/>
          <w:b/>
          <w:bCs/>
          <w:kern w:val="0"/>
          <w:lang w:eastAsia="en-AU"/>
          <w14:ligatures w14:val="none"/>
        </w:rPr>
        <w:t>Resprouters</w:t>
      </w:r>
      <w:bookmarkEnd w:id="45"/>
    </w:p>
    <w:p w14:paraId="4761B819" w14:textId="77777777" w:rsidR="00D916C7" w:rsidRPr="008D5B1E" w:rsidRDefault="00D916C7" w:rsidP="00D916C7">
      <w:p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 xml:space="preserve">Some plants, such as many eucalypts, can resprout from protected buds beneath their bark or from lignotubers underground. This allows rapid recovery after fire. </w:t>
      </w:r>
    </w:p>
    <w:p w14:paraId="0AE062D7" w14:textId="22310DA4" w:rsidR="00D916C7" w:rsidRPr="008D5B1E" w:rsidRDefault="00D916C7" w:rsidP="008D5B1E">
      <w:pPr>
        <w:spacing w:before="100" w:beforeAutospacing="1" w:after="100" w:afterAutospacing="1" w:line="240" w:lineRule="auto"/>
        <w:ind w:firstLine="720"/>
        <w:outlineLvl w:val="2"/>
        <w:rPr>
          <w:rFonts w:ascii="Aptos" w:eastAsia="Times New Roman" w:hAnsi="Aptos" w:cs="Times New Roman"/>
          <w:b/>
          <w:bCs/>
          <w:kern w:val="0"/>
          <w:lang w:eastAsia="en-AU"/>
          <w14:ligatures w14:val="none"/>
        </w:rPr>
      </w:pPr>
      <w:bookmarkStart w:id="46" w:name="_Toc237513187"/>
      <w:proofErr w:type="spellStart"/>
      <w:r w:rsidRPr="008D5B1E">
        <w:rPr>
          <w:rFonts w:ascii="Aptos" w:eastAsia="Times New Roman" w:hAnsi="Aptos" w:cs="Times New Roman"/>
          <w:b/>
          <w:bCs/>
          <w:kern w:val="0"/>
          <w:lang w:eastAsia="en-AU"/>
          <w14:ligatures w14:val="none"/>
        </w:rPr>
        <w:t>Seeders</w:t>
      </w:r>
      <w:bookmarkEnd w:id="46"/>
      <w:proofErr w:type="spellEnd"/>
    </w:p>
    <w:p w14:paraId="5D3C77B8" w14:textId="77777777" w:rsidR="00D916C7" w:rsidRPr="008D5B1E" w:rsidRDefault="00D916C7" w:rsidP="00D916C7">
      <w:p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Other species rely on fire to trigger regeneration:</w:t>
      </w:r>
    </w:p>
    <w:p w14:paraId="73C9AEB9" w14:textId="77777777" w:rsidR="00D916C7" w:rsidRPr="008D5B1E" w:rsidRDefault="00D916C7">
      <w:pPr>
        <w:numPr>
          <w:ilvl w:val="0"/>
          <w:numId w:val="102"/>
        </w:num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Eucalypts and hakeas store seeds in woody fruits that open after fire.</w:t>
      </w:r>
    </w:p>
    <w:p w14:paraId="1B40EA18" w14:textId="77777777" w:rsidR="00D916C7" w:rsidRPr="008D5B1E" w:rsidRDefault="00D916C7">
      <w:pPr>
        <w:numPr>
          <w:ilvl w:val="0"/>
          <w:numId w:val="102"/>
        </w:num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Wattles have thick seed coats that protect seeds during fire and allow germination afterward.</w:t>
      </w:r>
    </w:p>
    <w:p w14:paraId="24614A00" w14:textId="77777777" w:rsidR="00D916C7" w:rsidRPr="008D5B1E" w:rsidRDefault="00D916C7">
      <w:pPr>
        <w:numPr>
          <w:ilvl w:val="0"/>
          <w:numId w:val="102"/>
        </w:num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 xml:space="preserve">Some species maintain soil seedbanks that survive fire underground. </w:t>
      </w:r>
    </w:p>
    <w:p w14:paraId="4360AD14" w14:textId="5C8079A9" w:rsidR="00D916C7" w:rsidRPr="008D5B1E" w:rsidRDefault="00D916C7" w:rsidP="008D5B1E">
      <w:pPr>
        <w:spacing w:before="100" w:beforeAutospacing="1" w:after="100" w:afterAutospacing="1" w:line="240" w:lineRule="auto"/>
        <w:ind w:firstLine="360"/>
        <w:outlineLvl w:val="2"/>
        <w:rPr>
          <w:rFonts w:ascii="Aptos" w:eastAsia="Times New Roman" w:hAnsi="Aptos" w:cs="Times New Roman"/>
          <w:b/>
          <w:bCs/>
          <w:kern w:val="0"/>
          <w:lang w:eastAsia="en-AU"/>
          <w14:ligatures w14:val="none"/>
        </w:rPr>
      </w:pPr>
      <w:bookmarkStart w:id="47" w:name="_Toc237513188"/>
      <w:r w:rsidRPr="008D5B1E">
        <w:rPr>
          <w:rFonts w:ascii="Aptos" w:eastAsia="Times New Roman" w:hAnsi="Aptos" w:cs="Times New Roman"/>
          <w:b/>
          <w:bCs/>
          <w:kern w:val="0"/>
          <w:lang w:eastAsia="en-AU"/>
          <w14:ligatures w14:val="none"/>
        </w:rPr>
        <w:t>Fire</w:t>
      </w:r>
      <w:r w:rsidRPr="008D5B1E">
        <w:rPr>
          <w:rFonts w:ascii="Aptos" w:eastAsia="Times New Roman" w:hAnsi="Aptos" w:cs="Times New Roman"/>
          <w:b/>
          <w:bCs/>
          <w:kern w:val="0"/>
          <w:lang w:eastAsia="en-AU"/>
          <w14:ligatures w14:val="none"/>
        </w:rPr>
        <w:noBreakHyphen/>
        <w:t>Dependent Flowering and Growth</w:t>
      </w:r>
      <w:bookmarkEnd w:id="47"/>
    </w:p>
    <w:p w14:paraId="6EDCB241" w14:textId="77777777" w:rsidR="00D916C7" w:rsidRPr="008D5B1E" w:rsidRDefault="00D916C7" w:rsidP="00D916C7">
      <w:p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Certain plants flower more prolifically after fire, taking advantage of increased light, nutrients, and reduced competition. Grass trees (</w:t>
      </w:r>
      <w:r w:rsidRPr="008D5B1E">
        <w:rPr>
          <w:rFonts w:ascii="Aptos" w:eastAsia="Times New Roman" w:hAnsi="Aptos" w:cs="Times New Roman"/>
          <w:i/>
          <w:iCs/>
          <w:kern w:val="0"/>
          <w:lang w:eastAsia="en-AU"/>
          <w14:ligatures w14:val="none"/>
        </w:rPr>
        <w:t>Xanthorrhoea australis</w:t>
      </w:r>
      <w:r w:rsidRPr="008D5B1E">
        <w:rPr>
          <w:rFonts w:ascii="Aptos" w:eastAsia="Times New Roman" w:hAnsi="Aptos" w:cs="Times New Roman"/>
          <w:kern w:val="0"/>
          <w:lang w:eastAsia="en-AU"/>
          <w14:ligatures w14:val="none"/>
        </w:rPr>
        <w:t>) are a well</w:t>
      </w:r>
      <w:r w:rsidRPr="008D5B1E">
        <w:rPr>
          <w:rFonts w:ascii="Aptos" w:eastAsia="Times New Roman" w:hAnsi="Aptos" w:cs="Times New Roman"/>
          <w:kern w:val="0"/>
          <w:lang w:eastAsia="en-AU"/>
          <w14:ligatures w14:val="none"/>
        </w:rPr>
        <w:noBreakHyphen/>
        <w:t>known example, often producing dramatic post</w:t>
      </w:r>
      <w:r w:rsidRPr="008D5B1E">
        <w:rPr>
          <w:rFonts w:ascii="Aptos" w:eastAsia="Times New Roman" w:hAnsi="Aptos" w:cs="Times New Roman"/>
          <w:kern w:val="0"/>
          <w:lang w:eastAsia="en-AU"/>
          <w14:ligatures w14:val="none"/>
        </w:rPr>
        <w:noBreakHyphen/>
        <w:t xml:space="preserve">fire flowering. </w:t>
      </w:r>
    </w:p>
    <w:p w14:paraId="23AF4739" w14:textId="32E76F54" w:rsidR="00D916C7" w:rsidRPr="008D5B1E" w:rsidRDefault="00D916C7" w:rsidP="008D5B1E">
      <w:pPr>
        <w:spacing w:before="100" w:beforeAutospacing="1" w:after="100" w:afterAutospacing="1" w:line="240" w:lineRule="auto"/>
        <w:ind w:firstLine="720"/>
        <w:outlineLvl w:val="2"/>
        <w:rPr>
          <w:rFonts w:ascii="Aptos" w:eastAsia="Times New Roman" w:hAnsi="Aptos" w:cs="Times New Roman"/>
          <w:b/>
          <w:bCs/>
          <w:kern w:val="0"/>
          <w:lang w:eastAsia="en-AU"/>
          <w14:ligatures w14:val="none"/>
        </w:rPr>
      </w:pPr>
      <w:bookmarkStart w:id="48" w:name="_Toc237513189"/>
      <w:r w:rsidRPr="008D5B1E">
        <w:rPr>
          <w:rFonts w:ascii="Aptos" w:eastAsia="Times New Roman" w:hAnsi="Aptos" w:cs="Times New Roman"/>
          <w:b/>
          <w:bCs/>
          <w:kern w:val="0"/>
          <w:lang w:eastAsia="en-AU"/>
          <w14:ligatures w14:val="none"/>
        </w:rPr>
        <w:t>Maintaining Ecosystem Structure</w:t>
      </w:r>
      <w:bookmarkEnd w:id="48"/>
    </w:p>
    <w:p w14:paraId="164C26DB" w14:textId="77777777" w:rsidR="00D916C7" w:rsidRPr="008D5B1E" w:rsidRDefault="00D916C7" w:rsidP="00D916C7">
      <w:p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Fire helps maintain:</w:t>
      </w:r>
    </w:p>
    <w:p w14:paraId="027B6E89" w14:textId="77777777" w:rsidR="00D916C7" w:rsidRPr="008D5B1E" w:rsidRDefault="00D916C7">
      <w:pPr>
        <w:numPr>
          <w:ilvl w:val="0"/>
          <w:numId w:val="103"/>
        </w:num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Open forest floors</w:t>
      </w:r>
    </w:p>
    <w:p w14:paraId="544C427A" w14:textId="77777777" w:rsidR="00D916C7" w:rsidRPr="008D5B1E" w:rsidRDefault="00D916C7">
      <w:pPr>
        <w:numPr>
          <w:ilvl w:val="0"/>
          <w:numId w:val="103"/>
        </w:num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Diverse age classes of vegetation</w:t>
      </w:r>
    </w:p>
    <w:p w14:paraId="0C9F31D2" w14:textId="77777777" w:rsidR="00D916C7" w:rsidRPr="008D5B1E" w:rsidRDefault="00D916C7">
      <w:pPr>
        <w:numPr>
          <w:ilvl w:val="0"/>
          <w:numId w:val="103"/>
        </w:num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Habitat mosaics that support a wide range of species</w:t>
      </w:r>
    </w:p>
    <w:p w14:paraId="5246F432" w14:textId="77777777" w:rsidR="00D916C7" w:rsidRDefault="00D916C7" w:rsidP="00D916C7">
      <w:p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Without fire, many ecosystems become overgrown, lose biodiversity, and accumulate hazardous fuel loads.</w:t>
      </w:r>
    </w:p>
    <w:p w14:paraId="1311F7ED" w14:textId="77777777" w:rsidR="008D5B1E" w:rsidRPr="008D5B1E" w:rsidRDefault="008D5B1E" w:rsidP="00D916C7">
      <w:pPr>
        <w:spacing w:before="100" w:beforeAutospacing="1" w:after="100" w:afterAutospacing="1" w:line="240" w:lineRule="auto"/>
        <w:rPr>
          <w:rFonts w:ascii="Aptos" w:eastAsia="Times New Roman" w:hAnsi="Aptos" w:cs="Times New Roman"/>
          <w:kern w:val="0"/>
          <w:lang w:eastAsia="en-AU"/>
          <w14:ligatures w14:val="none"/>
        </w:rPr>
      </w:pPr>
    </w:p>
    <w:p w14:paraId="0712F0C5" w14:textId="246F974F" w:rsidR="00D916C7" w:rsidRPr="008D5B1E" w:rsidRDefault="00D916C7" w:rsidP="00D916C7">
      <w:pPr>
        <w:spacing w:before="100" w:beforeAutospacing="1" w:after="100" w:afterAutospacing="1" w:line="240" w:lineRule="auto"/>
        <w:outlineLvl w:val="1"/>
        <w:rPr>
          <w:rFonts w:ascii="Aptos" w:eastAsia="Times New Roman" w:hAnsi="Aptos" w:cs="Times New Roman"/>
          <w:b/>
          <w:bCs/>
          <w:kern w:val="0"/>
          <w:lang w:eastAsia="en-AU"/>
          <w14:ligatures w14:val="none"/>
        </w:rPr>
      </w:pPr>
      <w:bookmarkStart w:id="49" w:name="_Toc237513190"/>
      <w:r w:rsidRPr="008D5B1E">
        <w:rPr>
          <w:rFonts w:ascii="Aptos" w:eastAsia="Times New Roman" w:hAnsi="Aptos" w:cs="Times New Roman"/>
          <w:b/>
          <w:bCs/>
          <w:kern w:val="0"/>
          <w:lang w:eastAsia="en-AU"/>
          <w14:ligatures w14:val="none"/>
        </w:rPr>
        <w:lastRenderedPageBreak/>
        <w:t>Animal Adaptations to Fire</w:t>
      </w:r>
      <w:bookmarkEnd w:id="49"/>
    </w:p>
    <w:p w14:paraId="7CAB576E" w14:textId="77777777" w:rsidR="00D916C7" w:rsidRPr="008D5B1E" w:rsidRDefault="00D916C7" w:rsidP="00D916C7">
      <w:p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 xml:space="preserve">Victorian fauna </w:t>
      </w:r>
      <w:proofErr w:type="gramStart"/>
      <w:r w:rsidRPr="008D5B1E">
        <w:rPr>
          <w:rFonts w:ascii="Aptos" w:eastAsia="Times New Roman" w:hAnsi="Aptos" w:cs="Times New Roman"/>
          <w:kern w:val="0"/>
          <w:lang w:eastAsia="en-AU"/>
          <w14:ligatures w14:val="none"/>
        </w:rPr>
        <w:t>have</w:t>
      </w:r>
      <w:proofErr w:type="gramEnd"/>
      <w:r w:rsidRPr="008D5B1E">
        <w:rPr>
          <w:rFonts w:ascii="Aptos" w:eastAsia="Times New Roman" w:hAnsi="Aptos" w:cs="Times New Roman"/>
          <w:kern w:val="0"/>
          <w:lang w:eastAsia="en-AU"/>
          <w14:ligatures w14:val="none"/>
        </w:rPr>
        <w:t xml:space="preserve"> evolved behavioural and physical traits that help them survive fire.</w:t>
      </w:r>
    </w:p>
    <w:p w14:paraId="54461B0F" w14:textId="4AA07030" w:rsidR="00D916C7" w:rsidRPr="008D5B1E" w:rsidRDefault="00D916C7" w:rsidP="008D5B1E">
      <w:pPr>
        <w:spacing w:before="100" w:beforeAutospacing="1" w:after="100" w:afterAutospacing="1" w:line="240" w:lineRule="auto"/>
        <w:ind w:firstLine="720"/>
        <w:outlineLvl w:val="2"/>
        <w:rPr>
          <w:rFonts w:ascii="Aptos" w:eastAsia="Times New Roman" w:hAnsi="Aptos" w:cs="Times New Roman"/>
          <w:b/>
          <w:bCs/>
          <w:kern w:val="0"/>
          <w:lang w:eastAsia="en-AU"/>
          <w14:ligatures w14:val="none"/>
        </w:rPr>
      </w:pPr>
      <w:bookmarkStart w:id="50" w:name="_Toc237513191"/>
      <w:r w:rsidRPr="008D5B1E">
        <w:rPr>
          <w:rFonts w:ascii="Aptos" w:eastAsia="Times New Roman" w:hAnsi="Aptos" w:cs="Times New Roman"/>
          <w:b/>
          <w:bCs/>
          <w:kern w:val="0"/>
          <w:lang w:eastAsia="en-AU"/>
          <w14:ligatures w14:val="none"/>
        </w:rPr>
        <w:t>Mobility and Refuge Seeking</w:t>
      </w:r>
      <w:bookmarkEnd w:id="50"/>
    </w:p>
    <w:p w14:paraId="2088F148" w14:textId="77777777" w:rsidR="00D916C7" w:rsidRPr="008D5B1E" w:rsidRDefault="00D916C7" w:rsidP="00D916C7">
      <w:p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Animals such as kangaroos, wallabies, and wombats respond to fire by:</w:t>
      </w:r>
    </w:p>
    <w:p w14:paraId="409D2109" w14:textId="77777777" w:rsidR="00D916C7" w:rsidRPr="008D5B1E" w:rsidRDefault="00D916C7">
      <w:pPr>
        <w:numPr>
          <w:ilvl w:val="0"/>
          <w:numId w:val="104"/>
        </w:num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Fleeing ahead of the fire front</w:t>
      </w:r>
    </w:p>
    <w:p w14:paraId="670933DA" w14:textId="77777777" w:rsidR="00D916C7" w:rsidRPr="008D5B1E" w:rsidRDefault="00D916C7">
      <w:pPr>
        <w:numPr>
          <w:ilvl w:val="0"/>
          <w:numId w:val="104"/>
        </w:num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Seeking refuge in burrows, rocky areas, or waterways</w:t>
      </w:r>
    </w:p>
    <w:p w14:paraId="67172D60" w14:textId="77777777" w:rsidR="00D916C7" w:rsidRPr="008D5B1E" w:rsidRDefault="00D916C7">
      <w:pPr>
        <w:numPr>
          <w:ilvl w:val="0"/>
          <w:numId w:val="104"/>
        </w:num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Returning quickly to burnt areas to feed on new growth</w:t>
      </w:r>
    </w:p>
    <w:p w14:paraId="7F34AD63" w14:textId="77777777" w:rsidR="00D916C7" w:rsidRPr="008D5B1E" w:rsidRDefault="00D916C7" w:rsidP="00D916C7">
      <w:p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 xml:space="preserve">These behaviours are well documented in Victorian ecosystems. </w:t>
      </w:r>
    </w:p>
    <w:p w14:paraId="22ECB64A" w14:textId="78D298CC" w:rsidR="00D916C7" w:rsidRPr="008D5B1E" w:rsidRDefault="00D916C7" w:rsidP="008D5B1E">
      <w:pPr>
        <w:spacing w:before="100" w:beforeAutospacing="1" w:after="100" w:afterAutospacing="1" w:line="240" w:lineRule="auto"/>
        <w:ind w:firstLine="720"/>
        <w:outlineLvl w:val="2"/>
        <w:rPr>
          <w:rFonts w:ascii="Aptos" w:eastAsia="Times New Roman" w:hAnsi="Aptos" w:cs="Times New Roman"/>
          <w:b/>
          <w:bCs/>
          <w:kern w:val="0"/>
          <w:lang w:eastAsia="en-AU"/>
          <w14:ligatures w14:val="none"/>
        </w:rPr>
      </w:pPr>
      <w:bookmarkStart w:id="51" w:name="_Toc237513192"/>
      <w:r w:rsidRPr="008D5B1E">
        <w:rPr>
          <w:rFonts w:ascii="Aptos" w:eastAsia="Times New Roman" w:hAnsi="Aptos" w:cs="Times New Roman"/>
          <w:b/>
          <w:bCs/>
          <w:kern w:val="0"/>
          <w:lang w:eastAsia="en-AU"/>
          <w14:ligatures w14:val="none"/>
        </w:rPr>
        <w:t>Post</w:t>
      </w:r>
      <w:r w:rsidRPr="008D5B1E">
        <w:rPr>
          <w:rFonts w:ascii="Aptos" w:eastAsia="Times New Roman" w:hAnsi="Aptos" w:cs="Times New Roman"/>
          <w:b/>
          <w:bCs/>
          <w:kern w:val="0"/>
          <w:lang w:eastAsia="en-AU"/>
          <w14:ligatures w14:val="none"/>
        </w:rPr>
        <w:noBreakHyphen/>
        <w:t>Fire Survival</w:t>
      </w:r>
      <w:bookmarkEnd w:id="51"/>
    </w:p>
    <w:p w14:paraId="6E19EA28" w14:textId="77777777" w:rsidR="00D916C7" w:rsidRPr="008D5B1E" w:rsidRDefault="00D916C7" w:rsidP="00D916C7">
      <w:p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 xml:space="preserve">Many species can survive even severe fires. For example, swamp wallabies have been observed surviving major fires in the Big River catchment, demonstrating resilience and adaptability. </w:t>
      </w:r>
    </w:p>
    <w:p w14:paraId="7338DFFD" w14:textId="24DA6E66" w:rsidR="00D916C7" w:rsidRPr="008D5B1E" w:rsidRDefault="00D916C7" w:rsidP="008D5B1E">
      <w:pPr>
        <w:spacing w:before="100" w:beforeAutospacing="1" w:after="100" w:afterAutospacing="1" w:line="240" w:lineRule="auto"/>
        <w:ind w:firstLine="720"/>
        <w:outlineLvl w:val="2"/>
        <w:rPr>
          <w:rFonts w:ascii="Aptos" w:eastAsia="Times New Roman" w:hAnsi="Aptos" w:cs="Times New Roman"/>
          <w:b/>
          <w:bCs/>
          <w:kern w:val="0"/>
          <w:lang w:eastAsia="en-AU"/>
          <w14:ligatures w14:val="none"/>
        </w:rPr>
      </w:pPr>
      <w:bookmarkStart w:id="52" w:name="_Toc237513193"/>
      <w:r w:rsidRPr="008D5B1E">
        <w:rPr>
          <w:rFonts w:ascii="Aptos" w:eastAsia="Times New Roman" w:hAnsi="Aptos" w:cs="Times New Roman"/>
          <w:b/>
          <w:bCs/>
          <w:kern w:val="0"/>
          <w:lang w:eastAsia="en-AU"/>
          <w14:ligatures w14:val="none"/>
        </w:rPr>
        <w:t>Ecological Benefits for Wildlife</w:t>
      </w:r>
      <w:bookmarkEnd w:id="52"/>
    </w:p>
    <w:p w14:paraId="67F5D6A2" w14:textId="77777777" w:rsidR="00D916C7" w:rsidRPr="008D5B1E" w:rsidRDefault="00D916C7" w:rsidP="00D916C7">
      <w:p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Post</w:t>
      </w:r>
      <w:r w:rsidRPr="008D5B1E">
        <w:rPr>
          <w:rFonts w:ascii="Aptos" w:eastAsia="Times New Roman" w:hAnsi="Aptos" w:cs="Times New Roman"/>
          <w:kern w:val="0"/>
          <w:lang w:eastAsia="en-AU"/>
          <w14:ligatures w14:val="none"/>
        </w:rPr>
        <w:noBreakHyphen/>
        <w:t>fire environments often provide:</w:t>
      </w:r>
    </w:p>
    <w:p w14:paraId="5D37EA14" w14:textId="77777777" w:rsidR="00D916C7" w:rsidRPr="008D5B1E" w:rsidRDefault="00D916C7">
      <w:pPr>
        <w:numPr>
          <w:ilvl w:val="0"/>
          <w:numId w:val="105"/>
        </w:num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Fresh, nutrient</w:t>
      </w:r>
      <w:r w:rsidRPr="008D5B1E">
        <w:rPr>
          <w:rFonts w:ascii="Aptos" w:eastAsia="Times New Roman" w:hAnsi="Aptos" w:cs="Times New Roman"/>
          <w:kern w:val="0"/>
          <w:lang w:eastAsia="en-AU"/>
          <w14:ligatures w14:val="none"/>
        </w:rPr>
        <w:noBreakHyphen/>
        <w:t>rich vegetation</w:t>
      </w:r>
    </w:p>
    <w:p w14:paraId="451BEA51" w14:textId="77777777" w:rsidR="00D916C7" w:rsidRPr="008D5B1E" w:rsidRDefault="00D916C7">
      <w:pPr>
        <w:numPr>
          <w:ilvl w:val="0"/>
          <w:numId w:val="105"/>
        </w:num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Increased habitat diversity</w:t>
      </w:r>
    </w:p>
    <w:p w14:paraId="5AF8F23A" w14:textId="77777777" w:rsidR="00D916C7" w:rsidRPr="008D5B1E" w:rsidRDefault="00D916C7">
      <w:pPr>
        <w:numPr>
          <w:ilvl w:val="0"/>
          <w:numId w:val="105"/>
        </w:num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Improved access to food resources</w:t>
      </w:r>
    </w:p>
    <w:p w14:paraId="1B717BE1" w14:textId="77777777" w:rsidR="00D916C7" w:rsidRPr="008D5B1E" w:rsidRDefault="00D916C7" w:rsidP="00D916C7">
      <w:p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These conditions support population recovery and long</w:t>
      </w:r>
      <w:r w:rsidRPr="008D5B1E">
        <w:rPr>
          <w:rFonts w:ascii="Aptos" w:eastAsia="Times New Roman" w:hAnsi="Aptos" w:cs="Times New Roman"/>
          <w:kern w:val="0"/>
          <w:lang w:eastAsia="en-AU"/>
          <w14:ligatures w14:val="none"/>
        </w:rPr>
        <w:noBreakHyphen/>
        <w:t>term ecological health.</w:t>
      </w:r>
    </w:p>
    <w:p w14:paraId="6BAA3449" w14:textId="4F56FFF2" w:rsidR="00D916C7" w:rsidRPr="008D5B1E" w:rsidRDefault="00D916C7" w:rsidP="00D916C7">
      <w:pPr>
        <w:spacing w:before="100" w:beforeAutospacing="1" w:after="100" w:afterAutospacing="1" w:line="240" w:lineRule="auto"/>
        <w:outlineLvl w:val="1"/>
        <w:rPr>
          <w:rFonts w:ascii="Aptos" w:eastAsia="Times New Roman" w:hAnsi="Aptos" w:cs="Times New Roman"/>
          <w:b/>
          <w:bCs/>
          <w:kern w:val="0"/>
          <w:lang w:eastAsia="en-AU"/>
          <w14:ligatures w14:val="none"/>
        </w:rPr>
      </w:pPr>
      <w:bookmarkStart w:id="53" w:name="_Toc237513194"/>
      <w:r w:rsidRPr="008D5B1E">
        <w:rPr>
          <w:rFonts w:ascii="Aptos" w:eastAsia="Times New Roman" w:hAnsi="Aptos" w:cs="Times New Roman"/>
          <w:b/>
          <w:bCs/>
          <w:kern w:val="0"/>
          <w:lang w:eastAsia="en-AU"/>
          <w14:ligatures w14:val="none"/>
        </w:rPr>
        <w:t>Fire as an Ecological Process</w:t>
      </w:r>
      <w:bookmarkEnd w:id="53"/>
    </w:p>
    <w:p w14:paraId="7BA4D4A5" w14:textId="597A2CB2" w:rsidR="00D916C7" w:rsidRPr="008D5B1E" w:rsidRDefault="00D916C7" w:rsidP="008D5B1E">
      <w:pPr>
        <w:spacing w:before="100" w:beforeAutospacing="1" w:after="100" w:afterAutospacing="1" w:line="240" w:lineRule="auto"/>
        <w:ind w:firstLine="720"/>
        <w:outlineLvl w:val="2"/>
        <w:rPr>
          <w:rFonts w:ascii="Aptos" w:eastAsia="Times New Roman" w:hAnsi="Aptos" w:cs="Times New Roman"/>
          <w:b/>
          <w:bCs/>
          <w:kern w:val="0"/>
          <w:lang w:eastAsia="en-AU"/>
          <w14:ligatures w14:val="none"/>
        </w:rPr>
      </w:pPr>
      <w:bookmarkStart w:id="54" w:name="_Toc237513195"/>
      <w:r w:rsidRPr="008D5B1E">
        <w:rPr>
          <w:rFonts w:ascii="Aptos" w:eastAsia="Times New Roman" w:hAnsi="Aptos" w:cs="Times New Roman"/>
          <w:b/>
          <w:bCs/>
          <w:kern w:val="0"/>
          <w:lang w:eastAsia="en-AU"/>
          <w14:ligatures w14:val="none"/>
        </w:rPr>
        <w:t>Fire Regimes</w:t>
      </w:r>
      <w:bookmarkEnd w:id="54"/>
    </w:p>
    <w:p w14:paraId="7D7EAF28" w14:textId="77777777" w:rsidR="00D916C7" w:rsidRPr="008D5B1E" w:rsidRDefault="00D916C7" w:rsidP="00D916C7">
      <w:p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 xml:space="preserve">Ecological outcomes depend on fire regimes—patterns of frequency, intensity, season, and scale. Different ecosystems require different fire regimes to remain healthy. </w:t>
      </w:r>
    </w:p>
    <w:p w14:paraId="00127D0F" w14:textId="179F3304" w:rsidR="00D916C7" w:rsidRPr="008D5B1E" w:rsidRDefault="00D916C7" w:rsidP="008D5B1E">
      <w:pPr>
        <w:spacing w:before="100" w:beforeAutospacing="1" w:after="100" w:afterAutospacing="1" w:line="240" w:lineRule="auto"/>
        <w:ind w:firstLine="720"/>
        <w:outlineLvl w:val="2"/>
        <w:rPr>
          <w:rFonts w:ascii="Aptos" w:eastAsia="Times New Roman" w:hAnsi="Aptos" w:cs="Times New Roman"/>
          <w:b/>
          <w:bCs/>
          <w:kern w:val="0"/>
          <w:lang w:eastAsia="en-AU"/>
          <w14:ligatures w14:val="none"/>
        </w:rPr>
      </w:pPr>
      <w:bookmarkStart w:id="55" w:name="_Toc237513196"/>
      <w:r w:rsidRPr="008D5B1E">
        <w:rPr>
          <w:rFonts w:ascii="Aptos" w:eastAsia="Times New Roman" w:hAnsi="Aptos" w:cs="Times New Roman"/>
          <w:b/>
          <w:bCs/>
          <w:kern w:val="0"/>
          <w:lang w:eastAsia="en-AU"/>
          <w14:ligatures w14:val="none"/>
        </w:rPr>
        <w:t>Fire and Biodiversity</w:t>
      </w:r>
      <w:bookmarkEnd w:id="55"/>
    </w:p>
    <w:p w14:paraId="60544EBC" w14:textId="77777777" w:rsidR="00D916C7" w:rsidRPr="008D5B1E" w:rsidRDefault="00D916C7" w:rsidP="00D916C7">
      <w:p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Fire promotes biodiversity by:</w:t>
      </w:r>
    </w:p>
    <w:p w14:paraId="1D5D7B89" w14:textId="77777777" w:rsidR="00D916C7" w:rsidRPr="008D5B1E" w:rsidRDefault="00D916C7">
      <w:pPr>
        <w:numPr>
          <w:ilvl w:val="0"/>
          <w:numId w:val="106"/>
        </w:num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Creating habitat mosaics</w:t>
      </w:r>
    </w:p>
    <w:p w14:paraId="2658F3D7" w14:textId="77777777" w:rsidR="00D916C7" w:rsidRPr="008D5B1E" w:rsidRDefault="00D916C7">
      <w:pPr>
        <w:numPr>
          <w:ilvl w:val="0"/>
          <w:numId w:val="106"/>
        </w:num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Supporting fire</w:t>
      </w:r>
      <w:r w:rsidRPr="008D5B1E">
        <w:rPr>
          <w:rFonts w:ascii="Aptos" w:eastAsia="Times New Roman" w:hAnsi="Aptos" w:cs="Times New Roman"/>
          <w:kern w:val="0"/>
          <w:lang w:eastAsia="en-AU"/>
          <w14:ligatures w14:val="none"/>
        </w:rPr>
        <w:noBreakHyphen/>
        <w:t>dependent species</w:t>
      </w:r>
    </w:p>
    <w:p w14:paraId="3D8F3401" w14:textId="77777777" w:rsidR="00D916C7" w:rsidRPr="008D5B1E" w:rsidRDefault="00D916C7">
      <w:pPr>
        <w:numPr>
          <w:ilvl w:val="0"/>
          <w:numId w:val="106"/>
        </w:num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Preventing dominance by a single vegetation type</w:t>
      </w:r>
    </w:p>
    <w:p w14:paraId="39CAED58" w14:textId="6F843CAF" w:rsidR="00D916C7" w:rsidRPr="008D5B1E" w:rsidRDefault="00D916C7" w:rsidP="008D5B1E">
      <w:pPr>
        <w:spacing w:before="100" w:beforeAutospacing="1" w:after="100" w:afterAutospacing="1" w:line="240" w:lineRule="auto"/>
        <w:ind w:firstLine="360"/>
        <w:outlineLvl w:val="2"/>
        <w:rPr>
          <w:rFonts w:ascii="Aptos" w:eastAsia="Times New Roman" w:hAnsi="Aptos" w:cs="Times New Roman"/>
          <w:b/>
          <w:bCs/>
          <w:kern w:val="0"/>
          <w:lang w:eastAsia="en-AU"/>
          <w14:ligatures w14:val="none"/>
        </w:rPr>
      </w:pPr>
      <w:bookmarkStart w:id="56" w:name="_Toc237513197"/>
      <w:r w:rsidRPr="008D5B1E">
        <w:rPr>
          <w:rFonts w:ascii="Aptos" w:eastAsia="Times New Roman" w:hAnsi="Aptos" w:cs="Times New Roman"/>
          <w:b/>
          <w:bCs/>
          <w:kern w:val="0"/>
          <w:lang w:eastAsia="en-AU"/>
          <w14:ligatures w14:val="none"/>
        </w:rPr>
        <w:t>Long</w:t>
      </w:r>
      <w:r w:rsidRPr="008D5B1E">
        <w:rPr>
          <w:rFonts w:ascii="Aptos" w:eastAsia="Times New Roman" w:hAnsi="Aptos" w:cs="Times New Roman"/>
          <w:b/>
          <w:bCs/>
          <w:kern w:val="0"/>
          <w:lang w:eastAsia="en-AU"/>
          <w14:ligatures w14:val="none"/>
        </w:rPr>
        <w:noBreakHyphen/>
        <w:t>Term Evolutionary Influence</w:t>
      </w:r>
      <w:bookmarkEnd w:id="56"/>
    </w:p>
    <w:p w14:paraId="390020C9" w14:textId="77777777" w:rsidR="00D916C7" w:rsidRPr="008D5B1E" w:rsidRDefault="00D916C7" w:rsidP="00D916C7">
      <w:p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Over thousands of years, fire has shaped:</w:t>
      </w:r>
    </w:p>
    <w:p w14:paraId="54F6945D" w14:textId="77777777" w:rsidR="00D916C7" w:rsidRPr="008D5B1E" w:rsidRDefault="00D916C7">
      <w:pPr>
        <w:numPr>
          <w:ilvl w:val="0"/>
          <w:numId w:val="107"/>
        </w:num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lastRenderedPageBreak/>
        <w:t>Species traits</w:t>
      </w:r>
    </w:p>
    <w:p w14:paraId="12A6895B" w14:textId="77777777" w:rsidR="00D916C7" w:rsidRPr="008D5B1E" w:rsidRDefault="00D916C7">
      <w:pPr>
        <w:numPr>
          <w:ilvl w:val="0"/>
          <w:numId w:val="107"/>
        </w:num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Vegetation distribution</w:t>
      </w:r>
    </w:p>
    <w:p w14:paraId="19F02C2C" w14:textId="77777777" w:rsidR="00D916C7" w:rsidRPr="008D5B1E" w:rsidRDefault="00D916C7">
      <w:pPr>
        <w:numPr>
          <w:ilvl w:val="0"/>
          <w:numId w:val="107"/>
        </w:num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Landscape patterns</w:t>
      </w:r>
    </w:p>
    <w:p w14:paraId="2DDB4BBC" w14:textId="77777777" w:rsidR="00D916C7" w:rsidRPr="008D5B1E" w:rsidRDefault="00D916C7" w:rsidP="00D916C7">
      <w:p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 xml:space="preserve">Victoria’s ecosystems have evolved with fire—and because of fire. </w:t>
      </w:r>
    </w:p>
    <w:p w14:paraId="50F5242B" w14:textId="77777777" w:rsidR="00D916C7" w:rsidRPr="008D5B1E" w:rsidRDefault="00D916C7" w:rsidP="00D916C7">
      <w:pPr>
        <w:spacing w:before="100" w:beforeAutospacing="1" w:after="100" w:afterAutospacing="1" w:line="240" w:lineRule="auto"/>
        <w:outlineLvl w:val="1"/>
        <w:rPr>
          <w:rFonts w:ascii="Aptos" w:eastAsia="Times New Roman" w:hAnsi="Aptos" w:cs="Times New Roman"/>
          <w:b/>
          <w:bCs/>
          <w:kern w:val="0"/>
          <w:lang w:eastAsia="en-AU"/>
          <w14:ligatures w14:val="none"/>
        </w:rPr>
      </w:pPr>
      <w:bookmarkStart w:id="57" w:name="_Toc237513198"/>
      <w:r w:rsidRPr="008D5B1E">
        <w:rPr>
          <w:rFonts w:ascii="Aptos" w:eastAsia="Times New Roman" w:hAnsi="Aptos" w:cs="Times New Roman"/>
          <w:b/>
          <w:bCs/>
          <w:kern w:val="0"/>
          <w:lang w:eastAsia="en-AU"/>
          <w14:ligatures w14:val="none"/>
        </w:rPr>
        <w:t>Conclusion</w:t>
      </w:r>
      <w:bookmarkEnd w:id="57"/>
    </w:p>
    <w:p w14:paraId="67795A4A" w14:textId="77777777" w:rsidR="00D916C7" w:rsidRDefault="00D916C7" w:rsidP="00D916C7">
      <w:p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Fire is a natural and essential part of the Victorian environment. Lightning ignitions, flammable vegetation, and species adapted to fire all contribute to a landscape where fire plays a central ecological role. Plants and animals have evolved to survive—and often thrive—after fire events. Understanding fire as a natural process is crucial for sustainable land management, ecological conservation, and community resilience.</w:t>
      </w:r>
    </w:p>
    <w:p w14:paraId="775DFB5F" w14:textId="29C95EF6" w:rsidR="006D56D2" w:rsidRPr="008D5B1E" w:rsidRDefault="006D56D2" w:rsidP="00D916C7">
      <w:pPr>
        <w:spacing w:before="100" w:beforeAutospacing="1" w:after="100" w:afterAutospacing="1" w:line="240" w:lineRule="auto"/>
        <w:rPr>
          <w:rFonts w:ascii="Aptos" w:eastAsia="Times New Roman" w:hAnsi="Aptos" w:cs="Times New Roman"/>
          <w:kern w:val="0"/>
          <w:lang w:eastAsia="en-AU"/>
          <w14:ligatures w14:val="none"/>
        </w:rPr>
      </w:pPr>
      <w:r>
        <w:rPr>
          <w:rFonts w:ascii="Aptos" w:eastAsia="Times New Roman" w:hAnsi="Aptos" w:cs="Times New Roman"/>
          <w:kern w:val="0"/>
          <w:lang w:eastAsia="en-AU"/>
          <w14:ligatures w14:val="none"/>
        </w:rPr>
        <w:t xml:space="preserve">Over the last century, with the advent of fire authorities, it has been policy to aggressively attack and put out all fires, but should we allow some natural fire to occur, and if so, where and when is that appropriate and within an acceptable community risk tolerance. Could we foresee a time in 100-200 years where forest structure could revert to pre colonisation through more targeted suppression on </w:t>
      </w:r>
      <w:r w:rsidR="00CC4421">
        <w:rPr>
          <w:rFonts w:ascii="Aptos" w:eastAsia="Times New Roman" w:hAnsi="Aptos" w:cs="Times New Roman"/>
          <w:kern w:val="0"/>
          <w:lang w:eastAsia="en-AU"/>
          <w14:ligatures w14:val="none"/>
        </w:rPr>
        <w:t>high-risk</w:t>
      </w:r>
      <w:r>
        <w:rPr>
          <w:rFonts w:ascii="Aptos" w:eastAsia="Times New Roman" w:hAnsi="Aptos" w:cs="Times New Roman"/>
          <w:kern w:val="0"/>
          <w:lang w:eastAsia="en-AU"/>
          <w14:ligatures w14:val="none"/>
        </w:rPr>
        <w:t xml:space="preserve"> fires in peak season and a more tolerance of </w:t>
      </w:r>
      <w:r w:rsidR="00CC4421">
        <w:rPr>
          <w:rFonts w:ascii="Aptos" w:eastAsia="Times New Roman" w:hAnsi="Aptos" w:cs="Times New Roman"/>
          <w:kern w:val="0"/>
          <w:lang w:eastAsia="en-AU"/>
          <w14:ligatures w14:val="none"/>
        </w:rPr>
        <w:t>low-risk</w:t>
      </w:r>
      <w:r>
        <w:rPr>
          <w:rFonts w:ascii="Aptos" w:eastAsia="Times New Roman" w:hAnsi="Aptos" w:cs="Times New Roman"/>
          <w:kern w:val="0"/>
          <w:lang w:eastAsia="en-AU"/>
          <w14:ligatures w14:val="none"/>
        </w:rPr>
        <w:t xml:space="preserve"> low intensity natural fires.</w:t>
      </w:r>
    </w:p>
    <w:p w14:paraId="3589AC77" w14:textId="77777777" w:rsidR="00D916C7" w:rsidRDefault="00D916C7" w:rsidP="00D916C7">
      <w:pPr>
        <w:spacing w:before="100" w:beforeAutospacing="1" w:after="100" w:afterAutospacing="1" w:line="240" w:lineRule="auto"/>
        <w:rPr>
          <w:rFonts w:ascii="Aptos" w:eastAsia="Times New Roman" w:hAnsi="Aptos" w:cs="Times New Roman"/>
          <w:kern w:val="0"/>
          <w:lang w:eastAsia="en-AU"/>
          <w14:ligatures w14:val="none"/>
        </w:rPr>
      </w:pPr>
      <w:r w:rsidRPr="008D5B1E">
        <w:rPr>
          <w:rFonts w:ascii="Aptos" w:eastAsia="Times New Roman" w:hAnsi="Aptos" w:cs="Times New Roman"/>
          <w:kern w:val="0"/>
          <w:lang w:eastAsia="en-AU"/>
          <w14:ligatures w14:val="none"/>
        </w:rPr>
        <w:t>Fire will continue to shape Victoria’s landscapes. The challenge is not to eliminate fire, but to work with it—guided by science, cultural knowledge, and ecological understanding.</w:t>
      </w:r>
    </w:p>
    <w:p w14:paraId="1F2ECA23" w14:textId="332BF9F5" w:rsidR="00AC2066" w:rsidRPr="006D56D2" w:rsidRDefault="00AC2066" w:rsidP="006D56D2">
      <w:pPr>
        <w:spacing w:before="100" w:beforeAutospacing="1" w:after="100" w:afterAutospacing="1" w:line="240" w:lineRule="auto"/>
        <w:rPr>
          <w:rFonts w:ascii="Aptos" w:eastAsia="Times New Roman" w:hAnsi="Aptos" w:cs="Times New Roman"/>
          <w:kern w:val="0"/>
          <w:lang w:eastAsia="en-AU"/>
          <w14:ligatures w14:val="none"/>
        </w:rPr>
      </w:pPr>
    </w:p>
    <w:p w14:paraId="6CCE304C" w14:textId="77777777" w:rsidR="00AC2066" w:rsidRPr="008D5B1E" w:rsidRDefault="00AC2066" w:rsidP="00D916C7">
      <w:pPr>
        <w:spacing w:before="100" w:beforeAutospacing="1" w:after="100" w:afterAutospacing="1" w:line="240" w:lineRule="auto"/>
        <w:rPr>
          <w:rFonts w:ascii="Aptos" w:eastAsia="Times New Roman" w:hAnsi="Aptos" w:cs="Times New Roman"/>
          <w:kern w:val="0"/>
          <w:lang w:eastAsia="en-AU"/>
          <w14:ligatures w14:val="none"/>
        </w:rPr>
      </w:pPr>
    </w:p>
    <w:p w14:paraId="7B885EAB" w14:textId="77777777" w:rsidR="00D916C7" w:rsidRDefault="00D916C7" w:rsidP="002D6FE7"/>
    <w:p w14:paraId="25B508AB" w14:textId="0506B65B" w:rsidR="00B531D0" w:rsidRDefault="00B531D0" w:rsidP="002D6FE7">
      <w:pPr>
        <w:pStyle w:val="ListParagraph"/>
        <w:numPr>
          <w:ilvl w:val="0"/>
          <w:numId w:val="2"/>
        </w:numPr>
        <w:rPr>
          <w:rFonts w:asciiTheme="majorHAnsi" w:eastAsiaTheme="majorEastAsia" w:hAnsiTheme="majorHAnsi" w:cstheme="majorBidi"/>
          <w:color w:val="4EA72E" w:themeColor="accent6"/>
          <w:sz w:val="32"/>
          <w:szCs w:val="32"/>
        </w:rPr>
      </w:pPr>
      <w:r>
        <w:br w:type="page"/>
      </w:r>
    </w:p>
    <w:p w14:paraId="2E5C842F" w14:textId="35300BD1" w:rsidR="00B531D0" w:rsidRDefault="002D6FE7" w:rsidP="00B531D0">
      <w:pPr>
        <w:pStyle w:val="Heading2"/>
      </w:pPr>
      <w:bookmarkStart w:id="58" w:name="_Toc237513199"/>
      <w:r>
        <w:lastRenderedPageBreak/>
        <w:t>Fire is dangerous</w:t>
      </w:r>
      <w:bookmarkEnd w:id="58"/>
    </w:p>
    <w:p w14:paraId="2A1CE971" w14:textId="00CAA416" w:rsidR="008D5B1E" w:rsidRPr="008D5B1E" w:rsidRDefault="008D5B1E" w:rsidP="008D5B1E">
      <w:r>
        <w:t>Our second proposition is that fire is dangerous and poses a threat to people, communities, their property and also to the natural environment</w:t>
      </w:r>
      <w:r w:rsidR="004228AC">
        <w:t>.</w:t>
      </w:r>
    </w:p>
    <w:p w14:paraId="501F3E1C" w14:textId="77777777" w:rsidR="0072732D" w:rsidRDefault="0072732D">
      <w:pPr>
        <w:pStyle w:val="ListParagraph"/>
        <w:numPr>
          <w:ilvl w:val="0"/>
          <w:numId w:val="5"/>
        </w:numPr>
        <w:rPr>
          <w:lang w:val="en-US"/>
        </w:rPr>
      </w:pPr>
      <w:r w:rsidRPr="008404F8">
        <w:rPr>
          <w:lang w:val="en-US"/>
        </w:rPr>
        <w:t>Fire can kill people (200+ in</w:t>
      </w:r>
      <w:r>
        <w:rPr>
          <w:lang w:val="en-US"/>
        </w:rPr>
        <w:t xml:space="preserve"> Victoria in the past 20 years)</w:t>
      </w:r>
    </w:p>
    <w:p w14:paraId="599E87E5" w14:textId="77777777" w:rsidR="0072732D" w:rsidRDefault="0072732D">
      <w:pPr>
        <w:pStyle w:val="ListParagraph"/>
        <w:numPr>
          <w:ilvl w:val="0"/>
          <w:numId w:val="5"/>
        </w:numPr>
        <w:rPr>
          <w:lang w:val="en-US"/>
        </w:rPr>
      </w:pPr>
      <w:r>
        <w:rPr>
          <w:lang w:val="en-US"/>
        </w:rPr>
        <w:t>Fires can kill animals (domestic and native)</w:t>
      </w:r>
    </w:p>
    <w:p w14:paraId="31D04039" w14:textId="77777777" w:rsidR="0072732D" w:rsidRDefault="0072732D">
      <w:pPr>
        <w:pStyle w:val="ListParagraph"/>
        <w:numPr>
          <w:ilvl w:val="0"/>
          <w:numId w:val="5"/>
        </w:numPr>
        <w:rPr>
          <w:lang w:val="en-US"/>
        </w:rPr>
      </w:pPr>
      <w:r>
        <w:rPr>
          <w:lang w:val="en-US"/>
        </w:rPr>
        <w:t>Fires can change ecosystems</w:t>
      </w:r>
    </w:p>
    <w:p w14:paraId="1D3C90FE" w14:textId="77777777" w:rsidR="0072732D" w:rsidRDefault="0072732D">
      <w:pPr>
        <w:pStyle w:val="ListParagraph"/>
        <w:numPr>
          <w:ilvl w:val="0"/>
          <w:numId w:val="5"/>
        </w:numPr>
        <w:rPr>
          <w:lang w:val="en-US"/>
        </w:rPr>
      </w:pPr>
      <w:r>
        <w:rPr>
          <w:lang w:val="en-US"/>
        </w:rPr>
        <w:t>Some species are vulnerable to fire</w:t>
      </w:r>
    </w:p>
    <w:p w14:paraId="37932249" w14:textId="77777777" w:rsidR="0072732D" w:rsidRDefault="0072732D">
      <w:pPr>
        <w:pStyle w:val="ListParagraph"/>
        <w:numPr>
          <w:ilvl w:val="0"/>
          <w:numId w:val="5"/>
        </w:numPr>
        <w:rPr>
          <w:lang w:val="en-US"/>
        </w:rPr>
      </w:pPr>
      <w:r>
        <w:rPr>
          <w:lang w:val="en-US"/>
        </w:rPr>
        <w:t>Water quality and quantity can be affected by fire</w:t>
      </w:r>
    </w:p>
    <w:p w14:paraId="22972556" w14:textId="77777777" w:rsidR="0072732D" w:rsidRDefault="0072732D">
      <w:pPr>
        <w:pStyle w:val="ListParagraph"/>
        <w:numPr>
          <w:ilvl w:val="0"/>
          <w:numId w:val="5"/>
        </w:numPr>
        <w:rPr>
          <w:lang w:val="en-US"/>
        </w:rPr>
      </w:pPr>
      <w:r>
        <w:rPr>
          <w:lang w:val="en-US"/>
        </w:rPr>
        <w:t>Health can be impacted by fire</w:t>
      </w:r>
    </w:p>
    <w:p w14:paraId="1B800D6A" w14:textId="77777777" w:rsidR="0072732D" w:rsidRDefault="0072732D">
      <w:pPr>
        <w:pStyle w:val="ListParagraph"/>
        <w:numPr>
          <w:ilvl w:val="0"/>
          <w:numId w:val="5"/>
        </w:numPr>
        <w:rPr>
          <w:lang w:val="en-US"/>
        </w:rPr>
      </w:pPr>
      <w:r>
        <w:rPr>
          <w:lang w:val="en-US"/>
        </w:rPr>
        <w:t>Fires destroy towns and impact social cohesion</w:t>
      </w:r>
    </w:p>
    <w:p w14:paraId="1A8F65B0" w14:textId="77777777" w:rsidR="0072732D" w:rsidRDefault="0072732D">
      <w:pPr>
        <w:pStyle w:val="ListParagraph"/>
        <w:numPr>
          <w:ilvl w:val="0"/>
          <w:numId w:val="5"/>
        </w:numPr>
        <w:rPr>
          <w:lang w:val="en-US"/>
        </w:rPr>
      </w:pPr>
      <w:r>
        <w:rPr>
          <w:lang w:val="en-US"/>
        </w:rPr>
        <w:t>Fire destroys opportunities to see ‘untouched nature’</w:t>
      </w:r>
    </w:p>
    <w:p w14:paraId="0A3CE409" w14:textId="77777777" w:rsidR="0072732D" w:rsidRPr="00107E72" w:rsidRDefault="0072732D" w:rsidP="0072732D">
      <w:pPr>
        <w:rPr>
          <w:i/>
          <w:iCs/>
          <w:lang w:val="en-US"/>
        </w:rPr>
      </w:pPr>
      <w:r w:rsidRPr="00107E72">
        <w:rPr>
          <w:i/>
          <w:iCs/>
          <w:lang w:val="en-US"/>
        </w:rPr>
        <w:t>Questions</w:t>
      </w:r>
    </w:p>
    <w:p w14:paraId="4044C7AC" w14:textId="77777777" w:rsidR="004228AC" w:rsidRDefault="004228AC">
      <w:pPr>
        <w:pStyle w:val="ListParagraph"/>
        <w:numPr>
          <w:ilvl w:val="0"/>
          <w:numId w:val="9"/>
        </w:numPr>
        <w:rPr>
          <w:i/>
          <w:iCs/>
          <w:lang w:val="en-US"/>
        </w:rPr>
      </w:pPr>
      <w:r>
        <w:rPr>
          <w:i/>
          <w:iCs/>
          <w:lang w:val="en-US"/>
        </w:rPr>
        <w:t>What is your view on this proposition</w:t>
      </w:r>
    </w:p>
    <w:p w14:paraId="5D04F19A" w14:textId="5C6C429F" w:rsidR="0072732D" w:rsidRDefault="0072732D">
      <w:pPr>
        <w:pStyle w:val="ListParagraph"/>
        <w:numPr>
          <w:ilvl w:val="0"/>
          <w:numId w:val="9"/>
        </w:numPr>
        <w:rPr>
          <w:i/>
          <w:iCs/>
          <w:lang w:val="en-US"/>
        </w:rPr>
      </w:pPr>
      <w:r w:rsidRPr="00107E72">
        <w:rPr>
          <w:i/>
          <w:iCs/>
          <w:lang w:val="en-US"/>
        </w:rPr>
        <w:t>How can we protect ourselves and our forests from fire</w:t>
      </w:r>
    </w:p>
    <w:p w14:paraId="21B593F6" w14:textId="77777777" w:rsidR="0072732D" w:rsidRDefault="0072732D">
      <w:pPr>
        <w:pStyle w:val="ListParagraph"/>
        <w:numPr>
          <w:ilvl w:val="0"/>
          <w:numId w:val="9"/>
        </w:numPr>
        <w:rPr>
          <w:i/>
          <w:iCs/>
          <w:lang w:val="en-US"/>
        </w:rPr>
      </w:pPr>
      <w:r>
        <w:rPr>
          <w:i/>
          <w:iCs/>
          <w:lang w:val="en-US"/>
        </w:rPr>
        <w:t>How can we prepare ourselves for fire and build resilience</w:t>
      </w:r>
    </w:p>
    <w:p w14:paraId="4DFA173D" w14:textId="76A444E2" w:rsidR="0072732D" w:rsidRDefault="0072732D">
      <w:pPr>
        <w:pStyle w:val="ListParagraph"/>
        <w:numPr>
          <w:ilvl w:val="0"/>
          <w:numId w:val="9"/>
        </w:numPr>
        <w:rPr>
          <w:i/>
          <w:iCs/>
          <w:lang w:val="en-US"/>
        </w:rPr>
      </w:pPr>
      <w:r>
        <w:rPr>
          <w:i/>
          <w:iCs/>
          <w:lang w:val="en-US"/>
        </w:rPr>
        <w:t xml:space="preserve">What is the right balance, what do we need to </w:t>
      </w:r>
      <w:r w:rsidR="00CC4421">
        <w:rPr>
          <w:i/>
          <w:iCs/>
          <w:lang w:val="en-US"/>
        </w:rPr>
        <w:t>prioritize</w:t>
      </w:r>
    </w:p>
    <w:p w14:paraId="33D49B9F" w14:textId="429DAC34" w:rsidR="002E78D6" w:rsidRPr="004228AC" w:rsidRDefault="002E78D6" w:rsidP="004228AC">
      <w:pPr>
        <w:pStyle w:val="Heading4"/>
        <w:numPr>
          <w:ilvl w:val="3"/>
          <w:numId w:val="0"/>
        </w:numPr>
        <w:tabs>
          <w:tab w:val="left" w:pos="1418"/>
          <w:tab w:val="left" w:pos="1701"/>
          <w:tab w:val="left" w:pos="1985"/>
        </w:tabs>
        <w:spacing w:before="200" w:after="100" w:line="240" w:lineRule="atLeast"/>
      </w:pPr>
    </w:p>
    <w:p w14:paraId="4B2EC0FE" w14:textId="2368EFFA" w:rsidR="004228AC" w:rsidRPr="004228AC" w:rsidRDefault="004228AC" w:rsidP="002E78D6">
      <w:pPr>
        <w:pStyle w:val="BodyText"/>
        <w:rPr>
          <w:rFonts w:asciiTheme="minorHAnsi" w:hAnsiTheme="minorHAnsi"/>
          <w:b/>
          <w:bCs/>
          <w:sz w:val="24"/>
          <w:szCs w:val="24"/>
        </w:rPr>
      </w:pPr>
      <w:r w:rsidRPr="004228AC">
        <w:rPr>
          <w:rFonts w:asciiTheme="minorHAnsi" w:hAnsiTheme="minorHAnsi"/>
          <w:b/>
          <w:bCs/>
          <w:sz w:val="24"/>
          <w:szCs w:val="24"/>
        </w:rPr>
        <w:t>Managing bushfire risk</w:t>
      </w:r>
    </w:p>
    <w:p w14:paraId="7E62F10F" w14:textId="476BAA50" w:rsidR="002E78D6" w:rsidRPr="004228AC" w:rsidRDefault="002E78D6" w:rsidP="002E78D6">
      <w:pPr>
        <w:pStyle w:val="BodyText"/>
        <w:rPr>
          <w:rFonts w:asciiTheme="minorHAnsi" w:hAnsiTheme="minorHAnsi"/>
          <w:sz w:val="24"/>
          <w:szCs w:val="24"/>
        </w:rPr>
      </w:pPr>
      <w:r w:rsidRPr="004228AC">
        <w:rPr>
          <w:rFonts w:asciiTheme="minorHAnsi" w:hAnsiTheme="minorHAnsi"/>
          <w:sz w:val="24"/>
          <w:szCs w:val="24"/>
        </w:rPr>
        <w:t>Effective bushfire</w:t>
      </w:r>
      <w:r w:rsidR="004228AC">
        <w:rPr>
          <w:rFonts w:asciiTheme="minorHAnsi" w:hAnsiTheme="minorHAnsi"/>
          <w:sz w:val="24"/>
          <w:szCs w:val="24"/>
        </w:rPr>
        <w:t xml:space="preserve"> risk</w:t>
      </w:r>
      <w:r w:rsidRPr="004228AC">
        <w:rPr>
          <w:rFonts w:asciiTheme="minorHAnsi" w:hAnsiTheme="minorHAnsi"/>
          <w:sz w:val="24"/>
          <w:szCs w:val="24"/>
        </w:rPr>
        <w:t xml:space="preserve"> management requires a multi-pronged approach that includes:</w:t>
      </w:r>
    </w:p>
    <w:p w14:paraId="34C6C589" w14:textId="77777777" w:rsidR="002E78D6" w:rsidRPr="004228AC" w:rsidRDefault="002E78D6" w:rsidP="002E78D6">
      <w:pPr>
        <w:pStyle w:val="ListNumber"/>
        <w:tabs>
          <w:tab w:val="num" w:pos="340"/>
        </w:tabs>
        <w:ind w:left="340" w:hanging="340"/>
        <w:rPr>
          <w:rFonts w:asciiTheme="minorHAnsi" w:hAnsiTheme="minorHAnsi"/>
          <w:sz w:val="24"/>
          <w:szCs w:val="24"/>
        </w:rPr>
      </w:pPr>
      <w:r w:rsidRPr="004228AC">
        <w:rPr>
          <w:rFonts w:asciiTheme="minorHAnsi" w:hAnsiTheme="minorHAnsi"/>
          <w:sz w:val="24"/>
          <w:szCs w:val="24"/>
        </w:rPr>
        <w:t>Reducing bushfire ignitions</w:t>
      </w:r>
    </w:p>
    <w:p w14:paraId="4894E0A0" w14:textId="77777777" w:rsidR="002E78D6" w:rsidRPr="004228AC" w:rsidRDefault="002E78D6" w:rsidP="002E78D6">
      <w:pPr>
        <w:pStyle w:val="ListNumber"/>
        <w:tabs>
          <w:tab w:val="num" w:pos="340"/>
        </w:tabs>
        <w:ind w:left="340" w:hanging="340"/>
        <w:rPr>
          <w:rFonts w:asciiTheme="minorHAnsi" w:hAnsiTheme="minorHAnsi"/>
          <w:sz w:val="24"/>
          <w:szCs w:val="24"/>
        </w:rPr>
      </w:pPr>
      <w:r w:rsidRPr="004228AC">
        <w:rPr>
          <w:rFonts w:asciiTheme="minorHAnsi" w:hAnsiTheme="minorHAnsi"/>
          <w:sz w:val="24"/>
          <w:szCs w:val="24"/>
        </w:rPr>
        <w:t>increasing the effectiveness of fire suppression</w:t>
      </w:r>
    </w:p>
    <w:p w14:paraId="127A3B63" w14:textId="77777777" w:rsidR="002E78D6" w:rsidRPr="004228AC" w:rsidRDefault="002E78D6" w:rsidP="002E78D6">
      <w:pPr>
        <w:pStyle w:val="ListNumber"/>
        <w:tabs>
          <w:tab w:val="num" w:pos="340"/>
        </w:tabs>
        <w:ind w:left="340" w:hanging="340"/>
        <w:rPr>
          <w:rFonts w:asciiTheme="minorHAnsi" w:hAnsiTheme="minorHAnsi"/>
          <w:sz w:val="24"/>
          <w:szCs w:val="24"/>
        </w:rPr>
      </w:pPr>
      <w:r w:rsidRPr="004228AC">
        <w:rPr>
          <w:rFonts w:asciiTheme="minorHAnsi" w:hAnsiTheme="minorHAnsi"/>
          <w:sz w:val="24"/>
          <w:szCs w:val="24"/>
        </w:rPr>
        <w:t xml:space="preserve">reducing bushfire spread and severity </w:t>
      </w:r>
    </w:p>
    <w:p w14:paraId="7644EF99" w14:textId="77777777" w:rsidR="002E78D6" w:rsidRPr="004228AC" w:rsidRDefault="002E78D6" w:rsidP="002E78D6">
      <w:pPr>
        <w:pStyle w:val="ListNumber"/>
        <w:tabs>
          <w:tab w:val="num" w:pos="340"/>
        </w:tabs>
        <w:ind w:left="340" w:hanging="340"/>
        <w:rPr>
          <w:rFonts w:asciiTheme="minorHAnsi" w:hAnsiTheme="minorHAnsi"/>
          <w:sz w:val="24"/>
          <w:szCs w:val="24"/>
        </w:rPr>
      </w:pPr>
      <w:r w:rsidRPr="004228AC">
        <w:rPr>
          <w:rFonts w:asciiTheme="minorHAnsi" w:hAnsiTheme="minorHAnsi"/>
          <w:sz w:val="24"/>
          <w:szCs w:val="24"/>
        </w:rPr>
        <w:t>reducing the physical effects of bushfires in inhabited areas</w:t>
      </w:r>
    </w:p>
    <w:p w14:paraId="4DA8A7FC" w14:textId="77777777" w:rsidR="002E78D6" w:rsidRPr="004228AC" w:rsidRDefault="002E78D6" w:rsidP="002E78D6">
      <w:pPr>
        <w:pStyle w:val="ListNumber"/>
        <w:tabs>
          <w:tab w:val="num" w:pos="340"/>
        </w:tabs>
        <w:ind w:left="340" w:hanging="340"/>
        <w:rPr>
          <w:rFonts w:asciiTheme="minorHAnsi" w:hAnsiTheme="minorHAnsi"/>
          <w:sz w:val="24"/>
          <w:szCs w:val="24"/>
        </w:rPr>
      </w:pPr>
      <w:r w:rsidRPr="004228AC">
        <w:rPr>
          <w:rFonts w:asciiTheme="minorHAnsi" w:hAnsiTheme="minorHAnsi"/>
          <w:sz w:val="24"/>
          <w:szCs w:val="24"/>
        </w:rPr>
        <w:t>reducing the social effects of bushfires on communities</w:t>
      </w:r>
    </w:p>
    <w:p w14:paraId="139465E2" w14:textId="46F983F7" w:rsidR="002E78D6" w:rsidRDefault="002E78D6" w:rsidP="002E78D6">
      <w:pPr>
        <w:pStyle w:val="ListNumber"/>
        <w:tabs>
          <w:tab w:val="num" w:pos="340"/>
        </w:tabs>
        <w:ind w:left="340" w:hanging="340"/>
        <w:rPr>
          <w:rFonts w:asciiTheme="minorHAnsi" w:hAnsiTheme="minorHAnsi"/>
          <w:sz w:val="24"/>
          <w:szCs w:val="24"/>
        </w:rPr>
      </w:pPr>
      <w:r w:rsidRPr="004228AC">
        <w:rPr>
          <w:rFonts w:asciiTheme="minorHAnsi" w:hAnsiTheme="minorHAnsi"/>
          <w:sz w:val="24"/>
          <w:szCs w:val="24"/>
        </w:rPr>
        <w:t>reducing the impacts from fire management actions.</w:t>
      </w:r>
    </w:p>
    <w:p w14:paraId="0ECF80AC" w14:textId="77777777" w:rsidR="004228AC" w:rsidRDefault="004228AC" w:rsidP="004228AC">
      <w:pPr>
        <w:pStyle w:val="ListNumber"/>
        <w:numPr>
          <w:ilvl w:val="0"/>
          <w:numId w:val="0"/>
        </w:numPr>
        <w:rPr>
          <w:rFonts w:asciiTheme="minorHAnsi" w:hAnsiTheme="minorHAnsi"/>
          <w:sz w:val="24"/>
          <w:szCs w:val="24"/>
        </w:rPr>
      </w:pPr>
    </w:p>
    <w:p w14:paraId="30541AA9" w14:textId="649E727E" w:rsidR="002E78D6" w:rsidRPr="004228AC" w:rsidRDefault="004228AC" w:rsidP="004228AC">
      <w:pPr>
        <w:pStyle w:val="ListNumber"/>
        <w:numPr>
          <w:ilvl w:val="0"/>
          <w:numId w:val="0"/>
        </w:numPr>
        <w:rPr>
          <w:rFonts w:asciiTheme="minorHAnsi" w:hAnsiTheme="minorHAnsi"/>
          <w:sz w:val="24"/>
          <w:szCs w:val="24"/>
        </w:rPr>
      </w:pPr>
      <w:r>
        <w:rPr>
          <w:rFonts w:asciiTheme="minorHAnsi" w:hAnsiTheme="minorHAnsi"/>
          <w:sz w:val="24"/>
          <w:szCs w:val="24"/>
        </w:rPr>
        <w:t>Mechanisms used to reduce risk include:</w:t>
      </w:r>
    </w:p>
    <w:p w14:paraId="258F890F" w14:textId="77777777" w:rsidR="002E78D6" w:rsidRPr="004228AC" w:rsidRDefault="002E78D6" w:rsidP="004228AC">
      <w:pPr>
        <w:pStyle w:val="Heading4"/>
        <w:numPr>
          <w:ilvl w:val="3"/>
          <w:numId w:val="0"/>
        </w:numPr>
        <w:tabs>
          <w:tab w:val="left" w:pos="1418"/>
          <w:tab w:val="left" w:pos="1701"/>
          <w:tab w:val="left" w:pos="1985"/>
        </w:tabs>
        <w:spacing w:before="200" w:after="100" w:line="240" w:lineRule="atLeast"/>
        <w:rPr>
          <w:b/>
          <w:bCs/>
          <w:i w:val="0"/>
          <w:iCs w:val="0"/>
          <w:color w:val="auto"/>
        </w:rPr>
      </w:pPr>
      <w:r w:rsidRPr="004228AC">
        <w:rPr>
          <w:b/>
          <w:bCs/>
          <w:i w:val="0"/>
          <w:iCs w:val="0"/>
          <w:color w:val="auto"/>
        </w:rPr>
        <w:t>Reducing ignitions and increasing effectiveness of suppression</w:t>
      </w:r>
    </w:p>
    <w:p w14:paraId="0E89B8C1" w14:textId="77777777" w:rsidR="002E78D6" w:rsidRPr="004228AC" w:rsidRDefault="002E78D6" w:rsidP="002E78D6">
      <w:pPr>
        <w:pStyle w:val="BodyText"/>
        <w:rPr>
          <w:rFonts w:asciiTheme="minorHAnsi" w:hAnsiTheme="minorHAnsi"/>
          <w:sz w:val="24"/>
          <w:szCs w:val="24"/>
        </w:rPr>
      </w:pPr>
      <w:r w:rsidRPr="004228AC">
        <w:rPr>
          <w:rFonts w:asciiTheme="minorHAnsi" w:hAnsiTheme="minorHAnsi"/>
          <w:sz w:val="24"/>
          <w:szCs w:val="24"/>
        </w:rPr>
        <w:t xml:space="preserve">Reducing bushfires and their impacts involves both identifying and, where possible, acting to prevent or reduce human caused ignitions (arson, escaped burn offs, untended campfires) as well as enabling the early identification and first-attack suppression of fires. </w:t>
      </w:r>
    </w:p>
    <w:p w14:paraId="54816F59" w14:textId="4A7A7044" w:rsidR="002E78D6" w:rsidRPr="004228AC" w:rsidRDefault="002E78D6" w:rsidP="002E78D6">
      <w:pPr>
        <w:pStyle w:val="BodyText"/>
        <w:rPr>
          <w:rFonts w:asciiTheme="minorHAnsi" w:hAnsiTheme="minorHAnsi"/>
          <w:sz w:val="24"/>
          <w:szCs w:val="24"/>
        </w:rPr>
      </w:pPr>
    </w:p>
    <w:p w14:paraId="01827CF3" w14:textId="45B8D89F" w:rsidR="007F0EF7" w:rsidRDefault="00CC4421" w:rsidP="002E78D6">
      <w:pPr>
        <w:pStyle w:val="Caption"/>
        <w:rPr>
          <w:rFonts w:asciiTheme="minorHAnsi" w:hAnsiTheme="minorHAnsi"/>
          <w:b w:val="0"/>
          <w:bCs w:val="0"/>
          <w:color w:val="auto"/>
          <w:sz w:val="24"/>
          <w:szCs w:val="24"/>
        </w:rPr>
      </w:pPr>
      <w:r>
        <w:rPr>
          <w:rFonts w:asciiTheme="minorHAnsi" w:hAnsiTheme="minorHAnsi"/>
          <w:b w:val="0"/>
          <w:bCs w:val="0"/>
          <w:noProof/>
          <w:color w:val="auto"/>
          <w:sz w:val="24"/>
          <w:szCs w:val="24"/>
        </w:rPr>
        <w:lastRenderedPageBreak/>
        <w:drawing>
          <wp:anchor distT="0" distB="0" distL="114300" distR="114300" simplePos="0" relativeHeight="251666432" behindDoc="0" locked="0" layoutInCell="1" allowOverlap="1" wp14:anchorId="5FA97DBA" wp14:editId="18F2455C">
            <wp:simplePos x="0" y="0"/>
            <wp:positionH relativeFrom="page">
              <wp:posOffset>504825</wp:posOffset>
            </wp:positionH>
            <wp:positionV relativeFrom="paragraph">
              <wp:posOffset>-476250</wp:posOffset>
            </wp:positionV>
            <wp:extent cx="6649720" cy="3012787"/>
            <wp:effectExtent l="0" t="0" r="0" b="0"/>
            <wp:wrapNone/>
            <wp:docPr id="467385707"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49720" cy="3012787"/>
                    </a:xfrm>
                    <a:prstGeom prst="rect">
                      <a:avLst/>
                    </a:prstGeom>
                    <a:noFill/>
                  </pic:spPr>
                </pic:pic>
              </a:graphicData>
            </a:graphic>
            <wp14:sizeRelH relativeFrom="margin">
              <wp14:pctWidth>0</wp14:pctWidth>
            </wp14:sizeRelH>
            <wp14:sizeRelV relativeFrom="margin">
              <wp14:pctHeight>0</wp14:pctHeight>
            </wp14:sizeRelV>
          </wp:anchor>
        </w:drawing>
      </w:r>
    </w:p>
    <w:p w14:paraId="4D5A794A" w14:textId="509EEFAD" w:rsidR="007F0EF7" w:rsidRDefault="007F0EF7" w:rsidP="002E78D6">
      <w:pPr>
        <w:pStyle w:val="Caption"/>
        <w:rPr>
          <w:rFonts w:asciiTheme="minorHAnsi" w:hAnsiTheme="minorHAnsi"/>
          <w:b w:val="0"/>
          <w:bCs w:val="0"/>
          <w:color w:val="auto"/>
          <w:sz w:val="24"/>
          <w:szCs w:val="24"/>
        </w:rPr>
      </w:pPr>
    </w:p>
    <w:p w14:paraId="30568CFB" w14:textId="443D8B3E" w:rsidR="002E78D6" w:rsidRPr="004228AC" w:rsidRDefault="004228AC" w:rsidP="002E78D6">
      <w:pPr>
        <w:pStyle w:val="Caption"/>
        <w:rPr>
          <w:rFonts w:asciiTheme="minorHAnsi" w:hAnsiTheme="minorHAnsi"/>
          <w:b w:val="0"/>
          <w:bCs w:val="0"/>
          <w:color w:val="auto"/>
          <w:sz w:val="24"/>
          <w:szCs w:val="24"/>
        </w:rPr>
      </w:pPr>
      <w:r>
        <w:rPr>
          <w:rFonts w:asciiTheme="minorHAnsi" w:hAnsiTheme="minorHAnsi"/>
          <w:b w:val="0"/>
          <w:bCs w:val="0"/>
          <w:color w:val="auto"/>
          <w:sz w:val="24"/>
          <w:szCs w:val="24"/>
        </w:rPr>
        <w:t>The table above shows the causes of fires and their impact in terms of percentage of area burnt</w:t>
      </w:r>
    </w:p>
    <w:p w14:paraId="432CAF17" w14:textId="2641C5A4" w:rsidR="002E78D6" w:rsidRPr="004228AC" w:rsidRDefault="002E78D6" w:rsidP="002E78D6">
      <w:pPr>
        <w:pStyle w:val="BodyText"/>
        <w:rPr>
          <w:rFonts w:asciiTheme="minorHAnsi" w:hAnsiTheme="minorHAnsi"/>
          <w:sz w:val="24"/>
          <w:szCs w:val="24"/>
        </w:rPr>
      </w:pPr>
      <w:r w:rsidRPr="004228AC">
        <w:rPr>
          <w:rFonts w:asciiTheme="minorHAnsi" w:hAnsiTheme="minorHAnsi"/>
          <w:sz w:val="24"/>
          <w:szCs w:val="24"/>
        </w:rPr>
        <w:t>Programs that help minimise human caused ignitions include seasonal fire restrictions and total fire bans on high-risk days, along with targeted patrols of recreational sites to ensure campfires are properly managed. The effectiveness of suppression depends on a number of things including early identification of ignition points, having sufficient skilled staff available to respond quickly, ensuring they are able to reach them safely, and that they have the necessary equipment to support their suppression activities.</w:t>
      </w:r>
    </w:p>
    <w:p w14:paraId="3C8B1677" w14:textId="04A4CE46" w:rsidR="002E78D6" w:rsidRPr="004228AC" w:rsidRDefault="002E78D6" w:rsidP="002E78D6">
      <w:pPr>
        <w:rPr>
          <w:lang w:val="en-US"/>
        </w:rPr>
      </w:pPr>
    </w:p>
    <w:p w14:paraId="4598F1EF" w14:textId="1EE76A92" w:rsidR="00B12AF6" w:rsidRDefault="004228AC" w:rsidP="002E78D6">
      <w:pPr>
        <w:rPr>
          <w:lang w:val="en-US"/>
        </w:rPr>
      </w:pPr>
      <w:r>
        <w:rPr>
          <w:lang w:val="en-US"/>
        </w:rPr>
        <w:t xml:space="preserve">A key to first attack success is getting to fires quickly and this relies on a good road network. At present a road network of 16,000 </w:t>
      </w:r>
      <w:r w:rsidR="001C16F5">
        <w:rPr>
          <w:lang w:val="en-US"/>
        </w:rPr>
        <w:t>kilometers</w:t>
      </w:r>
      <w:r>
        <w:rPr>
          <w:lang w:val="en-US"/>
        </w:rPr>
        <w:t xml:space="preserve"> is exists in Gippsland’s</w:t>
      </w:r>
    </w:p>
    <w:p w14:paraId="417E7C6D" w14:textId="7885DA95" w:rsidR="00B12AF6" w:rsidRDefault="004228AC" w:rsidP="002E78D6">
      <w:pPr>
        <w:rPr>
          <w:lang w:val="en-US"/>
        </w:rPr>
      </w:pPr>
      <w:r>
        <w:rPr>
          <w:lang w:val="en-US"/>
        </w:rPr>
        <w:t>National Parks and State forests.</w:t>
      </w:r>
      <w:r w:rsidR="00B12AF6">
        <w:rPr>
          <w:lang w:val="en-US"/>
        </w:rPr>
        <w:t xml:space="preserve"> Investment is this network is prioritized for both standard and maintenance based upon its strategic importance to the quick and successful suppression of fires, especially in first attack.  </w:t>
      </w:r>
    </w:p>
    <w:p w14:paraId="358A7AE1" w14:textId="18EB861F" w:rsidR="002E78D6" w:rsidRDefault="00B12AF6" w:rsidP="002E78D6">
      <w:pPr>
        <w:rPr>
          <w:lang w:val="en-US"/>
        </w:rPr>
      </w:pPr>
      <w:r>
        <w:rPr>
          <w:lang w:val="en-US"/>
        </w:rPr>
        <w:t xml:space="preserve">Approximately 2300 </w:t>
      </w:r>
      <w:r w:rsidR="001C16F5">
        <w:rPr>
          <w:lang w:val="en-US"/>
        </w:rPr>
        <w:t>kilometers</w:t>
      </w:r>
      <w:r>
        <w:rPr>
          <w:lang w:val="en-US"/>
        </w:rPr>
        <w:t xml:space="preserve"> is classified as highly strategic and maintained regularly to a standard able to transport heavy machinery and </w:t>
      </w:r>
      <w:r w:rsidR="001C16F5">
        <w:rPr>
          <w:lang w:val="en-US"/>
        </w:rPr>
        <w:t>firefighting</w:t>
      </w:r>
      <w:r>
        <w:rPr>
          <w:lang w:val="en-US"/>
        </w:rPr>
        <w:t xml:space="preserve"> </w:t>
      </w:r>
      <w:r w:rsidR="001C16F5">
        <w:rPr>
          <w:lang w:val="en-US"/>
        </w:rPr>
        <w:t>equipment</w:t>
      </w:r>
      <w:r>
        <w:rPr>
          <w:lang w:val="en-US"/>
        </w:rPr>
        <w:t>. A secondary level of another 2000 is maintained to a safe standard for firefighter access and the remainder receives minimal maintenance but can be used for access when required.</w:t>
      </w:r>
    </w:p>
    <w:p w14:paraId="4CBE87A0" w14:textId="1FDDAB05" w:rsidR="00B12AF6" w:rsidRDefault="00B12AF6" w:rsidP="002E78D6">
      <w:pPr>
        <w:rPr>
          <w:lang w:val="en-US"/>
        </w:rPr>
      </w:pPr>
      <w:r>
        <w:rPr>
          <w:lang w:val="en-US"/>
        </w:rPr>
        <w:t xml:space="preserve">As the numbers in the following table attest, a high percentage of fires are controlled quickly in first attack operations, but almost all the impact and damage </w:t>
      </w:r>
      <w:proofErr w:type="gramStart"/>
      <w:r>
        <w:rPr>
          <w:lang w:val="en-US"/>
        </w:rPr>
        <w:t>is</w:t>
      </w:r>
      <w:proofErr w:type="gramEnd"/>
      <w:r>
        <w:rPr>
          <w:lang w:val="en-US"/>
        </w:rPr>
        <w:t xml:space="preserve"> caused by a relatively small number of ignitions which are not controlled early.</w:t>
      </w:r>
    </w:p>
    <w:p w14:paraId="1B4E942D" w14:textId="383C3449" w:rsidR="00B12AF6" w:rsidRDefault="00B12AF6" w:rsidP="002E78D6">
      <w:pPr>
        <w:rPr>
          <w:i/>
          <w:iCs/>
          <w:lang w:val="en-US"/>
        </w:rPr>
      </w:pPr>
      <w:r>
        <w:rPr>
          <w:lang w:val="en-US"/>
        </w:rPr>
        <w:t xml:space="preserve">Understanding which ignitions pose the biggest threat and being able to prioritize response is important, this is the basis of a </w:t>
      </w:r>
      <w:r w:rsidR="00CC4421">
        <w:rPr>
          <w:lang w:val="en-US"/>
        </w:rPr>
        <w:t>risk-based</w:t>
      </w:r>
      <w:r>
        <w:rPr>
          <w:lang w:val="en-US"/>
        </w:rPr>
        <w:t xml:space="preserve"> approach to fire management.</w:t>
      </w:r>
    </w:p>
    <w:p w14:paraId="2E47DA0A" w14:textId="15F6AB19" w:rsidR="00B531D0" w:rsidRDefault="0052177D" w:rsidP="00B531D0">
      <w:r w:rsidRPr="002E78D6">
        <w:rPr>
          <w:noProof/>
        </w:rPr>
        <w:drawing>
          <wp:anchor distT="0" distB="0" distL="114300" distR="114300" simplePos="0" relativeHeight="251667456" behindDoc="0" locked="0" layoutInCell="1" allowOverlap="1" wp14:anchorId="121759FF" wp14:editId="60E40462">
            <wp:simplePos x="0" y="0"/>
            <wp:positionH relativeFrom="column">
              <wp:posOffset>447675</wp:posOffset>
            </wp:positionH>
            <wp:positionV relativeFrom="paragraph">
              <wp:posOffset>114935</wp:posOffset>
            </wp:positionV>
            <wp:extent cx="4010025" cy="2844165"/>
            <wp:effectExtent l="0" t="0" r="9525" b="0"/>
            <wp:wrapNone/>
            <wp:docPr id="1971062320" name="Picture 1" descr="The image displays a table summarizing the total number of fires, their size in hectares, and the average and median size of fires in Gippsland for the year 2002.&#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062320" name="Picture 1" descr="The image displays a table summarizing the total number of fires, their size in hectares, and the average and median size of fires in Gippsland for the year 2002.&#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4010025" cy="2844165"/>
                    </a:xfrm>
                    <a:prstGeom prst="rect">
                      <a:avLst/>
                    </a:prstGeom>
                  </pic:spPr>
                </pic:pic>
              </a:graphicData>
            </a:graphic>
          </wp:anchor>
        </w:drawing>
      </w:r>
      <w:r w:rsidR="002E78D6" w:rsidRPr="002E78D6">
        <w:rPr>
          <w:noProof/>
        </w:rPr>
        <w:t xml:space="preserve"> </w:t>
      </w:r>
    </w:p>
    <w:p w14:paraId="23AA7D81" w14:textId="1C7D3500" w:rsidR="00D916C7" w:rsidRDefault="00D916C7" w:rsidP="00D916C7">
      <w:pPr>
        <w:spacing w:before="100" w:beforeAutospacing="1" w:after="100" w:afterAutospacing="1" w:line="240" w:lineRule="auto"/>
        <w:rPr>
          <w:rFonts w:eastAsia="Times New Roman" w:cs="Times New Roman"/>
          <w:kern w:val="0"/>
          <w:lang w:eastAsia="en-AU"/>
          <w14:ligatures w14:val="none"/>
        </w:rPr>
      </w:pPr>
    </w:p>
    <w:p w14:paraId="64AC5F25" w14:textId="77777777" w:rsidR="0052177D" w:rsidRDefault="0052177D" w:rsidP="00D916C7">
      <w:pPr>
        <w:spacing w:before="100" w:beforeAutospacing="1" w:after="100" w:afterAutospacing="1" w:line="240" w:lineRule="auto"/>
        <w:rPr>
          <w:rFonts w:eastAsia="Times New Roman" w:cs="Times New Roman"/>
          <w:kern w:val="0"/>
          <w:lang w:eastAsia="en-AU"/>
          <w14:ligatures w14:val="none"/>
        </w:rPr>
      </w:pPr>
    </w:p>
    <w:p w14:paraId="42C8B46C" w14:textId="77777777" w:rsidR="0052177D" w:rsidRDefault="0052177D" w:rsidP="00D916C7">
      <w:pPr>
        <w:spacing w:before="100" w:beforeAutospacing="1" w:after="100" w:afterAutospacing="1" w:line="240" w:lineRule="auto"/>
        <w:rPr>
          <w:rFonts w:eastAsia="Times New Roman" w:cs="Times New Roman"/>
          <w:kern w:val="0"/>
          <w:lang w:eastAsia="en-AU"/>
          <w14:ligatures w14:val="none"/>
        </w:rPr>
      </w:pPr>
    </w:p>
    <w:p w14:paraId="44584D3A" w14:textId="77777777" w:rsidR="0052177D" w:rsidRDefault="0052177D" w:rsidP="00D916C7">
      <w:pPr>
        <w:spacing w:before="100" w:beforeAutospacing="1" w:after="100" w:afterAutospacing="1" w:line="240" w:lineRule="auto"/>
        <w:rPr>
          <w:rFonts w:eastAsia="Times New Roman" w:cs="Times New Roman"/>
          <w:kern w:val="0"/>
          <w:lang w:eastAsia="en-AU"/>
          <w14:ligatures w14:val="none"/>
        </w:rPr>
      </w:pPr>
    </w:p>
    <w:p w14:paraId="00E3E7E3" w14:textId="77777777" w:rsidR="0052177D" w:rsidRDefault="0052177D" w:rsidP="00D916C7">
      <w:pPr>
        <w:spacing w:before="100" w:beforeAutospacing="1" w:after="100" w:afterAutospacing="1" w:line="240" w:lineRule="auto"/>
        <w:rPr>
          <w:rFonts w:eastAsia="Times New Roman" w:cs="Times New Roman"/>
          <w:kern w:val="0"/>
          <w:lang w:eastAsia="en-AU"/>
          <w14:ligatures w14:val="none"/>
        </w:rPr>
      </w:pPr>
    </w:p>
    <w:p w14:paraId="48041D1A" w14:textId="77777777" w:rsidR="0052177D" w:rsidRPr="00B12AF6" w:rsidRDefault="0052177D" w:rsidP="00D916C7">
      <w:pPr>
        <w:spacing w:before="100" w:beforeAutospacing="1" w:after="100" w:afterAutospacing="1" w:line="240" w:lineRule="auto"/>
        <w:rPr>
          <w:rFonts w:eastAsia="Times New Roman" w:cs="Times New Roman"/>
          <w:kern w:val="0"/>
          <w:lang w:eastAsia="en-AU"/>
          <w14:ligatures w14:val="none"/>
        </w:rPr>
      </w:pPr>
    </w:p>
    <w:p w14:paraId="5E9D7815" w14:textId="77777777" w:rsidR="00D916C7" w:rsidRPr="00B12AF6" w:rsidRDefault="00D916C7" w:rsidP="00D916C7">
      <w:pPr>
        <w:spacing w:before="100" w:beforeAutospacing="1" w:after="100" w:afterAutospacing="1" w:line="240" w:lineRule="auto"/>
        <w:outlineLvl w:val="0"/>
        <w:rPr>
          <w:rFonts w:eastAsia="Times New Roman" w:cs="Times New Roman"/>
          <w:b/>
          <w:bCs/>
          <w:kern w:val="36"/>
          <w:lang w:eastAsia="en-AU"/>
          <w14:ligatures w14:val="none"/>
        </w:rPr>
      </w:pPr>
      <w:bookmarkStart w:id="59" w:name="_Toc237513200"/>
      <w:r w:rsidRPr="00B12AF6">
        <w:rPr>
          <w:rFonts w:eastAsia="Times New Roman" w:cs="Times New Roman"/>
          <w:b/>
          <w:bCs/>
          <w:kern w:val="36"/>
          <w:lang w:eastAsia="en-AU"/>
          <w14:ligatures w14:val="none"/>
        </w:rPr>
        <w:lastRenderedPageBreak/>
        <w:t>Bushfire Risk and Impact in Victoria: Drivers, Patterns, and Historical Context</w:t>
      </w:r>
      <w:bookmarkEnd w:id="59"/>
    </w:p>
    <w:p w14:paraId="5A149CA3" w14:textId="77777777" w:rsidR="00D916C7" w:rsidRPr="00B12AF6" w:rsidRDefault="00D916C7" w:rsidP="00D916C7">
      <w:pPr>
        <w:spacing w:before="100" w:beforeAutospacing="1" w:after="100" w:afterAutospacing="1" w:line="240" w:lineRule="auto"/>
        <w:outlineLvl w:val="1"/>
        <w:rPr>
          <w:rFonts w:eastAsia="Times New Roman" w:cs="Times New Roman"/>
          <w:b/>
          <w:bCs/>
          <w:kern w:val="0"/>
          <w:lang w:eastAsia="en-AU"/>
          <w14:ligatures w14:val="none"/>
        </w:rPr>
      </w:pPr>
      <w:bookmarkStart w:id="60" w:name="_Toc237513201"/>
      <w:r w:rsidRPr="00B12AF6">
        <w:rPr>
          <w:rFonts w:eastAsia="Times New Roman" w:cs="Times New Roman"/>
          <w:b/>
          <w:bCs/>
          <w:kern w:val="0"/>
          <w:lang w:eastAsia="en-AU"/>
          <w14:ligatures w14:val="none"/>
        </w:rPr>
        <w:t>Introduction</w:t>
      </w:r>
      <w:bookmarkEnd w:id="60"/>
    </w:p>
    <w:p w14:paraId="7730B077" w14:textId="77777777" w:rsidR="00EA7C11" w:rsidRPr="00B12AF6" w:rsidRDefault="00EA7C11" w:rsidP="00EA7C11">
      <w:pPr>
        <w:spacing w:before="100" w:beforeAutospacing="1" w:after="100" w:afterAutospacing="1" w:line="240" w:lineRule="auto"/>
        <w:rPr>
          <w:rFonts w:eastAsia="Times New Roman" w:cs="Times New Roman"/>
          <w:kern w:val="0"/>
          <w:lang w:eastAsia="en-AU"/>
          <w14:ligatures w14:val="none"/>
        </w:rPr>
      </w:pPr>
      <w:r w:rsidRPr="00EA7C11">
        <w:rPr>
          <w:rFonts w:eastAsia="Times New Roman" w:cs="Times New Roman"/>
          <w:kern w:val="0"/>
          <w:lang w:eastAsia="en-AU"/>
          <w14:ligatures w14:val="none"/>
        </w:rPr>
        <w:t>Bushfire risk in Victoria is shaped by where people live, how fuels accumulate, and the state’s climate and weather patterns. Victoria is one of the most fire</w:t>
      </w:r>
      <w:r w:rsidRPr="00EA7C11">
        <w:rPr>
          <w:rFonts w:eastAsia="Times New Roman" w:cs="Times New Roman"/>
          <w:kern w:val="0"/>
          <w:lang w:eastAsia="en-AU"/>
          <w14:ligatures w14:val="none"/>
        </w:rPr>
        <w:noBreakHyphen/>
        <w:t>prone regions</w:t>
      </w:r>
      <w:r w:rsidRPr="00B12AF6">
        <w:rPr>
          <w:rFonts w:eastAsia="Times New Roman" w:cs="Times New Roman"/>
          <w:kern w:val="0"/>
          <w:lang w:eastAsia="en-AU"/>
          <w14:ligatures w14:val="none"/>
        </w:rPr>
        <w:t xml:space="preserve"> in the world, and its fire history since colonisation shows repeated, devastating events driven by the same underlying factors: flammable vegetation, extreme weather, and long dry periods. </w:t>
      </w:r>
    </w:p>
    <w:p w14:paraId="63C9FF57" w14:textId="7E238975" w:rsidR="00D916C7" w:rsidRDefault="00D916C7" w:rsidP="00D916C7">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 xml:space="preserve">Bushfires are a defining feature of Victoria’s environment. The state’s climate, vegetation, and terrain create conditions where fires ignite easily, spread rapidly, and can reach extreme intensity. Since colonisation, Victoria has experienced some of Australia’s most destructive bushfires, including Black Thursday (1851), Black Friday (1939), Ash Wednesday (1983), Black Saturday (2009), and the Black Summer fires (2019–20). </w:t>
      </w:r>
    </w:p>
    <w:p w14:paraId="02A6A786" w14:textId="77777777" w:rsidR="00EA7C11" w:rsidRPr="00B12AF6" w:rsidRDefault="00EA7C11" w:rsidP="00D916C7">
      <w:pPr>
        <w:spacing w:before="100" w:beforeAutospacing="1" w:after="100" w:afterAutospacing="1" w:line="240" w:lineRule="auto"/>
        <w:rPr>
          <w:rFonts w:eastAsia="Times New Roman" w:cs="Times New Roman"/>
          <w:kern w:val="0"/>
          <w:lang w:eastAsia="en-AU"/>
          <w14:ligatures w14:val="none"/>
        </w:rPr>
      </w:pPr>
    </w:p>
    <w:p w14:paraId="57559C8C" w14:textId="77777777" w:rsidR="00D916C7" w:rsidRPr="00B12AF6" w:rsidRDefault="00D916C7" w:rsidP="00D916C7">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Understanding the risk factors—location, fuel accumulation, climate, drought, and weather—is essential for reducing impacts on communities, ecosystems, and infrastructure.</w:t>
      </w:r>
    </w:p>
    <w:p w14:paraId="0A638EF0" w14:textId="646C737F" w:rsidR="00D916C7" w:rsidRPr="00B12AF6" w:rsidRDefault="00D916C7" w:rsidP="00D916C7">
      <w:pPr>
        <w:spacing w:before="100" w:beforeAutospacing="1" w:after="100" w:afterAutospacing="1" w:line="240" w:lineRule="auto"/>
        <w:outlineLvl w:val="1"/>
        <w:rPr>
          <w:rFonts w:eastAsia="Times New Roman" w:cs="Times New Roman"/>
          <w:b/>
          <w:bCs/>
          <w:kern w:val="0"/>
          <w:lang w:eastAsia="en-AU"/>
          <w14:ligatures w14:val="none"/>
        </w:rPr>
      </w:pPr>
      <w:bookmarkStart w:id="61" w:name="_Toc237513202"/>
      <w:r w:rsidRPr="00B12AF6">
        <w:rPr>
          <w:rFonts w:eastAsia="Times New Roman" w:cs="Times New Roman"/>
          <w:b/>
          <w:bCs/>
          <w:kern w:val="0"/>
          <w:lang w:eastAsia="en-AU"/>
          <w14:ligatures w14:val="none"/>
        </w:rPr>
        <w:t>Bushfire Risk Factors in Victoria</w:t>
      </w:r>
      <w:bookmarkEnd w:id="61"/>
    </w:p>
    <w:p w14:paraId="286F4C21" w14:textId="49CF383A" w:rsidR="00D916C7" w:rsidRPr="00B12AF6" w:rsidRDefault="00D916C7" w:rsidP="00EA7C11">
      <w:pPr>
        <w:spacing w:before="100" w:beforeAutospacing="1" w:after="100" w:afterAutospacing="1" w:line="240" w:lineRule="auto"/>
        <w:ind w:firstLine="720"/>
        <w:outlineLvl w:val="2"/>
        <w:rPr>
          <w:rFonts w:eastAsia="Times New Roman" w:cs="Times New Roman"/>
          <w:b/>
          <w:bCs/>
          <w:kern w:val="0"/>
          <w:lang w:eastAsia="en-AU"/>
          <w14:ligatures w14:val="none"/>
        </w:rPr>
      </w:pPr>
      <w:bookmarkStart w:id="62" w:name="_Toc237513203"/>
      <w:r w:rsidRPr="00B12AF6">
        <w:rPr>
          <w:rFonts w:eastAsia="Times New Roman" w:cs="Times New Roman"/>
          <w:b/>
          <w:bCs/>
          <w:kern w:val="0"/>
          <w:lang w:eastAsia="en-AU"/>
          <w14:ligatures w14:val="none"/>
        </w:rPr>
        <w:t>Where You Live: Proximity to Forests and Fire</w:t>
      </w:r>
      <w:r w:rsidRPr="00B12AF6">
        <w:rPr>
          <w:rFonts w:eastAsia="Times New Roman" w:cs="Times New Roman"/>
          <w:b/>
          <w:bCs/>
          <w:kern w:val="0"/>
          <w:lang w:eastAsia="en-AU"/>
          <w14:ligatures w14:val="none"/>
        </w:rPr>
        <w:noBreakHyphen/>
        <w:t>Prone Landscapes</w:t>
      </w:r>
      <w:bookmarkEnd w:id="62"/>
    </w:p>
    <w:p w14:paraId="50C857A4" w14:textId="77777777" w:rsidR="00D916C7" w:rsidRPr="00B12AF6" w:rsidRDefault="00D916C7" w:rsidP="00D916C7">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 xml:space="preserve">Victoria’s landscapes include grasslands, dry sclerophyll forests, mountain ranges, and coastal heathlands. These environments contain vegetation that burns readily and intensely, especially eucalypt forests rich in volatile oils and stringybark litter. </w:t>
      </w:r>
    </w:p>
    <w:p w14:paraId="30D71DA0" w14:textId="77777777" w:rsidR="00D916C7" w:rsidRPr="00B12AF6" w:rsidRDefault="00D916C7" w:rsidP="00D916C7">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Key location</w:t>
      </w:r>
      <w:r w:rsidRPr="00B12AF6">
        <w:rPr>
          <w:rFonts w:eastAsia="Times New Roman" w:cs="Times New Roman"/>
          <w:kern w:val="0"/>
          <w:lang w:eastAsia="en-AU"/>
          <w14:ligatures w14:val="none"/>
        </w:rPr>
        <w:noBreakHyphen/>
        <w:t>based risk factors include:</w:t>
      </w:r>
    </w:p>
    <w:p w14:paraId="47983DF2" w14:textId="77777777" w:rsidR="00D916C7" w:rsidRPr="00EA7C11" w:rsidRDefault="00D916C7">
      <w:pPr>
        <w:numPr>
          <w:ilvl w:val="0"/>
          <w:numId w:val="108"/>
        </w:numPr>
        <w:spacing w:before="100" w:beforeAutospacing="1" w:after="100" w:afterAutospacing="1" w:line="240" w:lineRule="auto"/>
        <w:rPr>
          <w:rFonts w:eastAsia="Times New Roman" w:cs="Times New Roman"/>
          <w:kern w:val="0"/>
          <w:lang w:eastAsia="en-AU"/>
          <w14:ligatures w14:val="none"/>
        </w:rPr>
      </w:pPr>
      <w:r w:rsidRPr="00EA7C11">
        <w:rPr>
          <w:rFonts w:eastAsia="Times New Roman" w:cs="Times New Roman"/>
          <w:kern w:val="0"/>
          <w:lang w:eastAsia="en-AU"/>
          <w14:ligatures w14:val="none"/>
        </w:rPr>
        <w:t>Living near or within forests: Forests produce large embers (from ribbon</w:t>
      </w:r>
      <w:r w:rsidRPr="00EA7C11">
        <w:rPr>
          <w:rFonts w:eastAsia="Times New Roman" w:cs="Times New Roman"/>
          <w:kern w:val="0"/>
          <w:lang w:eastAsia="en-AU"/>
          <w14:ligatures w14:val="none"/>
        </w:rPr>
        <w:noBreakHyphen/>
        <w:t xml:space="preserve">bark and stringybark species) that can travel ahead of the fire front, igniting homes and vegetation kilometres away. </w:t>
      </w:r>
    </w:p>
    <w:p w14:paraId="368D36F2" w14:textId="77777777" w:rsidR="00D916C7" w:rsidRPr="00EA7C11" w:rsidRDefault="00D916C7">
      <w:pPr>
        <w:numPr>
          <w:ilvl w:val="0"/>
          <w:numId w:val="108"/>
        </w:numPr>
        <w:spacing w:before="100" w:beforeAutospacing="1" w:after="100" w:afterAutospacing="1" w:line="240" w:lineRule="auto"/>
        <w:rPr>
          <w:rFonts w:eastAsia="Times New Roman" w:cs="Times New Roman"/>
          <w:kern w:val="0"/>
          <w:lang w:eastAsia="en-AU"/>
          <w14:ligatures w14:val="none"/>
        </w:rPr>
      </w:pPr>
      <w:r w:rsidRPr="00EA7C11">
        <w:rPr>
          <w:rFonts w:eastAsia="Times New Roman" w:cs="Times New Roman"/>
          <w:kern w:val="0"/>
          <w:lang w:eastAsia="en-AU"/>
          <w14:ligatures w14:val="none"/>
        </w:rPr>
        <w:t xml:space="preserve">Grassland–forest interfaces: Western Victoria’s grasslands ignite easily during dry spells, while eastern forests can produce massive fires when drought aligns with high temperatures. </w:t>
      </w:r>
    </w:p>
    <w:p w14:paraId="6281A712" w14:textId="77777777" w:rsidR="00D916C7" w:rsidRPr="00EA7C11" w:rsidRDefault="00D916C7">
      <w:pPr>
        <w:numPr>
          <w:ilvl w:val="0"/>
          <w:numId w:val="108"/>
        </w:numPr>
        <w:spacing w:before="100" w:beforeAutospacing="1" w:after="100" w:afterAutospacing="1" w:line="240" w:lineRule="auto"/>
        <w:rPr>
          <w:rFonts w:eastAsia="Times New Roman" w:cs="Times New Roman"/>
          <w:kern w:val="0"/>
          <w:lang w:eastAsia="en-AU"/>
          <w14:ligatures w14:val="none"/>
        </w:rPr>
      </w:pPr>
      <w:r w:rsidRPr="00EA7C11">
        <w:rPr>
          <w:rFonts w:eastAsia="Times New Roman" w:cs="Times New Roman"/>
          <w:kern w:val="0"/>
          <w:lang w:eastAsia="en-AU"/>
          <w14:ligatures w14:val="none"/>
        </w:rPr>
        <w:t>Mountainous terrain: Steep slopes accelerate fire spread and make suppression difficult.</w:t>
      </w:r>
    </w:p>
    <w:p w14:paraId="22F3507B" w14:textId="77777777" w:rsidR="00D916C7" w:rsidRDefault="00D916C7" w:rsidP="00D916C7">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 xml:space="preserve">These factors mean that communities in forested and foothill regions—such as Gippsland, the </w:t>
      </w:r>
      <w:proofErr w:type="spellStart"/>
      <w:r w:rsidRPr="00B12AF6">
        <w:rPr>
          <w:rFonts w:eastAsia="Times New Roman" w:cs="Times New Roman"/>
          <w:kern w:val="0"/>
          <w:lang w:eastAsia="en-AU"/>
          <w14:ligatures w14:val="none"/>
        </w:rPr>
        <w:t>Dandenongs</w:t>
      </w:r>
      <w:proofErr w:type="spellEnd"/>
      <w:r w:rsidRPr="00B12AF6">
        <w:rPr>
          <w:rFonts w:eastAsia="Times New Roman" w:cs="Times New Roman"/>
          <w:kern w:val="0"/>
          <w:lang w:eastAsia="en-AU"/>
          <w14:ligatures w14:val="none"/>
        </w:rPr>
        <w:t xml:space="preserve">, </w:t>
      </w:r>
      <w:proofErr w:type="spellStart"/>
      <w:r w:rsidRPr="00B12AF6">
        <w:rPr>
          <w:rFonts w:eastAsia="Times New Roman" w:cs="Times New Roman"/>
          <w:kern w:val="0"/>
          <w:lang w:eastAsia="en-AU"/>
          <w14:ligatures w14:val="none"/>
        </w:rPr>
        <w:t>Otways</w:t>
      </w:r>
      <w:proofErr w:type="spellEnd"/>
      <w:r w:rsidRPr="00B12AF6">
        <w:rPr>
          <w:rFonts w:eastAsia="Times New Roman" w:cs="Times New Roman"/>
          <w:kern w:val="0"/>
          <w:lang w:eastAsia="en-AU"/>
          <w14:ligatures w14:val="none"/>
        </w:rPr>
        <w:t>, and alpine valleys—face elevated risk.</w:t>
      </w:r>
    </w:p>
    <w:p w14:paraId="506EB292" w14:textId="77777777" w:rsidR="0052177D" w:rsidRDefault="0052177D" w:rsidP="00D916C7">
      <w:pPr>
        <w:spacing w:before="100" w:beforeAutospacing="1" w:after="100" w:afterAutospacing="1" w:line="240" w:lineRule="auto"/>
        <w:rPr>
          <w:rFonts w:eastAsia="Times New Roman" w:cs="Times New Roman"/>
          <w:kern w:val="0"/>
          <w:lang w:eastAsia="en-AU"/>
          <w14:ligatures w14:val="none"/>
        </w:rPr>
      </w:pPr>
    </w:p>
    <w:p w14:paraId="4C546211" w14:textId="77777777" w:rsidR="0052177D" w:rsidRPr="00B12AF6" w:rsidRDefault="0052177D" w:rsidP="00D916C7">
      <w:pPr>
        <w:spacing w:before="100" w:beforeAutospacing="1" w:after="100" w:afterAutospacing="1" w:line="240" w:lineRule="auto"/>
        <w:rPr>
          <w:rFonts w:eastAsia="Times New Roman" w:cs="Times New Roman"/>
          <w:kern w:val="0"/>
          <w:lang w:eastAsia="en-AU"/>
          <w14:ligatures w14:val="none"/>
        </w:rPr>
      </w:pPr>
    </w:p>
    <w:p w14:paraId="6B634A95" w14:textId="2D612123" w:rsidR="00D916C7" w:rsidRPr="00B12AF6" w:rsidRDefault="00D916C7" w:rsidP="00EA7C11">
      <w:pPr>
        <w:spacing w:before="100" w:beforeAutospacing="1" w:after="100" w:afterAutospacing="1" w:line="240" w:lineRule="auto"/>
        <w:ind w:firstLine="720"/>
        <w:outlineLvl w:val="2"/>
        <w:rPr>
          <w:rFonts w:eastAsia="Times New Roman" w:cs="Times New Roman"/>
          <w:b/>
          <w:bCs/>
          <w:kern w:val="0"/>
          <w:lang w:eastAsia="en-AU"/>
          <w14:ligatures w14:val="none"/>
        </w:rPr>
      </w:pPr>
      <w:bookmarkStart w:id="63" w:name="_Toc237513204"/>
      <w:r w:rsidRPr="00B12AF6">
        <w:rPr>
          <w:rFonts w:eastAsia="Times New Roman" w:cs="Times New Roman"/>
          <w:b/>
          <w:bCs/>
          <w:kern w:val="0"/>
          <w:lang w:eastAsia="en-AU"/>
          <w14:ligatures w14:val="none"/>
        </w:rPr>
        <w:lastRenderedPageBreak/>
        <w:t>Fuel Accumulation and Arrangement</w:t>
      </w:r>
      <w:bookmarkEnd w:id="63"/>
    </w:p>
    <w:p w14:paraId="5B313668" w14:textId="77777777" w:rsidR="00D916C7" w:rsidRPr="00B12AF6" w:rsidRDefault="00D916C7" w:rsidP="00D916C7">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Fuel load is one of the strongest predictors of fire severity. Victoria’s forests accumulate large amounts of leaf litter, bark, branches, and understorey vegetation. When these fuels build up over years without low</w:t>
      </w:r>
      <w:r w:rsidRPr="00B12AF6">
        <w:rPr>
          <w:rFonts w:eastAsia="Times New Roman" w:cs="Times New Roman"/>
          <w:kern w:val="0"/>
          <w:lang w:eastAsia="en-AU"/>
          <w14:ligatures w14:val="none"/>
        </w:rPr>
        <w:noBreakHyphen/>
        <w:t>intensity fire, they create conditions for high</w:t>
      </w:r>
      <w:r w:rsidRPr="00B12AF6">
        <w:rPr>
          <w:rFonts w:eastAsia="Times New Roman" w:cs="Times New Roman"/>
          <w:kern w:val="0"/>
          <w:lang w:eastAsia="en-AU"/>
          <w14:ligatures w14:val="none"/>
        </w:rPr>
        <w:noBreakHyphen/>
        <w:t xml:space="preserve">intensity bushfires. </w:t>
      </w:r>
    </w:p>
    <w:p w14:paraId="0A010C6D" w14:textId="77777777" w:rsidR="00D916C7" w:rsidRPr="00B12AF6" w:rsidRDefault="00D916C7" w:rsidP="00D916C7">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Key fuel</w:t>
      </w:r>
      <w:r w:rsidRPr="00B12AF6">
        <w:rPr>
          <w:rFonts w:eastAsia="Times New Roman" w:cs="Times New Roman"/>
          <w:kern w:val="0"/>
          <w:lang w:eastAsia="en-AU"/>
          <w14:ligatures w14:val="none"/>
        </w:rPr>
        <w:noBreakHyphen/>
        <w:t>related risks:</w:t>
      </w:r>
    </w:p>
    <w:p w14:paraId="65466080" w14:textId="77777777" w:rsidR="00D916C7" w:rsidRPr="00EA7C11" w:rsidRDefault="00D916C7">
      <w:pPr>
        <w:numPr>
          <w:ilvl w:val="0"/>
          <w:numId w:val="109"/>
        </w:numPr>
        <w:spacing w:before="100" w:beforeAutospacing="1" w:after="100" w:afterAutospacing="1" w:line="240" w:lineRule="auto"/>
        <w:rPr>
          <w:rFonts w:eastAsia="Times New Roman" w:cs="Times New Roman"/>
          <w:kern w:val="0"/>
          <w:lang w:eastAsia="en-AU"/>
          <w14:ligatures w14:val="none"/>
        </w:rPr>
      </w:pPr>
      <w:r w:rsidRPr="00EA7C11">
        <w:rPr>
          <w:rFonts w:eastAsia="Times New Roman" w:cs="Times New Roman"/>
          <w:kern w:val="0"/>
          <w:lang w:eastAsia="en-AU"/>
          <w14:ligatures w14:val="none"/>
        </w:rPr>
        <w:t>High fuel loads increase flame height, intensity, and ember production.</w:t>
      </w:r>
    </w:p>
    <w:p w14:paraId="57F10376" w14:textId="77777777" w:rsidR="00D916C7" w:rsidRPr="00EA7C11" w:rsidRDefault="00D916C7">
      <w:pPr>
        <w:numPr>
          <w:ilvl w:val="0"/>
          <w:numId w:val="109"/>
        </w:numPr>
        <w:spacing w:before="100" w:beforeAutospacing="1" w:after="100" w:afterAutospacing="1" w:line="240" w:lineRule="auto"/>
        <w:rPr>
          <w:rFonts w:eastAsia="Times New Roman" w:cs="Times New Roman"/>
          <w:kern w:val="0"/>
          <w:lang w:eastAsia="en-AU"/>
          <w14:ligatures w14:val="none"/>
        </w:rPr>
      </w:pPr>
      <w:r w:rsidRPr="00EA7C11">
        <w:rPr>
          <w:rFonts w:eastAsia="Times New Roman" w:cs="Times New Roman"/>
          <w:kern w:val="0"/>
          <w:lang w:eastAsia="en-AU"/>
          <w14:ligatures w14:val="none"/>
        </w:rPr>
        <w:t>Continuous fuel beds in eastern Victoria allow fires to run for long distances.</w:t>
      </w:r>
    </w:p>
    <w:p w14:paraId="541EB476" w14:textId="77777777" w:rsidR="00D916C7" w:rsidRPr="00EA7C11" w:rsidRDefault="00D916C7">
      <w:pPr>
        <w:numPr>
          <w:ilvl w:val="0"/>
          <w:numId w:val="109"/>
        </w:numPr>
        <w:spacing w:before="100" w:beforeAutospacing="1" w:after="100" w:afterAutospacing="1" w:line="240" w:lineRule="auto"/>
        <w:rPr>
          <w:rFonts w:eastAsia="Times New Roman" w:cs="Times New Roman"/>
          <w:kern w:val="0"/>
          <w:lang w:eastAsia="en-AU"/>
          <w14:ligatures w14:val="none"/>
        </w:rPr>
      </w:pPr>
      <w:r w:rsidRPr="00EA7C11">
        <w:rPr>
          <w:rFonts w:eastAsia="Times New Roman" w:cs="Times New Roman"/>
          <w:kern w:val="0"/>
          <w:lang w:eastAsia="en-AU"/>
          <w14:ligatures w14:val="none"/>
        </w:rPr>
        <w:t>Ladder fuels (shrubs, mid</w:t>
      </w:r>
      <w:r w:rsidRPr="00EA7C11">
        <w:rPr>
          <w:rFonts w:eastAsia="Times New Roman" w:cs="Times New Roman"/>
          <w:kern w:val="0"/>
          <w:lang w:eastAsia="en-AU"/>
          <w14:ligatures w14:val="none"/>
        </w:rPr>
        <w:noBreakHyphen/>
        <w:t>storey vegetation) carry fire into tree canopies.</w:t>
      </w:r>
    </w:p>
    <w:p w14:paraId="38FDF09A" w14:textId="77777777" w:rsidR="00D916C7" w:rsidRPr="00EA7C11" w:rsidRDefault="00D916C7">
      <w:pPr>
        <w:numPr>
          <w:ilvl w:val="0"/>
          <w:numId w:val="109"/>
        </w:numPr>
        <w:spacing w:before="100" w:beforeAutospacing="1" w:after="100" w:afterAutospacing="1" w:line="240" w:lineRule="auto"/>
        <w:rPr>
          <w:rFonts w:eastAsia="Times New Roman" w:cs="Times New Roman"/>
          <w:kern w:val="0"/>
          <w:lang w:eastAsia="en-AU"/>
          <w14:ligatures w14:val="none"/>
        </w:rPr>
      </w:pPr>
      <w:r w:rsidRPr="00EA7C11">
        <w:rPr>
          <w:rFonts w:eastAsia="Times New Roman" w:cs="Times New Roman"/>
          <w:kern w:val="0"/>
          <w:lang w:eastAsia="en-AU"/>
          <w14:ligatures w14:val="none"/>
        </w:rPr>
        <w:t xml:space="preserve">Fuel accumulation from fire suppression: Modern suppression policies have reduced the frequency of natural and cultural burning, contributing to heavier fuel loads. </w:t>
      </w:r>
    </w:p>
    <w:p w14:paraId="010426B4" w14:textId="77777777" w:rsidR="00D916C7" w:rsidRPr="00B12AF6" w:rsidRDefault="00D916C7" w:rsidP="00D916C7">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Post</w:t>
      </w:r>
      <w:r w:rsidRPr="00B12AF6">
        <w:rPr>
          <w:rFonts w:eastAsia="Times New Roman" w:cs="Times New Roman"/>
          <w:kern w:val="0"/>
          <w:lang w:eastAsia="en-AU"/>
          <w14:ligatures w14:val="none"/>
        </w:rPr>
        <w:noBreakHyphen/>
        <w:t xml:space="preserve">event inquiries—including after Black Friday (1939) and Black Saturday (2009)—have repeatedly highlighted inadequate fuel reduction as a major risk factor. </w:t>
      </w:r>
    </w:p>
    <w:p w14:paraId="174D8A4E" w14:textId="415667E8" w:rsidR="00D916C7" w:rsidRPr="00B12AF6" w:rsidRDefault="00D916C7" w:rsidP="00EA7C11">
      <w:pPr>
        <w:spacing w:before="100" w:beforeAutospacing="1" w:after="100" w:afterAutospacing="1" w:line="240" w:lineRule="auto"/>
        <w:ind w:firstLine="720"/>
        <w:outlineLvl w:val="2"/>
        <w:rPr>
          <w:rFonts w:eastAsia="Times New Roman" w:cs="Times New Roman"/>
          <w:b/>
          <w:bCs/>
          <w:kern w:val="0"/>
          <w:lang w:eastAsia="en-AU"/>
          <w14:ligatures w14:val="none"/>
        </w:rPr>
      </w:pPr>
      <w:bookmarkStart w:id="64" w:name="_Toc237513205"/>
      <w:r w:rsidRPr="00B12AF6">
        <w:rPr>
          <w:rFonts w:eastAsia="Times New Roman" w:cs="Times New Roman"/>
          <w:b/>
          <w:bCs/>
          <w:kern w:val="0"/>
          <w:lang w:eastAsia="en-AU"/>
          <w14:ligatures w14:val="none"/>
        </w:rPr>
        <w:t>Climate: Drought, Seasons, and Long</w:t>
      </w:r>
      <w:r w:rsidRPr="00B12AF6">
        <w:rPr>
          <w:rFonts w:eastAsia="Times New Roman" w:cs="Times New Roman"/>
          <w:b/>
          <w:bCs/>
          <w:kern w:val="0"/>
          <w:lang w:eastAsia="en-AU"/>
          <w14:ligatures w14:val="none"/>
        </w:rPr>
        <w:noBreakHyphen/>
        <w:t>Term Trends</w:t>
      </w:r>
      <w:bookmarkEnd w:id="64"/>
    </w:p>
    <w:p w14:paraId="14BF8DAF" w14:textId="77777777" w:rsidR="00D916C7" w:rsidRPr="00B12AF6" w:rsidRDefault="00D916C7" w:rsidP="00D916C7">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Victoria’s climate is becoming hotter and drier, especially during the cool season (April–October). This trend increases fire risk by drying fuels and extending the fire season.</w:t>
      </w:r>
    </w:p>
    <w:p w14:paraId="13AB2C29" w14:textId="77777777" w:rsidR="00D916C7" w:rsidRPr="00B12AF6" w:rsidRDefault="00D916C7" w:rsidP="00D916C7">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Key climate drivers:</w:t>
      </w:r>
    </w:p>
    <w:p w14:paraId="28C9D7DB" w14:textId="77777777" w:rsidR="00D916C7" w:rsidRPr="00EA7C11" w:rsidRDefault="00D916C7">
      <w:pPr>
        <w:numPr>
          <w:ilvl w:val="0"/>
          <w:numId w:val="110"/>
        </w:numPr>
        <w:spacing w:before="100" w:beforeAutospacing="1" w:after="100" w:afterAutospacing="1" w:line="240" w:lineRule="auto"/>
        <w:rPr>
          <w:rFonts w:eastAsia="Times New Roman" w:cs="Times New Roman"/>
          <w:kern w:val="0"/>
          <w:lang w:eastAsia="en-AU"/>
          <w14:ligatures w14:val="none"/>
        </w:rPr>
      </w:pPr>
      <w:r w:rsidRPr="00EA7C11">
        <w:rPr>
          <w:rFonts w:eastAsia="Times New Roman" w:cs="Times New Roman"/>
          <w:kern w:val="0"/>
          <w:lang w:eastAsia="en-AU"/>
          <w14:ligatures w14:val="none"/>
        </w:rPr>
        <w:t>Long</w:t>
      </w:r>
      <w:r w:rsidRPr="00EA7C11">
        <w:rPr>
          <w:rFonts w:eastAsia="Times New Roman" w:cs="Times New Roman"/>
          <w:kern w:val="0"/>
          <w:lang w:eastAsia="en-AU"/>
          <w14:ligatures w14:val="none"/>
        </w:rPr>
        <w:noBreakHyphen/>
        <w:t xml:space="preserve">term warming: Average temperatures have risen since the 19th century. </w:t>
      </w:r>
    </w:p>
    <w:p w14:paraId="626ABC2B" w14:textId="77777777" w:rsidR="00D916C7" w:rsidRPr="00EA7C11" w:rsidRDefault="00D916C7">
      <w:pPr>
        <w:numPr>
          <w:ilvl w:val="0"/>
          <w:numId w:val="110"/>
        </w:numPr>
        <w:spacing w:before="100" w:beforeAutospacing="1" w:after="100" w:afterAutospacing="1" w:line="240" w:lineRule="auto"/>
        <w:rPr>
          <w:rFonts w:eastAsia="Times New Roman" w:cs="Times New Roman"/>
          <w:kern w:val="0"/>
          <w:lang w:eastAsia="en-AU"/>
          <w14:ligatures w14:val="none"/>
        </w:rPr>
      </w:pPr>
      <w:r w:rsidRPr="00EA7C11">
        <w:rPr>
          <w:rFonts w:eastAsia="Times New Roman" w:cs="Times New Roman"/>
          <w:kern w:val="0"/>
          <w:lang w:eastAsia="en-AU"/>
          <w14:ligatures w14:val="none"/>
        </w:rPr>
        <w:t xml:space="preserve">Drying climate: Reduced rainfall in winter and spring limits fuel moisture recovery. </w:t>
      </w:r>
    </w:p>
    <w:p w14:paraId="33C1AA61" w14:textId="77777777" w:rsidR="00D916C7" w:rsidRPr="00EA7C11" w:rsidRDefault="00D916C7">
      <w:pPr>
        <w:numPr>
          <w:ilvl w:val="0"/>
          <w:numId w:val="110"/>
        </w:numPr>
        <w:spacing w:before="100" w:beforeAutospacing="1" w:after="100" w:afterAutospacing="1" w:line="240" w:lineRule="auto"/>
        <w:rPr>
          <w:rFonts w:eastAsia="Times New Roman" w:cs="Times New Roman"/>
          <w:kern w:val="0"/>
          <w:lang w:eastAsia="en-AU"/>
          <w14:ligatures w14:val="none"/>
        </w:rPr>
      </w:pPr>
      <w:r w:rsidRPr="00EA7C11">
        <w:rPr>
          <w:rFonts w:eastAsia="Times New Roman" w:cs="Times New Roman"/>
          <w:kern w:val="0"/>
          <w:lang w:eastAsia="en-AU"/>
          <w14:ligatures w14:val="none"/>
        </w:rPr>
        <w:t>More frequent heatwaves: Heatwaves dry vegetation rapidly and create extreme fire danger.</w:t>
      </w:r>
    </w:p>
    <w:p w14:paraId="27B22AD9" w14:textId="77777777" w:rsidR="00D916C7" w:rsidRPr="00EA7C11" w:rsidRDefault="00D916C7">
      <w:pPr>
        <w:numPr>
          <w:ilvl w:val="0"/>
          <w:numId w:val="110"/>
        </w:numPr>
        <w:spacing w:before="100" w:beforeAutospacing="1" w:after="100" w:afterAutospacing="1" w:line="240" w:lineRule="auto"/>
        <w:rPr>
          <w:rFonts w:eastAsia="Times New Roman" w:cs="Times New Roman"/>
          <w:kern w:val="0"/>
          <w:lang w:eastAsia="en-AU"/>
          <w14:ligatures w14:val="none"/>
        </w:rPr>
      </w:pPr>
      <w:r w:rsidRPr="00EA7C11">
        <w:rPr>
          <w:rFonts w:eastAsia="Times New Roman" w:cs="Times New Roman"/>
          <w:kern w:val="0"/>
          <w:lang w:eastAsia="en-AU"/>
          <w14:ligatures w14:val="none"/>
        </w:rPr>
        <w:t>Drought cycles: Drought intensifies fuel dryness and increases ignition likelihood.</w:t>
      </w:r>
    </w:p>
    <w:p w14:paraId="792297FA" w14:textId="77777777" w:rsidR="00D916C7" w:rsidRPr="00B12AF6" w:rsidRDefault="00D916C7" w:rsidP="00D916C7">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These climatic shifts mean Victoria now experiences more frequent and intense fire weather conditions.</w:t>
      </w:r>
    </w:p>
    <w:p w14:paraId="3F2D4729" w14:textId="5EB0C9CC" w:rsidR="00D916C7" w:rsidRPr="00B12AF6" w:rsidRDefault="00D916C7" w:rsidP="00EA7C11">
      <w:pPr>
        <w:spacing w:before="100" w:beforeAutospacing="1" w:after="100" w:afterAutospacing="1" w:line="240" w:lineRule="auto"/>
        <w:ind w:firstLine="720"/>
        <w:outlineLvl w:val="2"/>
        <w:rPr>
          <w:rFonts w:eastAsia="Times New Roman" w:cs="Times New Roman"/>
          <w:b/>
          <w:bCs/>
          <w:kern w:val="0"/>
          <w:lang w:eastAsia="en-AU"/>
          <w14:ligatures w14:val="none"/>
        </w:rPr>
      </w:pPr>
      <w:bookmarkStart w:id="65" w:name="_Toc237513206"/>
      <w:r w:rsidRPr="00B12AF6">
        <w:rPr>
          <w:rFonts w:eastAsia="Times New Roman" w:cs="Times New Roman"/>
          <w:b/>
          <w:bCs/>
          <w:kern w:val="0"/>
          <w:lang w:eastAsia="en-AU"/>
          <w14:ligatures w14:val="none"/>
        </w:rPr>
        <w:t>Weather: The Immediate Driver of Fire Behaviour</w:t>
      </w:r>
      <w:bookmarkEnd w:id="65"/>
    </w:p>
    <w:p w14:paraId="470FB4C1" w14:textId="77777777" w:rsidR="00D916C7" w:rsidRPr="00EA7C11" w:rsidRDefault="00D916C7" w:rsidP="00D916C7">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 xml:space="preserve">Weather determines when fires ignite and how they behave. Victoria’s most destructive fires occur </w:t>
      </w:r>
      <w:r w:rsidRPr="00EA7C11">
        <w:rPr>
          <w:rFonts w:eastAsia="Times New Roman" w:cs="Times New Roman"/>
          <w:kern w:val="0"/>
          <w:lang w:eastAsia="en-AU"/>
          <w14:ligatures w14:val="none"/>
        </w:rPr>
        <w:t>during combinations of:</w:t>
      </w:r>
    </w:p>
    <w:p w14:paraId="4096272E" w14:textId="77777777" w:rsidR="00D916C7" w:rsidRPr="00EA7C11" w:rsidRDefault="00D916C7">
      <w:pPr>
        <w:numPr>
          <w:ilvl w:val="0"/>
          <w:numId w:val="111"/>
        </w:numPr>
        <w:spacing w:before="100" w:beforeAutospacing="1" w:after="100" w:afterAutospacing="1" w:line="240" w:lineRule="auto"/>
        <w:rPr>
          <w:rFonts w:eastAsia="Times New Roman" w:cs="Times New Roman"/>
          <w:kern w:val="0"/>
          <w:lang w:eastAsia="en-AU"/>
          <w14:ligatures w14:val="none"/>
        </w:rPr>
      </w:pPr>
      <w:r w:rsidRPr="00EA7C11">
        <w:rPr>
          <w:rFonts w:eastAsia="Times New Roman" w:cs="Times New Roman"/>
          <w:kern w:val="0"/>
          <w:lang w:eastAsia="en-AU"/>
          <w14:ligatures w14:val="none"/>
        </w:rPr>
        <w:t>High temperatures</w:t>
      </w:r>
    </w:p>
    <w:p w14:paraId="5B69EC19" w14:textId="77777777" w:rsidR="00D916C7" w:rsidRPr="00EA7C11" w:rsidRDefault="00D916C7">
      <w:pPr>
        <w:numPr>
          <w:ilvl w:val="0"/>
          <w:numId w:val="111"/>
        </w:numPr>
        <w:spacing w:before="100" w:beforeAutospacing="1" w:after="100" w:afterAutospacing="1" w:line="240" w:lineRule="auto"/>
        <w:rPr>
          <w:rFonts w:eastAsia="Times New Roman" w:cs="Times New Roman"/>
          <w:kern w:val="0"/>
          <w:lang w:eastAsia="en-AU"/>
          <w14:ligatures w14:val="none"/>
        </w:rPr>
      </w:pPr>
      <w:r w:rsidRPr="00EA7C11">
        <w:rPr>
          <w:rFonts w:eastAsia="Times New Roman" w:cs="Times New Roman"/>
          <w:kern w:val="0"/>
          <w:lang w:eastAsia="en-AU"/>
          <w14:ligatures w14:val="none"/>
        </w:rPr>
        <w:t>Low humidity</w:t>
      </w:r>
    </w:p>
    <w:p w14:paraId="09935380" w14:textId="77777777" w:rsidR="00D916C7" w:rsidRPr="00EA7C11" w:rsidRDefault="00D916C7">
      <w:pPr>
        <w:numPr>
          <w:ilvl w:val="0"/>
          <w:numId w:val="111"/>
        </w:numPr>
        <w:spacing w:before="100" w:beforeAutospacing="1" w:after="100" w:afterAutospacing="1" w:line="240" w:lineRule="auto"/>
        <w:rPr>
          <w:rFonts w:eastAsia="Times New Roman" w:cs="Times New Roman"/>
          <w:kern w:val="0"/>
          <w:lang w:eastAsia="en-AU"/>
          <w14:ligatures w14:val="none"/>
        </w:rPr>
      </w:pPr>
      <w:r w:rsidRPr="00EA7C11">
        <w:rPr>
          <w:rFonts w:eastAsia="Times New Roman" w:cs="Times New Roman"/>
          <w:kern w:val="0"/>
          <w:lang w:eastAsia="en-AU"/>
          <w14:ligatures w14:val="none"/>
        </w:rPr>
        <w:t>Strong winds</w:t>
      </w:r>
    </w:p>
    <w:p w14:paraId="73F715DC" w14:textId="77777777" w:rsidR="00D916C7" w:rsidRPr="00EA7C11" w:rsidRDefault="00D916C7">
      <w:pPr>
        <w:numPr>
          <w:ilvl w:val="0"/>
          <w:numId w:val="111"/>
        </w:numPr>
        <w:spacing w:before="100" w:beforeAutospacing="1" w:after="100" w:afterAutospacing="1" w:line="240" w:lineRule="auto"/>
        <w:rPr>
          <w:rFonts w:eastAsia="Times New Roman" w:cs="Times New Roman"/>
          <w:kern w:val="0"/>
          <w:lang w:eastAsia="en-AU"/>
          <w14:ligatures w14:val="none"/>
        </w:rPr>
      </w:pPr>
      <w:r w:rsidRPr="00EA7C11">
        <w:rPr>
          <w:rFonts w:eastAsia="Times New Roman" w:cs="Times New Roman"/>
          <w:kern w:val="0"/>
          <w:lang w:eastAsia="en-AU"/>
          <w14:ligatures w14:val="none"/>
        </w:rPr>
        <w:t>Dry lightning storms</w:t>
      </w:r>
    </w:p>
    <w:p w14:paraId="690E9A3F" w14:textId="77777777" w:rsidR="00D916C7" w:rsidRPr="00B12AF6" w:rsidRDefault="00D916C7" w:rsidP="00D916C7">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lastRenderedPageBreak/>
        <w:t xml:space="preserve">Dry lightning is a major natural ignition source in Victoria, particularly in remote eastern regions. </w:t>
      </w:r>
    </w:p>
    <w:p w14:paraId="70FBE448" w14:textId="28DAD727" w:rsidR="0052177D" w:rsidRDefault="00D916C7" w:rsidP="00EA7C11">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Strong winds—often from the north—drive rapid fire spread, while cool changes can produce dangerous wind shifts that trap communities and firefighters, as seen on Black Saturday.</w:t>
      </w:r>
    </w:p>
    <w:p w14:paraId="6E7CC330" w14:textId="77777777" w:rsidR="0052177D" w:rsidRDefault="0052177D">
      <w:pPr>
        <w:rPr>
          <w:rFonts w:eastAsia="Times New Roman" w:cs="Times New Roman"/>
          <w:kern w:val="0"/>
          <w:lang w:eastAsia="en-AU"/>
          <w14:ligatures w14:val="none"/>
        </w:rPr>
      </w:pPr>
      <w:r>
        <w:rPr>
          <w:rFonts w:eastAsia="Times New Roman" w:cs="Times New Roman"/>
          <w:kern w:val="0"/>
          <w:lang w:eastAsia="en-AU"/>
          <w14:ligatures w14:val="none"/>
        </w:rPr>
        <w:br w:type="page"/>
      </w:r>
    </w:p>
    <w:p w14:paraId="6E5D5B19" w14:textId="6F3F786D" w:rsidR="00D916C7" w:rsidRPr="00EA7C11" w:rsidRDefault="00D916C7" w:rsidP="00EA7C11">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b/>
          <w:bCs/>
          <w:kern w:val="0"/>
          <w:lang w:eastAsia="en-AU"/>
          <w14:ligatures w14:val="none"/>
        </w:rPr>
        <w:lastRenderedPageBreak/>
        <w:t>Impacts of Bushfires in Victoria</w:t>
      </w:r>
    </w:p>
    <w:p w14:paraId="0E7CC034" w14:textId="374A8017" w:rsidR="00D916C7" w:rsidRPr="00B12AF6" w:rsidRDefault="00D916C7" w:rsidP="00EA7C11">
      <w:pPr>
        <w:spacing w:before="100" w:beforeAutospacing="1" w:after="100" w:afterAutospacing="1" w:line="240" w:lineRule="auto"/>
        <w:ind w:firstLine="720"/>
        <w:outlineLvl w:val="2"/>
        <w:rPr>
          <w:rFonts w:eastAsia="Times New Roman" w:cs="Times New Roman"/>
          <w:b/>
          <w:bCs/>
          <w:kern w:val="0"/>
          <w:lang w:eastAsia="en-AU"/>
          <w14:ligatures w14:val="none"/>
        </w:rPr>
      </w:pPr>
      <w:bookmarkStart w:id="66" w:name="_Toc237513207"/>
      <w:r w:rsidRPr="00B12AF6">
        <w:rPr>
          <w:rFonts w:eastAsia="Times New Roman" w:cs="Times New Roman"/>
          <w:b/>
          <w:bCs/>
          <w:kern w:val="0"/>
          <w:lang w:eastAsia="en-AU"/>
          <w14:ligatures w14:val="none"/>
        </w:rPr>
        <w:t>Human and Community Impacts</w:t>
      </w:r>
      <w:bookmarkEnd w:id="66"/>
    </w:p>
    <w:p w14:paraId="62E63094" w14:textId="77777777" w:rsidR="00D916C7" w:rsidRPr="00B12AF6" w:rsidRDefault="00D916C7" w:rsidP="00D916C7">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Major bushfires have caused:</w:t>
      </w:r>
    </w:p>
    <w:p w14:paraId="33E2859E" w14:textId="77777777" w:rsidR="00D916C7" w:rsidRPr="00B12AF6" w:rsidRDefault="00D916C7">
      <w:pPr>
        <w:numPr>
          <w:ilvl w:val="0"/>
          <w:numId w:val="112"/>
        </w:num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 xml:space="preserve">Loss of life (e.g., 173 deaths on Black Saturday) </w:t>
      </w:r>
    </w:p>
    <w:p w14:paraId="142CCECD" w14:textId="77777777" w:rsidR="00D916C7" w:rsidRPr="00B12AF6" w:rsidRDefault="00D916C7">
      <w:pPr>
        <w:numPr>
          <w:ilvl w:val="0"/>
          <w:numId w:val="112"/>
        </w:num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Destruction of homes and infrastructure</w:t>
      </w:r>
    </w:p>
    <w:p w14:paraId="16063E21" w14:textId="77777777" w:rsidR="00D916C7" w:rsidRPr="00B12AF6" w:rsidRDefault="00D916C7">
      <w:pPr>
        <w:numPr>
          <w:ilvl w:val="0"/>
          <w:numId w:val="112"/>
        </w:num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Long</w:t>
      </w:r>
      <w:r w:rsidRPr="00B12AF6">
        <w:rPr>
          <w:rFonts w:eastAsia="Times New Roman" w:cs="Times New Roman"/>
          <w:kern w:val="0"/>
          <w:lang w:eastAsia="en-AU"/>
          <w14:ligatures w14:val="none"/>
        </w:rPr>
        <w:noBreakHyphen/>
        <w:t>term mental health impacts</w:t>
      </w:r>
    </w:p>
    <w:p w14:paraId="088A3F8C" w14:textId="77777777" w:rsidR="00D916C7" w:rsidRPr="00B12AF6" w:rsidRDefault="00D916C7">
      <w:pPr>
        <w:numPr>
          <w:ilvl w:val="0"/>
          <w:numId w:val="112"/>
        </w:num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Economic losses in the billions</w:t>
      </w:r>
    </w:p>
    <w:p w14:paraId="3AB4A33E" w14:textId="77777777" w:rsidR="00D916C7" w:rsidRPr="00B12AF6" w:rsidRDefault="00D916C7">
      <w:pPr>
        <w:numPr>
          <w:ilvl w:val="0"/>
          <w:numId w:val="112"/>
        </w:num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Displacement of communities and disruption of essential services</w:t>
      </w:r>
    </w:p>
    <w:p w14:paraId="3EE76301" w14:textId="71640A2D" w:rsidR="00D916C7" w:rsidRPr="00B12AF6" w:rsidRDefault="00D916C7" w:rsidP="00EA7C11">
      <w:pPr>
        <w:spacing w:before="100" w:beforeAutospacing="1" w:after="100" w:afterAutospacing="1" w:line="240" w:lineRule="auto"/>
        <w:ind w:firstLine="360"/>
        <w:outlineLvl w:val="2"/>
        <w:rPr>
          <w:rFonts w:eastAsia="Times New Roman" w:cs="Times New Roman"/>
          <w:b/>
          <w:bCs/>
          <w:kern w:val="0"/>
          <w:lang w:eastAsia="en-AU"/>
          <w14:ligatures w14:val="none"/>
        </w:rPr>
      </w:pPr>
      <w:bookmarkStart w:id="67" w:name="_Toc237513208"/>
      <w:r w:rsidRPr="00B12AF6">
        <w:rPr>
          <w:rFonts w:eastAsia="Times New Roman" w:cs="Times New Roman"/>
          <w:b/>
          <w:bCs/>
          <w:kern w:val="0"/>
          <w:lang w:eastAsia="en-AU"/>
          <w14:ligatures w14:val="none"/>
        </w:rPr>
        <w:t>Environmental Impacts</w:t>
      </w:r>
      <w:bookmarkEnd w:id="67"/>
    </w:p>
    <w:p w14:paraId="4DCE0344" w14:textId="77777777" w:rsidR="00D916C7" w:rsidRPr="00B12AF6" w:rsidRDefault="00D916C7" w:rsidP="00D916C7">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Bushfires reshape ecosystems by:</w:t>
      </w:r>
    </w:p>
    <w:p w14:paraId="736022BD" w14:textId="77777777" w:rsidR="00D916C7" w:rsidRPr="00B12AF6" w:rsidRDefault="00D916C7">
      <w:pPr>
        <w:numPr>
          <w:ilvl w:val="0"/>
          <w:numId w:val="113"/>
        </w:num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Causing canopy scorch and crown fire in forests</w:t>
      </w:r>
    </w:p>
    <w:p w14:paraId="4A21A119" w14:textId="77777777" w:rsidR="00D916C7" w:rsidRPr="00B12AF6" w:rsidRDefault="00D916C7">
      <w:pPr>
        <w:numPr>
          <w:ilvl w:val="0"/>
          <w:numId w:val="113"/>
        </w:num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Altering habitat structure</w:t>
      </w:r>
    </w:p>
    <w:p w14:paraId="072E206A" w14:textId="77777777" w:rsidR="00D916C7" w:rsidRPr="00B12AF6" w:rsidRDefault="00D916C7">
      <w:pPr>
        <w:numPr>
          <w:ilvl w:val="0"/>
          <w:numId w:val="113"/>
        </w:num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Threatening species in unburnt refugia</w:t>
      </w:r>
    </w:p>
    <w:p w14:paraId="0F9E3E4E" w14:textId="77777777" w:rsidR="00D916C7" w:rsidRPr="00B12AF6" w:rsidRDefault="00D916C7">
      <w:pPr>
        <w:numPr>
          <w:ilvl w:val="0"/>
          <w:numId w:val="113"/>
        </w:num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Triggering regeneration in fire</w:t>
      </w:r>
      <w:r w:rsidRPr="00B12AF6">
        <w:rPr>
          <w:rFonts w:eastAsia="Times New Roman" w:cs="Times New Roman"/>
          <w:kern w:val="0"/>
          <w:lang w:eastAsia="en-AU"/>
          <w14:ligatures w14:val="none"/>
        </w:rPr>
        <w:noBreakHyphen/>
        <w:t>adapted vegetation</w:t>
      </w:r>
    </w:p>
    <w:p w14:paraId="44C8E7DD" w14:textId="77777777" w:rsidR="00D916C7" w:rsidRPr="00B12AF6" w:rsidRDefault="00D916C7" w:rsidP="00D916C7">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Eucalypt forests often recover strongly, but repeated high</w:t>
      </w:r>
      <w:r w:rsidRPr="00B12AF6">
        <w:rPr>
          <w:rFonts w:eastAsia="Times New Roman" w:cs="Times New Roman"/>
          <w:kern w:val="0"/>
          <w:lang w:eastAsia="en-AU"/>
          <w14:ligatures w14:val="none"/>
        </w:rPr>
        <w:noBreakHyphen/>
        <w:t xml:space="preserve">severity fires can reduce biodiversity and alter ecosystem composition. </w:t>
      </w:r>
    </w:p>
    <w:p w14:paraId="6A73E598" w14:textId="054B65F9" w:rsidR="00D916C7" w:rsidRPr="00B12AF6" w:rsidRDefault="00D916C7" w:rsidP="00EA7C11">
      <w:pPr>
        <w:spacing w:before="100" w:beforeAutospacing="1" w:after="100" w:afterAutospacing="1" w:line="240" w:lineRule="auto"/>
        <w:ind w:firstLine="720"/>
        <w:outlineLvl w:val="2"/>
        <w:rPr>
          <w:rFonts w:eastAsia="Times New Roman" w:cs="Times New Roman"/>
          <w:b/>
          <w:bCs/>
          <w:kern w:val="0"/>
          <w:lang w:eastAsia="en-AU"/>
          <w14:ligatures w14:val="none"/>
        </w:rPr>
      </w:pPr>
      <w:bookmarkStart w:id="68" w:name="_Toc237513209"/>
      <w:r w:rsidRPr="00B12AF6">
        <w:rPr>
          <w:rFonts w:eastAsia="Times New Roman" w:cs="Times New Roman"/>
          <w:b/>
          <w:bCs/>
          <w:kern w:val="0"/>
          <w:lang w:eastAsia="en-AU"/>
          <w14:ligatures w14:val="none"/>
        </w:rPr>
        <w:t>Infrastructure and Economic Impacts</w:t>
      </w:r>
      <w:bookmarkEnd w:id="68"/>
    </w:p>
    <w:p w14:paraId="7B3BF007" w14:textId="77777777" w:rsidR="00D916C7" w:rsidRPr="00B12AF6" w:rsidRDefault="00D916C7" w:rsidP="00D916C7">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Bushfires damage:</w:t>
      </w:r>
    </w:p>
    <w:p w14:paraId="45742764" w14:textId="77777777" w:rsidR="00D916C7" w:rsidRPr="00B12AF6" w:rsidRDefault="00D916C7">
      <w:pPr>
        <w:numPr>
          <w:ilvl w:val="0"/>
          <w:numId w:val="114"/>
        </w:num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Power networks</w:t>
      </w:r>
    </w:p>
    <w:p w14:paraId="14180212" w14:textId="77777777" w:rsidR="00D916C7" w:rsidRPr="00B12AF6" w:rsidRDefault="00D916C7">
      <w:pPr>
        <w:numPr>
          <w:ilvl w:val="0"/>
          <w:numId w:val="114"/>
        </w:num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Roads and bridges</w:t>
      </w:r>
    </w:p>
    <w:p w14:paraId="78141EBD" w14:textId="77777777" w:rsidR="00D916C7" w:rsidRPr="00B12AF6" w:rsidRDefault="00D916C7">
      <w:pPr>
        <w:numPr>
          <w:ilvl w:val="0"/>
          <w:numId w:val="114"/>
        </w:num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Water catchments</w:t>
      </w:r>
    </w:p>
    <w:p w14:paraId="36EC2D53" w14:textId="77777777" w:rsidR="00D916C7" w:rsidRPr="00B12AF6" w:rsidRDefault="00D916C7">
      <w:pPr>
        <w:numPr>
          <w:ilvl w:val="0"/>
          <w:numId w:val="114"/>
        </w:num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Forestry and agricultural assets</w:t>
      </w:r>
    </w:p>
    <w:p w14:paraId="1D939BF3" w14:textId="77777777" w:rsidR="00D916C7" w:rsidRDefault="00D916C7" w:rsidP="00D916C7">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Recovery can take years, especially in remote regions.</w:t>
      </w:r>
    </w:p>
    <w:p w14:paraId="4CD3DE7B" w14:textId="77777777" w:rsidR="0052177D" w:rsidRDefault="0052177D" w:rsidP="00D916C7">
      <w:pPr>
        <w:spacing w:before="100" w:beforeAutospacing="1" w:after="100" w:afterAutospacing="1" w:line="240" w:lineRule="auto"/>
        <w:rPr>
          <w:rFonts w:eastAsia="Times New Roman" w:cs="Times New Roman"/>
          <w:kern w:val="0"/>
          <w:lang w:eastAsia="en-AU"/>
          <w14:ligatures w14:val="none"/>
        </w:rPr>
      </w:pPr>
    </w:p>
    <w:p w14:paraId="5688196E" w14:textId="77777777" w:rsidR="0052177D" w:rsidRDefault="0052177D" w:rsidP="00D916C7">
      <w:pPr>
        <w:spacing w:before="100" w:beforeAutospacing="1" w:after="100" w:afterAutospacing="1" w:line="240" w:lineRule="auto"/>
        <w:rPr>
          <w:rFonts w:eastAsia="Times New Roman" w:cs="Times New Roman"/>
          <w:kern w:val="0"/>
          <w:lang w:eastAsia="en-AU"/>
          <w14:ligatures w14:val="none"/>
        </w:rPr>
      </w:pPr>
    </w:p>
    <w:p w14:paraId="55009B09" w14:textId="77777777" w:rsidR="0052177D" w:rsidRDefault="0052177D" w:rsidP="00D916C7">
      <w:pPr>
        <w:spacing w:before="100" w:beforeAutospacing="1" w:after="100" w:afterAutospacing="1" w:line="240" w:lineRule="auto"/>
        <w:rPr>
          <w:rFonts w:eastAsia="Times New Roman" w:cs="Times New Roman"/>
          <w:kern w:val="0"/>
          <w:lang w:eastAsia="en-AU"/>
          <w14:ligatures w14:val="none"/>
        </w:rPr>
      </w:pPr>
    </w:p>
    <w:p w14:paraId="566BDCC3" w14:textId="77777777" w:rsidR="0052177D" w:rsidRDefault="0052177D" w:rsidP="00D916C7">
      <w:pPr>
        <w:spacing w:before="100" w:beforeAutospacing="1" w:after="100" w:afterAutospacing="1" w:line="240" w:lineRule="auto"/>
        <w:rPr>
          <w:rFonts w:eastAsia="Times New Roman" w:cs="Times New Roman"/>
          <w:kern w:val="0"/>
          <w:lang w:eastAsia="en-AU"/>
          <w14:ligatures w14:val="none"/>
        </w:rPr>
      </w:pPr>
    </w:p>
    <w:p w14:paraId="5756F4F8" w14:textId="77777777" w:rsidR="0052177D" w:rsidRDefault="0052177D" w:rsidP="00D916C7">
      <w:pPr>
        <w:spacing w:before="100" w:beforeAutospacing="1" w:after="100" w:afterAutospacing="1" w:line="240" w:lineRule="auto"/>
        <w:rPr>
          <w:rFonts w:eastAsia="Times New Roman" w:cs="Times New Roman"/>
          <w:kern w:val="0"/>
          <w:lang w:eastAsia="en-AU"/>
          <w14:ligatures w14:val="none"/>
        </w:rPr>
      </w:pPr>
    </w:p>
    <w:p w14:paraId="0EE33C98" w14:textId="77777777" w:rsidR="0052177D" w:rsidRDefault="0052177D" w:rsidP="00D916C7">
      <w:pPr>
        <w:spacing w:before="100" w:beforeAutospacing="1" w:after="100" w:afterAutospacing="1" w:line="240" w:lineRule="auto"/>
        <w:rPr>
          <w:rFonts w:eastAsia="Times New Roman" w:cs="Times New Roman"/>
          <w:kern w:val="0"/>
          <w:lang w:eastAsia="en-AU"/>
          <w14:ligatures w14:val="none"/>
        </w:rPr>
      </w:pPr>
    </w:p>
    <w:p w14:paraId="643BB9B6" w14:textId="77777777" w:rsidR="0052177D" w:rsidRPr="00B12AF6" w:rsidRDefault="0052177D" w:rsidP="00D916C7">
      <w:pPr>
        <w:spacing w:before="100" w:beforeAutospacing="1" w:after="100" w:afterAutospacing="1" w:line="240" w:lineRule="auto"/>
        <w:rPr>
          <w:rFonts w:eastAsia="Times New Roman" w:cs="Times New Roman"/>
          <w:kern w:val="0"/>
          <w:lang w:eastAsia="en-AU"/>
          <w14:ligatures w14:val="none"/>
        </w:rPr>
      </w:pPr>
    </w:p>
    <w:p w14:paraId="42D2881A" w14:textId="685CD1E8" w:rsidR="00D916C7" w:rsidRPr="00B12AF6" w:rsidRDefault="00D916C7" w:rsidP="00D916C7">
      <w:pPr>
        <w:spacing w:before="100" w:beforeAutospacing="1" w:after="100" w:afterAutospacing="1" w:line="240" w:lineRule="auto"/>
        <w:outlineLvl w:val="1"/>
        <w:rPr>
          <w:rFonts w:eastAsia="Times New Roman" w:cs="Times New Roman"/>
          <w:b/>
          <w:bCs/>
          <w:kern w:val="0"/>
          <w:lang w:eastAsia="en-AU"/>
          <w14:ligatures w14:val="none"/>
        </w:rPr>
      </w:pPr>
      <w:bookmarkStart w:id="69" w:name="_Toc237513210"/>
      <w:r w:rsidRPr="00B12AF6">
        <w:rPr>
          <w:rFonts w:eastAsia="Times New Roman" w:cs="Times New Roman"/>
          <w:b/>
          <w:bCs/>
          <w:kern w:val="0"/>
          <w:lang w:eastAsia="en-AU"/>
          <w14:ligatures w14:val="none"/>
        </w:rPr>
        <w:lastRenderedPageBreak/>
        <w:t>Victoria’s Fire History Since Colonisation</w:t>
      </w:r>
      <w:bookmarkEnd w:id="69"/>
    </w:p>
    <w:p w14:paraId="21BC2A95" w14:textId="77777777" w:rsidR="00D916C7" w:rsidRPr="00B12AF6" w:rsidRDefault="00D916C7" w:rsidP="00D916C7">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Victoria’s recorded fire history includes several landmark events:</w:t>
      </w:r>
    </w:p>
    <w:p w14:paraId="4ABA6780" w14:textId="77777777" w:rsidR="00D916C7" w:rsidRPr="00B12AF6" w:rsidRDefault="00D916C7" w:rsidP="00D916C7">
      <w:pPr>
        <w:spacing w:before="100" w:beforeAutospacing="1" w:after="100" w:afterAutospacing="1" w:line="240" w:lineRule="auto"/>
        <w:outlineLvl w:val="2"/>
        <w:rPr>
          <w:rFonts w:eastAsia="Times New Roman" w:cs="Times New Roman"/>
          <w:b/>
          <w:bCs/>
          <w:kern w:val="0"/>
          <w:lang w:eastAsia="en-AU"/>
          <w14:ligatures w14:val="none"/>
        </w:rPr>
      </w:pPr>
      <w:bookmarkStart w:id="70" w:name="_Toc237513211"/>
      <w:r w:rsidRPr="00B12AF6">
        <w:rPr>
          <w:rFonts w:eastAsia="Times New Roman" w:cs="Times New Roman"/>
          <w:b/>
          <w:bCs/>
          <w:kern w:val="0"/>
          <w:lang w:eastAsia="en-AU"/>
          <w14:ligatures w14:val="none"/>
        </w:rPr>
        <w:t>1851 – Black Thursday</w:t>
      </w:r>
      <w:bookmarkEnd w:id="70"/>
    </w:p>
    <w:p w14:paraId="6C217D61" w14:textId="77777777" w:rsidR="00D916C7" w:rsidRPr="00B12AF6" w:rsidRDefault="00D916C7" w:rsidP="00D916C7">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Burned one</w:t>
      </w:r>
      <w:r w:rsidRPr="00B12AF6">
        <w:rPr>
          <w:rFonts w:eastAsia="Times New Roman" w:cs="Times New Roman"/>
          <w:kern w:val="0"/>
          <w:lang w:eastAsia="en-AU"/>
          <w14:ligatures w14:val="none"/>
        </w:rPr>
        <w:noBreakHyphen/>
        <w:t xml:space="preserve">quarter of the colony, marking the first major documented bushfire disaster. </w:t>
      </w:r>
    </w:p>
    <w:p w14:paraId="5BD3D0F2" w14:textId="77777777" w:rsidR="00D916C7" w:rsidRPr="00B12AF6" w:rsidRDefault="00D916C7" w:rsidP="00D916C7">
      <w:pPr>
        <w:spacing w:before="100" w:beforeAutospacing="1" w:after="100" w:afterAutospacing="1" w:line="240" w:lineRule="auto"/>
        <w:outlineLvl w:val="2"/>
        <w:rPr>
          <w:rFonts w:eastAsia="Times New Roman" w:cs="Times New Roman"/>
          <w:b/>
          <w:bCs/>
          <w:kern w:val="0"/>
          <w:lang w:eastAsia="en-AU"/>
          <w14:ligatures w14:val="none"/>
        </w:rPr>
      </w:pPr>
      <w:bookmarkStart w:id="71" w:name="_Toc237513212"/>
      <w:r w:rsidRPr="00B12AF6">
        <w:rPr>
          <w:rFonts w:eastAsia="Times New Roman" w:cs="Times New Roman"/>
          <w:b/>
          <w:bCs/>
          <w:kern w:val="0"/>
          <w:lang w:eastAsia="en-AU"/>
          <w14:ligatures w14:val="none"/>
        </w:rPr>
        <w:t>1939 – Black Friday</w:t>
      </w:r>
      <w:bookmarkEnd w:id="71"/>
    </w:p>
    <w:p w14:paraId="6803C487" w14:textId="77777777" w:rsidR="00D916C7" w:rsidRPr="00B12AF6" w:rsidRDefault="00D916C7" w:rsidP="00D916C7">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 xml:space="preserve">Killed 71 people and burned 2 million hectares, prompting major changes in forest and fire management. </w:t>
      </w:r>
    </w:p>
    <w:p w14:paraId="73976F78" w14:textId="77777777" w:rsidR="00D916C7" w:rsidRPr="00B12AF6" w:rsidRDefault="00D916C7" w:rsidP="00D916C7">
      <w:pPr>
        <w:spacing w:before="100" w:beforeAutospacing="1" w:after="100" w:afterAutospacing="1" w:line="240" w:lineRule="auto"/>
        <w:outlineLvl w:val="2"/>
        <w:rPr>
          <w:rFonts w:eastAsia="Times New Roman" w:cs="Times New Roman"/>
          <w:b/>
          <w:bCs/>
          <w:kern w:val="0"/>
          <w:lang w:eastAsia="en-AU"/>
          <w14:ligatures w14:val="none"/>
        </w:rPr>
      </w:pPr>
      <w:bookmarkStart w:id="72" w:name="_Toc237513213"/>
      <w:r w:rsidRPr="00B12AF6">
        <w:rPr>
          <w:rFonts w:eastAsia="Times New Roman" w:cs="Times New Roman"/>
          <w:b/>
          <w:bCs/>
          <w:kern w:val="0"/>
          <w:lang w:eastAsia="en-AU"/>
          <w14:ligatures w14:val="none"/>
        </w:rPr>
        <w:t>1983 – Ash Wednesday</w:t>
      </w:r>
      <w:bookmarkEnd w:id="72"/>
    </w:p>
    <w:p w14:paraId="139C352C" w14:textId="77777777" w:rsidR="00D916C7" w:rsidRPr="00B12AF6" w:rsidRDefault="00D916C7" w:rsidP="00D916C7">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Devastated communities across Victoria and South Australia, highlighting vulnerabilities in peri</w:t>
      </w:r>
      <w:r w:rsidRPr="00B12AF6">
        <w:rPr>
          <w:rFonts w:eastAsia="Times New Roman" w:cs="Times New Roman"/>
          <w:kern w:val="0"/>
          <w:lang w:eastAsia="en-AU"/>
          <w14:ligatures w14:val="none"/>
        </w:rPr>
        <w:noBreakHyphen/>
        <w:t>urban and forest</w:t>
      </w:r>
      <w:r w:rsidRPr="00B12AF6">
        <w:rPr>
          <w:rFonts w:eastAsia="Times New Roman" w:cs="Times New Roman"/>
          <w:kern w:val="0"/>
          <w:lang w:eastAsia="en-AU"/>
          <w14:ligatures w14:val="none"/>
        </w:rPr>
        <w:noBreakHyphen/>
        <w:t>edge settlements.</w:t>
      </w:r>
    </w:p>
    <w:p w14:paraId="6AB0A615" w14:textId="77777777" w:rsidR="00D916C7" w:rsidRPr="00B12AF6" w:rsidRDefault="00D916C7" w:rsidP="00D916C7">
      <w:pPr>
        <w:spacing w:before="100" w:beforeAutospacing="1" w:after="100" w:afterAutospacing="1" w:line="240" w:lineRule="auto"/>
        <w:outlineLvl w:val="2"/>
        <w:rPr>
          <w:rFonts w:eastAsia="Times New Roman" w:cs="Times New Roman"/>
          <w:b/>
          <w:bCs/>
          <w:kern w:val="0"/>
          <w:lang w:eastAsia="en-AU"/>
          <w14:ligatures w14:val="none"/>
        </w:rPr>
      </w:pPr>
      <w:bookmarkStart w:id="73" w:name="_Toc237513214"/>
      <w:r w:rsidRPr="00B12AF6">
        <w:rPr>
          <w:rFonts w:eastAsia="Times New Roman" w:cs="Times New Roman"/>
          <w:b/>
          <w:bCs/>
          <w:kern w:val="0"/>
          <w:lang w:eastAsia="en-AU"/>
          <w14:ligatures w14:val="none"/>
        </w:rPr>
        <w:t>2009 – Black Saturday</w:t>
      </w:r>
      <w:bookmarkEnd w:id="73"/>
    </w:p>
    <w:p w14:paraId="15E07050" w14:textId="77777777" w:rsidR="00D916C7" w:rsidRPr="00B12AF6" w:rsidRDefault="00D916C7" w:rsidP="00D916C7">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One of the worst bushfire disasters globally:</w:t>
      </w:r>
    </w:p>
    <w:p w14:paraId="5E416A21" w14:textId="77777777" w:rsidR="00D916C7" w:rsidRPr="00B12AF6" w:rsidRDefault="00D916C7">
      <w:pPr>
        <w:numPr>
          <w:ilvl w:val="0"/>
          <w:numId w:val="115"/>
        </w:num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450,000 hectares burned</w:t>
      </w:r>
    </w:p>
    <w:p w14:paraId="0E914F41" w14:textId="77777777" w:rsidR="00D916C7" w:rsidRPr="00B12AF6" w:rsidRDefault="00D916C7">
      <w:pPr>
        <w:numPr>
          <w:ilvl w:val="0"/>
          <w:numId w:val="115"/>
        </w:num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2,000+ homes destroyed</w:t>
      </w:r>
    </w:p>
    <w:p w14:paraId="779A2D3A" w14:textId="77777777" w:rsidR="00D916C7" w:rsidRPr="00B12AF6" w:rsidRDefault="00D916C7">
      <w:pPr>
        <w:numPr>
          <w:ilvl w:val="0"/>
          <w:numId w:val="115"/>
        </w:num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173 deaths</w:t>
      </w:r>
    </w:p>
    <w:p w14:paraId="70C6083F" w14:textId="77777777" w:rsidR="00D916C7" w:rsidRPr="00B12AF6" w:rsidRDefault="00D916C7">
      <w:pPr>
        <w:numPr>
          <w:ilvl w:val="0"/>
          <w:numId w:val="115"/>
        </w:num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 xml:space="preserve">Extreme fire weather and heavy fuel loads contributed to catastrophic conditions </w:t>
      </w:r>
    </w:p>
    <w:p w14:paraId="78375497" w14:textId="77777777" w:rsidR="00D916C7" w:rsidRPr="00B12AF6" w:rsidRDefault="00D916C7" w:rsidP="00D916C7">
      <w:pPr>
        <w:spacing w:before="100" w:beforeAutospacing="1" w:after="100" w:afterAutospacing="1" w:line="240" w:lineRule="auto"/>
        <w:outlineLvl w:val="2"/>
        <w:rPr>
          <w:rFonts w:eastAsia="Times New Roman" w:cs="Times New Roman"/>
          <w:b/>
          <w:bCs/>
          <w:kern w:val="0"/>
          <w:lang w:eastAsia="en-AU"/>
          <w14:ligatures w14:val="none"/>
        </w:rPr>
      </w:pPr>
      <w:bookmarkStart w:id="74" w:name="_Toc237513215"/>
      <w:r w:rsidRPr="00B12AF6">
        <w:rPr>
          <w:rFonts w:eastAsia="Times New Roman" w:cs="Times New Roman"/>
          <w:b/>
          <w:bCs/>
          <w:kern w:val="0"/>
          <w:lang w:eastAsia="en-AU"/>
          <w14:ligatures w14:val="none"/>
        </w:rPr>
        <w:t>2019–20 – Black Summer</w:t>
      </w:r>
      <w:bookmarkEnd w:id="74"/>
    </w:p>
    <w:p w14:paraId="7DB520DC" w14:textId="77777777" w:rsidR="00D916C7" w:rsidRPr="00B12AF6" w:rsidRDefault="00D916C7" w:rsidP="00D916C7">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 xml:space="preserve">Burned 1.5 million hectares in Victoria, demonstrating how climate extremes and fuel accumulation can produce megafires even with modern suppression capacity. </w:t>
      </w:r>
    </w:p>
    <w:p w14:paraId="28BA8971" w14:textId="77777777" w:rsidR="00D916C7" w:rsidRPr="00B12AF6" w:rsidRDefault="00D916C7" w:rsidP="00D916C7">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Across all these events, the same themes recur: extreme weather, heavy fuels, and vulnerable communities located near forests.</w:t>
      </w:r>
    </w:p>
    <w:p w14:paraId="17376EB9" w14:textId="77777777" w:rsidR="00D916C7" w:rsidRPr="00B12AF6" w:rsidRDefault="00D916C7" w:rsidP="00D916C7">
      <w:pPr>
        <w:spacing w:before="100" w:beforeAutospacing="1" w:after="100" w:afterAutospacing="1" w:line="240" w:lineRule="auto"/>
        <w:outlineLvl w:val="1"/>
        <w:rPr>
          <w:rFonts w:eastAsia="Times New Roman" w:cs="Times New Roman"/>
          <w:b/>
          <w:bCs/>
          <w:kern w:val="0"/>
          <w:lang w:eastAsia="en-AU"/>
          <w14:ligatures w14:val="none"/>
        </w:rPr>
      </w:pPr>
      <w:bookmarkStart w:id="75" w:name="_Toc237513216"/>
      <w:r w:rsidRPr="00B12AF6">
        <w:rPr>
          <w:rFonts w:eastAsia="Times New Roman" w:cs="Times New Roman"/>
          <w:b/>
          <w:bCs/>
          <w:kern w:val="0"/>
          <w:lang w:eastAsia="en-AU"/>
          <w14:ligatures w14:val="none"/>
        </w:rPr>
        <w:t>Conclusion</w:t>
      </w:r>
      <w:bookmarkEnd w:id="75"/>
    </w:p>
    <w:p w14:paraId="449F6B4D" w14:textId="77777777" w:rsidR="00D916C7" w:rsidRPr="00B12AF6" w:rsidRDefault="00D916C7" w:rsidP="00D916C7">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Bushfire risk in Victoria arises from the interaction of location, fuel, climate, and weather. The state’s fire history since colonisation shows repeated catastrophic events driven by these factors. As Victoria continues to warm and dry, bushfire risk is expected to increase, making proactive fuel management, community preparedness, and climate adaptation essential.</w:t>
      </w:r>
    </w:p>
    <w:p w14:paraId="32E43660" w14:textId="77777777" w:rsidR="00D916C7" w:rsidRPr="00B12AF6" w:rsidRDefault="00D916C7" w:rsidP="00D916C7">
      <w:pPr>
        <w:spacing w:before="100" w:beforeAutospacing="1" w:after="100" w:afterAutospacing="1" w:line="240" w:lineRule="auto"/>
        <w:rPr>
          <w:rFonts w:eastAsia="Times New Roman" w:cs="Times New Roman"/>
          <w:kern w:val="0"/>
          <w:lang w:eastAsia="en-AU"/>
          <w14:ligatures w14:val="none"/>
        </w:rPr>
      </w:pPr>
      <w:r w:rsidRPr="00B12AF6">
        <w:rPr>
          <w:rFonts w:eastAsia="Times New Roman" w:cs="Times New Roman"/>
          <w:kern w:val="0"/>
          <w:lang w:eastAsia="en-AU"/>
          <w14:ligatures w14:val="none"/>
        </w:rPr>
        <w:t>Understanding these drivers is critical for building resilient communities and landscapes in one of the world’s most fire</w:t>
      </w:r>
      <w:r w:rsidRPr="00B12AF6">
        <w:rPr>
          <w:rFonts w:eastAsia="Times New Roman" w:cs="Times New Roman"/>
          <w:kern w:val="0"/>
          <w:lang w:eastAsia="en-AU"/>
          <w14:ligatures w14:val="none"/>
        </w:rPr>
        <w:noBreakHyphen/>
        <w:t>prone regions.</w:t>
      </w:r>
    </w:p>
    <w:p w14:paraId="380B244B" w14:textId="47DA2C8E" w:rsidR="00BB5C3E" w:rsidRDefault="00BB5C3E" w:rsidP="00BB5C3E">
      <w:pPr>
        <w:pStyle w:val="Heading2"/>
      </w:pPr>
      <w:bookmarkStart w:id="76" w:name="_Toc237513217"/>
      <w:r>
        <w:lastRenderedPageBreak/>
        <w:t>F</w:t>
      </w:r>
      <w:r w:rsidR="002D6FE7">
        <w:t>ire is useful</w:t>
      </w:r>
      <w:bookmarkEnd w:id="76"/>
    </w:p>
    <w:p w14:paraId="4ED3A0E4" w14:textId="38A92C51" w:rsidR="007F0EF7" w:rsidRPr="007F0EF7" w:rsidRDefault="007F0EF7" w:rsidP="007F0EF7">
      <w:r>
        <w:t>Our third contention is that fire is useful, that active use of fire in management of our forests is important for their future health.</w:t>
      </w:r>
    </w:p>
    <w:p w14:paraId="5E7BC5A1" w14:textId="77777777" w:rsidR="0072732D" w:rsidRDefault="0072732D">
      <w:pPr>
        <w:pStyle w:val="ListParagraph"/>
        <w:numPr>
          <w:ilvl w:val="0"/>
          <w:numId w:val="6"/>
        </w:numPr>
        <w:rPr>
          <w:lang w:val="en-US"/>
        </w:rPr>
      </w:pPr>
      <w:r>
        <w:rPr>
          <w:lang w:val="en-US"/>
        </w:rPr>
        <w:t>Fire has cultural significance</w:t>
      </w:r>
    </w:p>
    <w:p w14:paraId="4D599584" w14:textId="77777777" w:rsidR="0072732D" w:rsidRDefault="0072732D">
      <w:pPr>
        <w:pStyle w:val="ListParagraph"/>
        <w:numPr>
          <w:ilvl w:val="0"/>
          <w:numId w:val="6"/>
        </w:numPr>
        <w:rPr>
          <w:lang w:val="en-US"/>
        </w:rPr>
      </w:pPr>
      <w:r>
        <w:rPr>
          <w:lang w:val="en-US"/>
        </w:rPr>
        <w:t>First Nations have been using fire for 60,000 years</w:t>
      </w:r>
    </w:p>
    <w:p w14:paraId="00C9D59A" w14:textId="77777777" w:rsidR="0072732D" w:rsidRDefault="0072732D">
      <w:pPr>
        <w:pStyle w:val="ListParagraph"/>
        <w:numPr>
          <w:ilvl w:val="0"/>
          <w:numId w:val="6"/>
        </w:numPr>
        <w:rPr>
          <w:lang w:val="en-US"/>
        </w:rPr>
      </w:pPr>
      <w:r>
        <w:rPr>
          <w:lang w:val="en-US"/>
        </w:rPr>
        <w:t>Fire provides warmth and stimulates growth of preferred species</w:t>
      </w:r>
    </w:p>
    <w:p w14:paraId="5A1436F5" w14:textId="77777777" w:rsidR="0072732D" w:rsidRDefault="0072732D">
      <w:pPr>
        <w:pStyle w:val="ListParagraph"/>
        <w:numPr>
          <w:ilvl w:val="0"/>
          <w:numId w:val="6"/>
        </w:numPr>
        <w:rPr>
          <w:lang w:val="en-US"/>
        </w:rPr>
      </w:pPr>
      <w:r>
        <w:rPr>
          <w:lang w:val="en-US"/>
        </w:rPr>
        <w:t xml:space="preserve">Fire can reduce fuel loads and reduce risk or danger </w:t>
      </w:r>
    </w:p>
    <w:p w14:paraId="548D2FD1" w14:textId="77777777" w:rsidR="0072732D" w:rsidRDefault="0072732D">
      <w:pPr>
        <w:pStyle w:val="ListParagraph"/>
        <w:numPr>
          <w:ilvl w:val="0"/>
          <w:numId w:val="6"/>
        </w:numPr>
        <w:rPr>
          <w:lang w:val="en-US"/>
        </w:rPr>
      </w:pPr>
      <w:r>
        <w:rPr>
          <w:lang w:val="en-US"/>
        </w:rPr>
        <w:t>Fire can promote or protect certain ecosystems</w:t>
      </w:r>
    </w:p>
    <w:p w14:paraId="47704FEC" w14:textId="77777777" w:rsidR="0072732D" w:rsidRPr="00107E72" w:rsidRDefault="0072732D" w:rsidP="0072732D">
      <w:pPr>
        <w:rPr>
          <w:i/>
          <w:iCs/>
          <w:lang w:val="en-US"/>
        </w:rPr>
      </w:pPr>
      <w:r w:rsidRPr="00107E72">
        <w:rPr>
          <w:i/>
          <w:iCs/>
          <w:lang w:val="en-US"/>
        </w:rPr>
        <w:t xml:space="preserve">Questions </w:t>
      </w:r>
    </w:p>
    <w:p w14:paraId="5E6D3E5B" w14:textId="0130B9BA" w:rsidR="007F0EF7" w:rsidRDefault="007F0EF7">
      <w:pPr>
        <w:pStyle w:val="ListParagraph"/>
        <w:numPr>
          <w:ilvl w:val="0"/>
          <w:numId w:val="10"/>
        </w:numPr>
        <w:rPr>
          <w:i/>
          <w:iCs/>
          <w:lang w:val="en-US"/>
        </w:rPr>
      </w:pPr>
      <w:r>
        <w:rPr>
          <w:i/>
          <w:iCs/>
          <w:lang w:val="en-US"/>
        </w:rPr>
        <w:t>What is your view regarding the use of fire in our forests</w:t>
      </w:r>
    </w:p>
    <w:p w14:paraId="3AB6F943" w14:textId="4D15F538" w:rsidR="0072732D" w:rsidRPr="00107E72" w:rsidRDefault="0072732D">
      <w:pPr>
        <w:pStyle w:val="ListParagraph"/>
        <w:numPr>
          <w:ilvl w:val="0"/>
          <w:numId w:val="10"/>
        </w:numPr>
        <w:rPr>
          <w:i/>
          <w:iCs/>
          <w:lang w:val="en-US"/>
        </w:rPr>
      </w:pPr>
      <w:r w:rsidRPr="00107E72">
        <w:rPr>
          <w:i/>
          <w:iCs/>
          <w:lang w:val="en-US"/>
        </w:rPr>
        <w:t xml:space="preserve">How can we promote and support </w:t>
      </w:r>
      <w:r>
        <w:rPr>
          <w:i/>
          <w:iCs/>
          <w:lang w:val="en-US"/>
        </w:rPr>
        <w:t>the use of fire for cultural purposes by first nations people</w:t>
      </w:r>
    </w:p>
    <w:p w14:paraId="188541BB" w14:textId="77777777" w:rsidR="0072732D" w:rsidRPr="00107E72" w:rsidRDefault="0072732D">
      <w:pPr>
        <w:pStyle w:val="ListParagraph"/>
        <w:numPr>
          <w:ilvl w:val="0"/>
          <w:numId w:val="10"/>
        </w:numPr>
        <w:rPr>
          <w:i/>
          <w:iCs/>
          <w:lang w:val="en-US"/>
        </w:rPr>
      </w:pPr>
      <w:r w:rsidRPr="00107E72">
        <w:rPr>
          <w:i/>
          <w:iCs/>
          <w:lang w:val="en-US"/>
        </w:rPr>
        <w:t>How impactful is planned burning and what is the right regime</w:t>
      </w:r>
    </w:p>
    <w:p w14:paraId="4B3753DD" w14:textId="77777777" w:rsidR="0072732D" w:rsidRPr="00107E72" w:rsidRDefault="0072732D">
      <w:pPr>
        <w:pStyle w:val="ListParagraph"/>
        <w:numPr>
          <w:ilvl w:val="0"/>
          <w:numId w:val="10"/>
        </w:numPr>
        <w:rPr>
          <w:i/>
          <w:iCs/>
          <w:lang w:val="en-US"/>
        </w:rPr>
      </w:pPr>
      <w:r w:rsidRPr="00107E72">
        <w:rPr>
          <w:i/>
          <w:iCs/>
          <w:lang w:val="en-US"/>
        </w:rPr>
        <w:t>How can we use fire for the benefit of ecosystems</w:t>
      </w:r>
    </w:p>
    <w:p w14:paraId="24991037" w14:textId="77777777" w:rsidR="0072732D" w:rsidRDefault="0072732D">
      <w:pPr>
        <w:pStyle w:val="ListParagraph"/>
        <w:numPr>
          <w:ilvl w:val="0"/>
          <w:numId w:val="10"/>
        </w:numPr>
        <w:rPr>
          <w:i/>
          <w:iCs/>
          <w:lang w:val="en-US"/>
        </w:rPr>
      </w:pPr>
      <w:r w:rsidRPr="00107E72">
        <w:rPr>
          <w:i/>
          <w:iCs/>
          <w:lang w:val="en-US"/>
        </w:rPr>
        <w:t>Are there other tools than fire to achieve these ends</w:t>
      </w:r>
    </w:p>
    <w:p w14:paraId="4E315F66" w14:textId="77777777" w:rsidR="007919DF" w:rsidRDefault="007919DF" w:rsidP="007919DF">
      <w:pPr>
        <w:rPr>
          <w:i/>
          <w:iCs/>
          <w:lang w:val="en-US"/>
        </w:rPr>
      </w:pPr>
    </w:p>
    <w:p w14:paraId="5E8DCE26" w14:textId="777F4EE7" w:rsidR="007919DF" w:rsidRDefault="007919DF" w:rsidP="007919DF">
      <w:pPr>
        <w:rPr>
          <w:lang w:val="en-US"/>
        </w:rPr>
      </w:pPr>
      <w:r>
        <w:rPr>
          <w:lang w:val="en-US"/>
        </w:rPr>
        <w:t>There are three main aspects to the use of fire</w:t>
      </w:r>
    </w:p>
    <w:p w14:paraId="0F8CCD4E" w14:textId="29F6D830" w:rsidR="007919DF" w:rsidRDefault="007919DF">
      <w:pPr>
        <w:pStyle w:val="ListParagraph"/>
        <w:numPr>
          <w:ilvl w:val="0"/>
          <w:numId w:val="117"/>
        </w:numPr>
        <w:rPr>
          <w:lang w:val="en-US"/>
        </w:rPr>
      </w:pPr>
      <w:r>
        <w:rPr>
          <w:lang w:val="en-US"/>
        </w:rPr>
        <w:t>Traditional owner use of fire</w:t>
      </w:r>
    </w:p>
    <w:p w14:paraId="25A116DD" w14:textId="7266FE1A" w:rsidR="007919DF" w:rsidRDefault="007919DF">
      <w:pPr>
        <w:pStyle w:val="ListParagraph"/>
        <w:numPr>
          <w:ilvl w:val="0"/>
          <w:numId w:val="117"/>
        </w:numPr>
        <w:rPr>
          <w:lang w:val="en-US"/>
        </w:rPr>
      </w:pPr>
      <w:r>
        <w:rPr>
          <w:lang w:val="en-US"/>
        </w:rPr>
        <w:t>Fire for ecological benefit</w:t>
      </w:r>
    </w:p>
    <w:p w14:paraId="4FE3FA0D" w14:textId="3B7D1FB7" w:rsidR="007919DF" w:rsidRPr="007919DF" w:rsidRDefault="007919DF">
      <w:pPr>
        <w:pStyle w:val="ListParagraph"/>
        <w:numPr>
          <w:ilvl w:val="0"/>
          <w:numId w:val="117"/>
        </w:numPr>
        <w:rPr>
          <w:lang w:val="en-US"/>
        </w:rPr>
      </w:pPr>
      <w:r>
        <w:rPr>
          <w:lang w:val="en-US"/>
        </w:rPr>
        <w:t>Fire for risk reduction (fuel management)</w:t>
      </w:r>
    </w:p>
    <w:p w14:paraId="1C99E3DF" w14:textId="56E4FF27" w:rsidR="00255B22" w:rsidRDefault="00255B22" w:rsidP="002D6FE7"/>
    <w:p w14:paraId="3A62C42B" w14:textId="77777777" w:rsidR="002D6FE7" w:rsidRDefault="002D6FE7">
      <w:pPr>
        <w:rPr>
          <w:rFonts w:asciiTheme="majorHAnsi" w:eastAsiaTheme="majorEastAsia" w:hAnsiTheme="majorHAnsi" w:cstheme="majorBidi"/>
          <w:color w:val="4EA72E" w:themeColor="accent6"/>
          <w:sz w:val="32"/>
          <w:szCs w:val="32"/>
        </w:rPr>
      </w:pPr>
      <w:r>
        <w:br w:type="page"/>
      </w:r>
    </w:p>
    <w:p w14:paraId="4642C1F0" w14:textId="5FFE07EE" w:rsidR="008E589C" w:rsidRPr="007919DF" w:rsidRDefault="008E589C">
      <w:pPr>
        <w:pStyle w:val="ListParagraph"/>
        <w:numPr>
          <w:ilvl w:val="0"/>
          <w:numId w:val="118"/>
        </w:numPr>
        <w:spacing w:before="100" w:beforeAutospacing="1" w:after="100" w:afterAutospacing="1" w:line="240" w:lineRule="auto"/>
        <w:outlineLvl w:val="0"/>
        <w:rPr>
          <w:rFonts w:eastAsia="Times New Roman" w:cs="Times New Roman"/>
          <w:b/>
          <w:bCs/>
          <w:kern w:val="36"/>
          <w:lang w:eastAsia="en-AU"/>
          <w14:ligatures w14:val="none"/>
        </w:rPr>
      </w:pPr>
      <w:bookmarkStart w:id="77" w:name="_Toc237513218"/>
      <w:r w:rsidRPr="007919DF">
        <w:rPr>
          <w:rFonts w:eastAsia="Times New Roman" w:cs="Times New Roman"/>
          <w:b/>
          <w:bCs/>
          <w:kern w:val="36"/>
          <w:lang w:eastAsia="en-AU"/>
          <w14:ligatures w14:val="none"/>
        </w:rPr>
        <w:lastRenderedPageBreak/>
        <w:t>Traditional Owner Use of Fire in Gippsland: History, Practice, and Contemporary Significance</w:t>
      </w:r>
      <w:bookmarkEnd w:id="77"/>
    </w:p>
    <w:p w14:paraId="0A16E1AB" w14:textId="07CE4AE6" w:rsidR="008E589C" w:rsidRPr="007F0EF7" w:rsidRDefault="00AC2066" w:rsidP="008E589C">
      <w:pPr>
        <w:spacing w:before="100" w:beforeAutospacing="1" w:after="100" w:afterAutospacing="1" w:line="240" w:lineRule="auto"/>
        <w:rPr>
          <w:rFonts w:eastAsia="Times New Roman" w:cs="Times New Roman"/>
          <w:kern w:val="0"/>
          <w:lang w:eastAsia="en-AU"/>
          <w14:ligatures w14:val="none"/>
        </w:rPr>
      </w:pPr>
      <w:r>
        <w:rPr>
          <w:rFonts w:ascii="Aptos" w:hAnsi="Aptos"/>
          <w:color w:val="000000"/>
          <w:shd w:val="clear" w:color="auto" w:fill="FFFFFF"/>
        </w:rPr>
        <w:t> </w:t>
      </w:r>
      <w:r w:rsidR="008E589C" w:rsidRPr="007F0EF7">
        <w:rPr>
          <w:rFonts w:eastAsia="Times New Roman" w:cs="Times New Roman"/>
          <w:kern w:val="0"/>
          <w:lang w:eastAsia="en-AU"/>
          <w14:ligatures w14:val="none"/>
        </w:rPr>
        <w:t xml:space="preserve">Fire has shaped Gippsland’s landscapes for thousands of years. Across the region — from the foothill forests of the </w:t>
      </w:r>
      <w:proofErr w:type="spellStart"/>
      <w:r w:rsidR="008E589C" w:rsidRPr="007F0EF7">
        <w:rPr>
          <w:rFonts w:eastAsia="Times New Roman" w:cs="Times New Roman"/>
          <w:kern w:val="0"/>
          <w:lang w:eastAsia="en-AU"/>
          <w14:ligatures w14:val="none"/>
        </w:rPr>
        <w:t>Gunaikurnai</w:t>
      </w:r>
      <w:proofErr w:type="spellEnd"/>
      <w:r w:rsidR="008E589C" w:rsidRPr="007F0EF7">
        <w:rPr>
          <w:rFonts w:eastAsia="Times New Roman" w:cs="Times New Roman"/>
          <w:kern w:val="0"/>
          <w:lang w:eastAsia="en-AU"/>
          <w14:ligatures w14:val="none"/>
        </w:rPr>
        <w:t>, to the coastal Country of the Bunurong, to the high</w:t>
      </w:r>
      <w:r w:rsidR="008E589C" w:rsidRPr="007F0EF7">
        <w:rPr>
          <w:rFonts w:eastAsia="Times New Roman" w:cs="Times New Roman"/>
          <w:kern w:val="0"/>
          <w:lang w:eastAsia="en-AU"/>
          <w14:ligatures w14:val="none"/>
        </w:rPr>
        <w:noBreakHyphen/>
        <w:t xml:space="preserve">country forests of the </w:t>
      </w:r>
      <w:proofErr w:type="spellStart"/>
      <w:r w:rsidR="008E589C" w:rsidRPr="007F0EF7">
        <w:rPr>
          <w:rFonts w:eastAsia="Times New Roman" w:cs="Times New Roman"/>
          <w:kern w:val="0"/>
          <w:lang w:eastAsia="en-AU"/>
          <w14:ligatures w14:val="none"/>
        </w:rPr>
        <w:t>Taungurung</w:t>
      </w:r>
      <w:proofErr w:type="spellEnd"/>
      <w:r w:rsidR="008E589C" w:rsidRPr="007F0EF7">
        <w:rPr>
          <w:rFonts w:eastAsia="Times New Roman" w:cs="Times New Roman"/>
          <w:kern w:val="0"/>
          <w:lang w:eastAsia="en-AU"/>
          <w14:ligatures w14:val="none"/>
        </w:rPr>
        <w:t xml:space="preserve"> — Traditional Owners used fire with precision, cultural meaning, and ecological insight. These practices created healthy, diverse, and resilient forests long before colonisation.</w:t>
      </w:r>
    </w:p>
    <w:p w14:paraId="56675B69" w14:textId="15EB8321" w:rsidR="008E589C" w:rsidRPr="007F0EF7" w:rsidRDefault="008E589C" w:rsidP="007F0EF7">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Although colonial disruption interrupted cultural fire regimes, historical accounts and contemporary revitalisation efforts show the depth of knowledge held by Gippsland’s First Peoples and the importance of restoring cultural fire to Country today.</w:t>
      </w:r>
    </w:p>
    <w:p w14:paraId="562AA848" w14:textId="77777777" w:rsidR="008E589C" w:rsidRPr="007F0EF7" w:rsidRDefault="008E589C" w:rsidP="008E589C">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Fire is central to cultural identity, law, and story across Gippsland’s Nations.</w:t>
      </w:r>
    </w:p>
    <w:p w14:paraId="3D86A387" w14:textId="77777777" w:rsidR="008E589C" w:rsidRPr="007F0EF7" w:rsidRDefault="008E589C" w:rsidP="008E589C">
      <w:pPr>
        <w:spacing w:before="100" w:beforeAutospacing="1" w:after="100" w:afterAutospacing="1" w:line="240" w:lineRule="auto"/>
        <w:outlineLvl w:val="2"/>
        <w:rPr>
          <w:rFonts w:eastAsia="Times New Roman" w:cs="Times New Roman"/>
          <w:b/>
          <w:bCs/>
          <w:kern w:val="0"/>
          <w:lang w:eastAsia="en-AU"/>
          <w14:ligatures w14:val="none"/>
        </w:rPr>
      </w:pPr>
      <w:bookmarkStart w:id="78" w:name="_Toc237513219"/>
      <w:proofErr w:type="spellStart"/>
      <w:r w:rsidRPr="007F0EF7">
        <w:rPr>
          <w:rFonts w:eastAsia="Times New Roman" w:cs="Times New Roman"/>
          <w:b/>
          <w:bCs/>
          <w:kern w:val="0"/>
          <w:lang w:eastAsia="en-AU"/>
          <w14:ligatures w14:val="none"/>
        </w:rPr>
        <w:t>Gunaikurnai</w:t>
      </w:r>
      <w:bookmarkEnd w:id="78"/>
      <w:proofErr w:type="spellEnd"/>
    </w:p>
    <w:p w14:paraId="713C55EB" w14:textId="77777777" w:rsidR="008E589C" w:rsidRPr="007F0EF7" w:rsidRDefault="008E589C" w:rsidP="008E589C">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 xml:space="preserve">For </w:t>
      </w:r>
      <w:proofErr w:type="spellStart"/>
      <w:r w:rsidRPr="007F0EF7">
        <w:rPr>
          <w:rFonts w:eastAsia="Times New Roman" w:cs="Times New Roman"/>
          <w:kern w:val="0"/>
          <w:lang w:eastAsia="en-AU"/>
          <w14:ligatures w14:val="none"/>
        </w:rPr>
        <w:t>Gunaikurnai</w:t>
      </w:r>
      <w:proofErr w:type="spellEnd"/>
      <w:r w:rsidRPr="007F0EF7">
        <w:rPr>
          <w:rFonts w:eastAsia="Times New Roman" w:cs="Times New Roman"/>
          <w:kern w:val="0"/>
          <w:lang w:eastAsia="en-AU"/>
          <w14:ligatures w14:val="none"/>
        </w:rPr>
        <w:t xml:space="preserve"> people, fire is woven through creation stories, seasonal knowledge, and the responsibilities of caring for Country. Fire supported movement through dense forest, maintained open pathways, and protected camps. It was also used in ceremony and in practices that strengthened kinship and connection to place.</w:t>
      </w:r>
    </w:p>
    <w:p w14:paraId="32B91D72" w14:textId="77777777" w:rsidR="008E589C" w:rsidRPr="007F0EF7" w:rsidRDefault="008E589C" w:rsidP="008E589C">
      <w:pPr>
        <w:spacing w:before="100" w:beforeAutospacing="1" w:after="100" w:afterAutospacing="1" w:line="240" w:lineRule="auto"/>
        <w:outlineLvl w:val="2"/>
        <w:rPr>
          <w:rFonts w:eastAsia="Times New Roman" w:cs="Times New Roman"/>
          <w:b/>
          <w:bCs/>
          <w:kern w:val="0"/>
          <w:lang w:eastAsia="en-AU"/>
          <w14:ligatures w14:val="none"/>
        </w:rPr>
      </w:pPr>
      <w:bookmarkStart w:id="79" w:name="_Toc237513220"/>
      <w:r w:rsidRPr="007F0EF7">
        <w:rPr>
          <w:rFonts w:eastAsia="Times New Roman" w:cs="Times New Roman"/>
          <w:b/>
          <w:bCs/>
          <w:kern w:val="0"/>
          <w:lang w:eastAsia="en-AU"/>
          <w14:ligatures w14:val="none"/>
        </w:rPr>
        <w:t>Bunurong</w:t>
      </w:r>
      <w:bookmarkEnd w:id="79"/>
    </w:p>
    <w:p w14:paraId="02AB68AC" w14:textId="77777777" w:rsidR="008E589C" w:rsidRPr="007F0EF7" w:rsidRDefault="008E589C" w:rsidP="008E589C">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On Bunurong Country — stretching across the coastal and foothill forests of South Gippsland — fire shaped the mosaic of grasslands, woodlands, and coastal heath. Burning supported food plants, encouraged fresh growth for animals, and maintained access routes along the coast and inland.</w:t>
      </w:r>
    </w:p>
    <w:p w14:paraId="04DB4230" w14:textId="77777777" w:rsidR="008E589C" w:rsidRPr="007F0EF7" w:rsidRDefault="008E589C" w:rsidP="008E589C">
      <w:pPr>
        <w:spacing w:before="100" w:beforeAutospacing="1" w:after="100" w:afterAutospacing="1" w:line="240" w:lineRule="auto"/>
        <w:outlineLvl w:val="2"/>
        <w:rPr>
          <w:rFonts w:eastAsia="Times New Roman" w:cs="Times New Roman"/>
          <w:b/>
          <w:bCs/>
          <w:kern w:val="0"/>
          <w:lang w:eastAsia="en-AU"/>
          <w14:ligatures w14:val="none"/>
        </w:rPr>
      </w:pPr>
      <w:bookmarkStart w:id="80" w:name="_Toc237513221"/>
      <w:proofErr w:type="spellStart"/>
      <w:r w:rsidRPr="007F0EF7">
        <w:rPr>
          <w:rFonts w:eastAsia="Times New Roman" w:cs="Times New Roman"/>
          <w:b/>
          <w:bCs/>
          <w:kern w:val="0"/>
          <w:lang w:eastAsia="en-AU"/>
          <w14:ligatures w14:val="none"/>
        </w:rPr>
        <w:t>Taungurung</w:t>
      </w:r>
      <w:bookmarkEnd w:id="80"/>
      <w:proofErr w:type="spellEnd"/>
    </w:p>
    <w:p w14:paraId="6A86EBA7" w14:textId="77777777" w:rsidR="008E589C" w:rsidRPr="007F0EF7" w:rsidRDefault="008E589C" w:rsidP="008E589C">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In the high</w:t>
      </w:r>
      <w:r w:rsidRPr="007F0EF7">
        <w:rPr>
          <w:rFonts w:eastAsia="Times New Roman" w:cs="Times New Roman"/>
          <w:kern w:val="0"/>
          <w:lang w:eastAsia="en-AU"/>
          <w14:ligatures w14:val="none"/>
        </w:rPr>
        <w:noBreakHyphen/>
        <w:t xml:space="preserve">country forests and river valleys of the </w:t>
      </w:r>
      <w:proofErr w:type="spellStart"/>
      <w:r w:rsidRPr="007F0EF7">
        <w:rPr>
          <w:rFonts w:eastAsia="Times New Roman" w:cs="Times New Roman"/>
          <w:kern w:val="0"/>
          <w:lang w:eastAsia="en-AU"/>
          <w14:ligatures w14:val="none"/>
        </w:rPr>
        <w:t>Taungurung</w:t>
      </w:r>
      <w:proofErr w:type="spellEnd"/>
      <w:r w:rsidRPr="007F0EF7">
        <w:rPr>
          <w:rFonts w:eastAsia="Times New Roman" w:cs="Times New Roman"/>
          <w:kern w:val="0"/>
          <w:lang w:eastAsia="en-AU"/>
          <w14:ligatures w14:val="none"/>
        </w:rPr>
        <w:t>, fire was used to manage understorey vegetation, support hunting, and maintain open forest structure. Burning was part of a broader cultural system that linked people, water, plants, and animals.</w:t>
      </w:r>
    </w:p>
    <w:p w14:paraId="550B49B0" w14:textId="77777777" w:rsidR="008E589C" w:rsidRPr="007F0EF7" w:rsidRDefault="008E589C" w:rsidP="008E589C">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Across all Nations, fire was not simply a tool — it was part of a cultural and ecological system that connected people to Country and ensured its long-term health.</w:t>
      </w:r>
    </w:p>
    <w:p w14:paraId="2D16C24D" w14:textId="31E664CB" w:rsidR="008E589C" w:rsidRPr="007F0EF7" w:rsidRDefault="008E589C" w:rsidP="008E589C">
      <w:pPr>
        <w:spacing w:before="100" w:beforeAutospacing="1" w:after="100" w:afterAutospacing="1" w:line="240" w:lineRule="auto"/>
        <w:outlineLvl w:val="1"/>
        <w:rPr>
          <w:rFonts w:eastAsia="Times New Roman" w:cs="Times New Roman"/>
          <w:b/>
          <w:bCs/>
          <w:kern w:val="0"/>
          <w:lang w:eastAsia="en-AU"/>
          <w14:ligatures w14:val="none"/>
        </w:rPr>
      </w:pPr>
      <w:bookmarkStart w:id="81" w:name="_Toc237513222"/>
      <w:r w:rsidRPr="007F0EF7">
        <w:rPr>
          <w:rFonts w:eastAsia="Times New Roman" w:cs="Times New Roman"/>
          <w:b/>
          <w:bCs/>
          <w:kern w:val="0"/>
          <w:lang w:eastAsia="en-AU"/>
          <w14:ligatures w14:val="none"/>
        </w:rPr>
        <w:t>Historical Observations of Aboriginal Fire Use in Gippsland</w:t>
      </w:r>
      <w:bookmarkEnd w:id="81"/>
    </w:p>
    <w:p w14:paraId="5D28C3E3" w14:textId="77777777" w:rsidR="008E589C" w:rsidRPr="007F0EF7" w:rsidRDefault="008E589C" w:rsidP="008E589C">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Early colonial records, though incomplete and often biased, provide valuable insights into how Gippsland’s Traditional Owners used fire.</w:t>
      </w:r>
    </w:p>
    <w:p w14:paraId="2676A5F3" w14:textId="0714E1E1" w:rsidR="008E589C" w:rsidRPr="007F0EF7" w:rsidRDefault="008E589C" w:rsidP="007F0EF7">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 xml:space="preserve">Although colonisation severely disrupted Aboriginal fire regimes, early colonial records provide valuable insights into how fire was used across Victoria. These records — journals, newspapers, and government documents — reveal a consistent pattern of purposeful, skilled burning. </w:t>
      </w:r>
    </w:p>
    <w:p w14:paraId="30C92682" w14:textId="77777777" w:rsidR="008E589C" w:rsidRPr="007F0EF7" w:rsidRDefault="008E589C" w:rsidP="008E589C">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lastRenderedPageBreak/>
        <w:t>Nineteenth</w:t>
      </w:r>
      <w:r w:rsidRPr="007F0EF7">
        <w:rPr>
          <w:rFonts w:eastAsia="Times New Roman" w:cs="Times New Roman"/>
          <w:kern w:val="0"/>
          <w:lang w:eastAsia="en-AU"/>
          <w14:ligatures w14:val="none"/>
        </w:rPr>
        <w:noBreakHyphen/>
        <w:t>century observers noted that Aboriginal people regularly burned old grass, leaves, and fallen branches to promote new growth. This supported grazing animals and maintained productive ecosystems:</w:t>
      </w:r>
    </w:p>
    <w:p w14:paraId="2FD70ACA" w14:textId="77777777" w:rsidR="008E589C" w:rsidRPr="007F0EF7" w:rsidRDefault="008E589C" w:rsidP="008E589C">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 xml:space="preserve">“It was their custom to burn off the old grass and leaves and fallen branches in the forest, so as to allow of a free growth of young grass for the mammals that feed on grass … they were at least careful to see that harm was not done to vegetables that yielded food.” — Smyth (1878) </w:t>
      </w:r>
    </w:p>
    <w:p w14:paraId="28339DA6" w14:textId="5EEBF6F9" w:rsidR="008E589C" w:rsidRPr="007F0EF7" w:rsidRDefault="008E589C" w:rsidP="007F0EF7">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 xml:space="preserve">Burns were typically small, controlled, and patchy, often limited to one or two acres (less than one hectare). This mosaic pattern created diverse habitats and reduced the risk of large, intense fires. </w:t>
      </w:r>
    </w:p>
    <w:p w14:paraId="7FEFB2FA" w14:textId="5F3A4854" w:rsidR="008E589C" w:rsidRPr="007F0EF7" w:rsidRDefault="008E589C" w:rsidP="007F0EF7">
      <w:pPr>
        <w:spacing w:before="100" w:beforeAutospacing="1" w:after="100" w:afterAutospacing="1" w:line="240" w:lineRule="auto"/>
        <w:ind w:firstLine="720"/>
        <w:outlineLvl w:val="2"/>
        <w:rPr>
          <w:rFonts w:eastAsia="Times New Roman" w:cs="Times New Roman"/>
          <w:b/>
          <w:bCs/>
          <w:kern w:val="0"/>
          <w:lang w:eastAsia="en-AU"/>
          <w14:ligatures w14:val="none"/>
        </w:rPr>
      </w:pPr>
      <w:bookmarkStart w:id="82" w:name="_Toc237513223"/>
      <w:r w:rsidRPr="007F0EF7">
        <w:rPr>
          <w:rFonts w:eastAsia="Times New Roman" w:cs="Times New Roman"/>
          <w:b/>
          <w:bCs/>
          <w:kern w:val="0"/>
          <w:lang w:eastAsia="en-AU"/>
          <w14:ligatures w14:val="none"/>
        </w:rPr>
        <w:t>Burning for Landscape Care</w:t>
      </w:r>
      <w:bookmarkEnd w:id="82"/>
    </w:p>
    <w:p w14:paraId="29B22705" w14:textId="77777777" w:rsidR="008E589C" w:rsidRPr="007F0EF7" w:rsidRDefault="008E589C" w:rsidP="008E589C">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Observers across Victoria noted that Aboriginal people regularly burned old grass, leaves, and fallen branches to promote new growth. In Gippsland, this created open, park</w:t>
      </w:r>
      <w:r w:rsidRPr="007F0EF7">
        <w:rPr>
          <w:rFonts w:eastAsia="Times New Roman" w:cs="Times New Roman"/>
          <w:kern w:val="0"/>
          <w:lang w:eastAsia="en-AU"/>
          <w14:ligatures w14:val="none"/>
        </w:rPr>
        <w:noBreakHyphen/>
        <w:t>like forests that early settlers frequently described.</w:t>
      </w:r>
    </w:p>
    <w:p w14:paraId="328FAA95" w14:textId="77777777" w:rsidR="008E589C" w:rsidRPr="007F0EF7" w:rsidRDefault="008E589C" w:rsidP="008E589C">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Burns were:</w:t>
      </w:r>
    </w:p>
    <w:p w14:paraId="4C8FDFB5" w14:textId="77777777" w:rsidR="008E589C" w:rsidRPr="007F0EF7" w:rsidRDefault="008E589C">
      <w:pPr>
        <w:numPr>
          <w:ilvl w:val="0"/>
          <w:numId w:val="19"/>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Small and cool</w:t>
      </w:r>
    </w:p>
    <w:p w14:paraId="46860AD4" w14:textId="77777777" w:rsidR="008E589C" w:rsidRPr="007F0EF7" w:rsidRDefault="008E589C">
      <w:pPr>
        <w:numPr>
          <w:ilvl w:val="0"/>
          <w:numId w:val="19"/>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Patchy and mosaic-like</w:t>
      </w:r>
    </w:p>
    <w:p w14:paraId="1F5A4C52" w14:textId="77777777" w:rsidR="008E589C" w:rsidRPr="007F0EF7" w:rsidRDefault="008E589C">
      <w:pPr>
        <w:numPr>
          <w:ilvl w:val="0"/>
          <w:numId w:val="19"/>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Timed to seasonal conditions</w:t>
      </w:r>
    </w:p>
    <w:p w14:paraId="662EAF71" w14:textId="77777777" w:rsidR="008E589C" w:rsidRPr="007F0EF7" w:rsidRDefault="008E589C">
      <w:pPr>
        <w:numPr>
          <w:ilvl w:val="0"/>
          <w:numId w:val="19"/>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Designed to protect key food plants and cultural resources</w:t>
      </w:r>
    </w:p>
    <w:p w14:paraId="280D7119" w14:textId="77777777" w:rsidR="008E589C" w:rsidRPr="007F0EF7" w:rsidRDefault="008E589C" w:rsidP="008E589C">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 xml:space="preserve">These patterns are consistent with </w:t>
      </w:r>
      <w:proofErr w:type="spellStart"/>
      <w:r w:rsidRPr="007F0EF7">
        <w:rPr>
          <w:rFonts w:eastAsia="Times New Roman" w:cs="Times New Roman"/>
          <w:kern w:val="0"/>
          <w:lang w:eastAsia="en-AU"/>
          <w14:ligatures w14:val="none"/>
        </w:rPr>
        <w:t>Gunaikurnai</w:t>
      </w:r>
      <w:proofErr w:type="spellEnd"/>
      <w:r w:rsidRPr="007F0EF7">
        <w:rPr>
          <w:rFonts w:eastAsia="Times New Roman" w:cs="Times New Roman"/>
          <w:kern w:val="0"/>
          <w:lang w:eastAsia="en-AU"/>
          <w14:ligatures w14:val="none"/>
        </w:rPr>
        <w:t xml:space="preserve">, Bunurong, and </w:t>
      </w:r>
      <w:proofErr w:type="spellStart"/>
      <w:r w:rsidRPr="007F0EF7">
        <w:rPr>
          <w:rFonts w:eastAsia="Times New Roman" w:cs="Times New Roman"/>
          <w:kern w:val="0"/>
          <w:lang w:eastAsia="en-AU"/>
          <w14:ligatures w14:val="none"/>
        </w:rPr>
        <w:t>Taungurung</w:t>
      </w:r>
      <w:proofErr w:type="spellEnd"/>
      <w:r w:rsidRPr="007F0EF7">
        <w:rPr>
          <w:rFonts w:eastAsia="Times New Roman" w:cs="Times New Roman"/>
          <w:kern w:val="0"/>
          <w:lang w:eastAsia="en-AU"/>
          <w14:ligatures w14:val="none"/>
        </w:rPr>
        <w:t xml:space="preserve"> oral histories that describe fire as a tool for maintaining balance across Country.</w:t>
      </w:r>
    </w:p>
    <w:p w14:paraId="26B886E7" w14:textId="630B9E68" w:rsidR="008E589C" w:rsidRPr="007F0EF7" w:rsidRDefault="008E589C" w:rsidP="007F0EF7">
      <w:pPr>
        <w:spacing w:before="100" w:beforeAutospacing="1" w:after="100" w:afterAutospacing="1" w:line="240" w:lineRule="auto"/>
        <w:ind w:firstLine="720"/>
        <w:outlineLvl w:val="2"/>
        <w:rPr>
          <w:rFonts w:eastAsia="Times New Roman" w:cs="Times New Roman"/>
          <w:b/>
          <w:bCs/>
          <w:kern w:val="0"/>
          <w:lang w:eastAsia="en-AU"/>
          <w14:ligatures w14:val="none"/>
        </w:rPr>
      </w:pPr>
      <w:bookmarkStart w:id="83" w:name="_Toc237513224"/>
      <w:r w:rsidRPr="007F0EF7">
        <w:rPr>
          <w:rFonts w:eastAsia="Times New Roman" w:cs="Times New Roman"/>
          <w:b/>
          <w:bCs/>
          <w:kern w:val="0"/>
          <w:lang w:eastAsia="en-AU"/>
          <w14:ligatures w14:val="none"/>
        </w:rPr>
        <w:t>Burning for Hunting and Food</w:t>
      </w:r>
      <w:bookmarkEnd w:id="83"/>
    </w:p>
    <w:p w14:paraId="101C15F3" w14:textId="77777777" w:rsidR="008E589C" w:rsidRPr="007F0EF7" w:rsidRDefault="008E589C" w:rsidP="008E589C">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Fire supported hunting by:</w:t>
      </w:r>
    </w:p>
    <w:p w14:paraId="2082D070" w14:textId="77777777" w:rsidR="008E589C" w:rsidRPr="007F0EF7" w:rsidRDefault="008E589C">
      <w:pPr>
        <w:numPr>
          <w:ilvl w:val="0"/>
          <w:numId w:val="20"/>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Flushing out small animals</w:t>
      </w:r>
    </w:p>
    <w:p w14:paraId="55832543" w14:textId="77777777" w:rsidR="008E589C" w:rsidRPr="007F0EF7" w:rsidRDefault="008E589C">
      <w:pPr>
        <w:numPr>
          <w:ilvl w:val="0"/>
          <w:numId w:val="20"/>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Encouraging fresh growth for grazing species</w:t>
      </w:r>
    </w:p>
    <w:p w14:paraId="23396D9C" w14:textId="77777777" w:rsidR="008E589C" w:rsidRPr="007F0EF7" w:rsidRDefault="008E589C">
      <w:pPr>
        <w:numPr>
          <w:ilvl w:val="0"/>
          <w:numId w:val="20"/>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Maintaining open forest floors for tracking</w:t>
      </w:r>
    </w:p>
    <w:p w14:paraId="6D2EAD38" w14:textId="77777777" w:rsidR="008E589C" w:rsidRDefault="008E589C" w:rsidP="008E589C">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Historical accounts describe coordinated burns where people positioned themselves around a fire to catch emerging animals — demonstrating skill, planning, and group knowledge.</w:t>
      </w:r>
    </w:p>
    <w:p w14:paraId="4199A1FC" w14:textId="77777777" w:rsidR="007F0EF7" w:rsidRDefault="007F0EF7" w:rsidP="007F0EF7">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 xml:space="preserve">Fire was used to flush out small animals when larger game was scarce. People positioned themselves around a burn to catch lizards and other small animals as they emerged. This demonstrates both ecological knowledge and coordinated group practice. </w:t>
      </w:r>
    </w:p>
    <w:p w14:paraId="4E970C39" w14:textId="77777777" w:rsidR="0052177D" w:rsidRPr="007F0EF7" w:rsidRDefault="0052177D" w:rsidP="007F0EF7">
      <w:pPr>
        <w:spacing w:before="100" w:beforeAutospacing="1" w:after="100" w:afterAutospacing="1" w:line="240" w:lineRule="auto"/>
        <w:rPr>
          <w:rFonts w:eastAsia="Times New Roman" w:cs="Times New Roman"/>
          <w:kern w:val="0"/>
          <w:lang w:eastAsia="en-AU"/>
          <w14:ligatures w14:val="none"/>
        </w:rPr>
      </w:pPr>
    </w:p>
    <w:p w14:paraId="32B83C59" w14:textId="66BE7F7C" w:rsidR="008E589C" w:rsidRPr="007F0EF7" w:rsidRDefault="008E589C" w:rsidP="007F0EF7">
      <w:pPr>
        <w:spacing w:before="100" w:beforeAutospacing="1" w:after="100" w:afterAutospacing="1" w:line="240" w:lineRule="auto"/>
        <w:ind w:firstLine="720"/>
        <w:outlineLvl w:val="2"/>
        <w:rPr>
          <w:rFonts w:eastAsia="Times New Roman" w:cs="Times New Roman"/>
          <w:b/>
          <w:bCs/>
          <w:kern w:val="0"/>
          <w:lang w:eastAsia="en-AU"/>
          <w14:ligatures w14:val="none"/>
        </w:rPr>
      </w:pPr>
      <w:bookmarkStart w:id="84" w:name="_Toc237513225"/>
      <w:r w:rsidRPr="007F0EF7">
        <w:rPr>
          <w:rFonts w:eastAsia="Times New Roman" w:cs="Times New Roman"/>
          <w:b/>
          <w:bCs/>
          <w:kern w:val="0"/>
          <w:lang w:eastAsia="en-AU"/>
          <w14:ligatures w14:val="none"/>
        </w:rPr>
        <w:lastRenderedPageBreak/>
        <w:t>Burning for Safety, Travel, and Communication</w:t>
      </w:r>
      <w:bookmarkEnd w:id="84"/>
    </w:p>
    <w:p w14:paraId="60EFF7AC" w14:textId="77777777" w:rsidR="008E589C" w:rsidRPr="007F0EF7" w:rsidRDefault="008E589C" w:rsidP="008E589C">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Across Gippsland’s varied terrain — from dense gullies to coastal scrub — fire was used to:</w:t>
      </w:r>
    </w:p>
    <w:p w14:paraId="70FD7D6A" w14:textId="77777777" w:rsidR="008E589C" w:rsidRPr="007F0EF7" w:rsidRDefault="008E589C">
      <w:pPr>
        <w:numPr>
          <w:ilvl w:val="0"/>
          <w:numId w:val="21"/>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Clear undergrowth for safe movement</w:t>
      </w:r>
    </w:p>
    <w:p w14:paraId="47C135FB" w14:textId="77777777" w:rsidR="008E589C" w:rsidRPr="007F0EF7" w:rsidRDefault="008E589C">
      <w:pPr>
        <w:numPr>
          <w:ilvl w:val="0"/>
          <w:numId w:val="21"/>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Maintain pathways between camps and seasonal grounds</w:t>
      </w:r>
    </w:p>
    <w:p w14:paraId="5A40BC5E" w14:textId="77777777" w:rsidR="008E589C" w:rsidRPr="007F0EF7" w:rsidRDefault="008E589C">
      <w:pPr>
        <w:numPr>
          <w:ilvl w:val="0"/>
          <w:numId w:val="21"/>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Protect camps from snakes and insects</w:t>
      </w:r>
    </w:p>
    <w:p w14:paraId="0087485B" w14:textId="77777777" w:rsidR="008E589C" w:rsidRPr="007F0EF7" w:rsidRDefault="008E589C">
      <w:pPr>
        <w:numPr>
          <w:ilvl w:val="0"/>
          <w:numId w:val="21"/>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Signal across distances</w:t>
      </w:r>
    </w:p>
    <w:p w14:paraId="60EF753E" w14:textId="77777777" w:rsidR="008E589C" w:rsidRPr="007F0EF7" w:rsidRDefault="008E589C" w:rsidP="008E589C">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These practices contributed to a landscape that was easier to navigate and less prone to large, destructive fires.</w:t>
      </w:r>
    </w:p>
    <w:p w14:paraId="5D71AF7A" w14:textId="452AADE1" w:rsidR="008E589C" w:rsidRPr="007F0EF7" w:rsidRDefault="008E589C" w:rsidP="007F0EF7">
      <w:pPr>
        <w:spacing w:before="100" w:beforeAutospacing="1" w:after="100" w:afterAutospacing="1" w:line="240" w:lineRule="auto"/>
        <w:ind w:firstLine="720"/>
        <w:outlineLvl w:val="1"/>
        <w:rPr>
          <w:rFonts w:eastAsia="Times New Roman" w:cs="Times New Roman"/>
          <w:b/>
          <w:bCs/>
          <w:kern w:val="0"/>
          <w:lang w:eastAsia="en-AU"/>
          <w14:ligatures w14:val="none"/>
        </w:rPr>
      </w:pPr>
      <w:bookmarkStart w:id="85" w:name="_Toc237513226"/>
      <w:r w:rsidRPr="007F0EF7">
        <w:rPr>
          <w:rFonts w:eastAsia="Times New Roman" w:cs="Times New Roman"/>
          <w:b/>
          <w:bCs/>
          <w:kern w:val="0"/>
          <w:lang w:eastAsia="en-AU"/>
          <w14:ligatures w14:val="none"/>
        </w:rPr>
        <w:t>Aboriginal Expertise in Fire Management</w:t>
      </w:r>
      <w:bookmarkEnd w:id="85"/>
    </w:p>
    <w:p w14:paraId="6D65CC76" w14:textId="77777777" w:rsidR="008E589C" w:rsidRPr="007F0EF7" w:rsidRDefault="008E589C" w:rsidP="008E589C">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Gippsland’s Traditional Owners were recognised by early settlers for their ability to read weather, vegetation, and fire behaviour. Historical accounts describe Aboriginal people:</w:t>
      </w:r>
    </w:p>
    <w:p w14:paraId="7561AF58" w14:textId="77777777" w:rsidR="008E589C" w:rsidRPr="007F0EF7" w:rsidRDefault="008E589C">
      <w:pPr>
        <w:numPr>
          <w:ilvl w:val="0"/>
          <w:numId w:val="22"/>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Teaching colonists how to control fire</w:t>
      </w:r>
    </w:p>
    <w:p w14:paraId="3F90B323" w14:textId="77777777" w:rsidR="008E589C" w:rsidRPr="007F0EF7" w:rsidRDefault="008E589C">
      <w:pPr>
        <w:numPr>
          <w:ilvl w:val="0"/>
          <w:numId w:val="22"/>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Assisting in fighting large fires</w:t>
      </w:r>
    </w:p>
    <w:p w14:paraId="2D351C69" w14:textId="77777777" w:rsidR="008E589C" w:rsidRPr="007F0EF7" w:rsidRDefault="008E589C">
      <w:pPr>
        <w:numPr>
          <w:ilvl w:val="0"/>
          <w:numId w:val="22"/>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Demonstrating techniques for safe burning</w:t>
      </w:r>
    </w:p>
    <w:p w14:paraId="698FA1B0" w14:textId="77777777" w:rsidR="008E589C" w:rsidRPr="007F0EF7" w:rsidRDefault="008E589C" w:rsidP="008E589C">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This expertise reflects thousands of years of observation, practice, and cultural responsibility.</w:t>
      </w:r>
    </w:p>
    <w:p w14:paraId="463AC9F5" w14:textId="466FCBDC" w:rsidR="008E589C" w:rsidRPr="007F0EF7" w:rsidRDefault="008E589C" w:rsidP="007F0EF7">
      <w:pPr>
        <w:spacing w:before="100" w:beforeAutospacing="1" w:after="100" w:afterAutospacing="1" w:line="240" w:lineRule="auto"/>
        <w:ind w:firstLine="720"/>
        <w:outlineLvl w:val="1"/>
        <w:rPr>
          <w:rFonts w:eastAsia="Times New Roman" w:cs="Times New Roman"/>
          <w:b/>
          <w:bCs/>
          <w:kern w:val="0"/>
          <w:lang w:eastAsia="en-AU"/>
          <w14:ligatures w14:val="none"/>
        </w:rPr>
      </w:pPr>
      <w:bookmarkStart w:id="86" w:name="_Toc237513227"/>
      <w:r w:rsidRPr="007F0EF7">
        <w:rPr>
          <w:rFonts w:eastAsia="Times New Roman" w:cs="Times New Roman"/>
          <w:b/>
          <w:bCs/>
          <w:kern w:val="0"/>
          <w:lang w:eastAsia="en-AU"/>
          <w14:ligatures w14:val="none"/>
        </w:rPr>
        <w:t>Disruption and Loss of Knowledge</w:t>
      </w:r>
      <w:bookmarkEnd w:id="86"/>
    </w:p>
    <w:p w14:paraId="5862A0DB" w14:textId="77777777" w:rsidR="008E589C" w:rsidRPr="007F0EF7" w:rsidRDefault="008E589C" w:rsidP="008E589C">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Colonisation caused profound disruption across Gippsland:</w:t>
      </w:r>
    </w:p>
    <w:p w14:paraId="5AC1DE21" w14:textId="77777777" w:rsidR="008E589C" w:rsidRPr="007F0EF7" w:rsidRDefault="008E589C">
      <w:pPr>
        <w:numPr>
          <w:ilvl w:val="0"/>
          <w:numId w:val="23"/>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Forced removal from Country</w:t>
      </w:r>
    </w:p>
    <w:p w14:paraId="5A737965" w14:textId="77777777" w:rsidR="008E589C" w:rsidRPr="007F0EF7" w:rsidRDefault="008E589C">
      <w:pPr>
        <w:numPr>
          <w:ilvl w:val="0"/>
          <w:numId w:val="23"/>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Suppression of cultural practices</w:t>
      </w:r>
    </w:p>
    <w:p w14:paraId="1B04F6A1" w14:textId="77777777" w:rsidR="008E589C" w:rsidRPr="007F0EF7" w:rsidRDefault="008E589C">
      <w:pPr>
        <w:numPr>
          <w:ilvl w:val="0"/>
          <w:numId w:val="23"/>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Loss of access to traditional burning grounds</w:t>
      </w:r>
    </w:p>
    <w:p w14:paraId="28763749" w14:textId="77777777" w:rsidR="008E589C" w:rsidRPr="007F0EF7" w:rsidRDefault="008E589C">
      <w:pPr>
        <w:numPr>
          <w:ilvl w:val="0"/>
          <w:numId w:val="23"/>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Fragmentation of intergenerational knowledge</w:t>
      </w:r>
    </w:p>
    <w:p w14:paraId="6D1EEA28" w14:textId="77777777" w:rsidR="007F0EF7" w:rsidRDefault="008E589C" w:rsidP="007F0EF7">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Despite this, cultural fire knowledge persisted in stories, memories, and practices maintained by Elders and community leaders.</w:t>
      </w:r>
    </w:p>
    <w:p w14:paraId="0D55810C" w14:textId="72882C78" w:rsidR="008E589C" w:rsidRPr="007F0EF7" w:rsidRDefault="008E589C" w:rsidP="007F0EF7">
      <w:pPr>
        <w:spacing w:before="100" w:beforeAutospacing="1" w:after="100" w:afterAutospacing="1" w:line="240" w:lineRule="auto"/>
        <w:ind w:firstLine="720"/>
        <w:rPr>
          <w:rFonts w:eastAsia="Times New Roman" w:cs="Times New Roman"/>
          <w:kern w:val="0"/>
          <w:lang w:eastAsia="en-AU"/>
          <w14:ligatures w14:val="none"/>
        </w:rPr>
      </w:pPr>
      <w:r w:rsidRPr="007F0EF7">
        <w:rPr>
          <w:rFonts w:eastAsia="Times New Roman" w:cs="Times New Roman"/>
          <w:b/>
          <w:bCs/>
          <w:kern w:val="0"/>
          <w:lang w:eastAsia="en-AU"/>
          <w14:ligatures w14:val="none"/>
        </w:rPr>
        <w:t>Revitalisation of Cultural Burning in Gippsland</w:t>
      </w:r>
    </w:p>
    <w:p w14:paraId="24446BD3" w14:textId="77777777" w:rsidR="008E589C" w:rsidRPr="007F0EF7" w:rsidRDefault="008E589C" w:rsidP="008E589C">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 xml:space="preserve">Over recent decades, </w:t>
      </w:r>
      <w:proofErr w:type="spellStart"/>
      <w:r w:rsidRPr="007F0EF7">
        <w:rPr>
          <w:rFonts w:eastAsia="Times New Roman" w:cs="Times New Roman"/>
          <w:kern w:val="0"/>
          <w:lang w:eastAsia="en-AU"/>
          <w14:ligatures w14:val="none"/>
        </w:rPr>
        <w:t>Gunaikurnai</w:t>
      </w:r>
      <w:proofErr w:type="spellEnd"/>
      <w:r w:rsidRPr="007F0EF7">
        <w:rPr>
          <w:rFonts w:eastAsia="Times New Roman" w:cs="Times New Roman"/>
          <w:kern w:val="0"/>
          <w:lang w:eastAsia="en-AU"/>
          <w14:ligatures w14:val="none"/>
        </w:rPr>
        <w:t xml:space="preserve">, Bunurong, </w:t>
      </w:r>
      <w:proofErr w:type="spellStart"/>
      <w:r w:rsidRPr="007F0EF7">
        <w:rPr>
          <w:rFonts w:eastAsia="Times New Roman" w:cs="Times New Roman"/>
          <w:kern w:val="0"/>
          <w:lang w:eastAsia="en-AU"/>
          <w14:ligatures w14:val="none"/>
        </w:rPr>
        <w:t>Taungurung</w:t>
      </w:r>
      <w:proofErr w:type="spellEnd"/>
      <w:r w:rsidRPr="007F0EF7">
        <w:rPr>
          <w:rFonts w:eastAsia="Times New Roman" w:cs="Times New Roman"/>
          <w:kern w:val="0"/>
          <w:lang w:eastAsia="en-AU"/>
          <w14:ligatures w14:val="none"/>
        </w:rPr>
        <w:t>, and other Gippsland Nations have led a resurgence in cultural burning. This revitalisation is supported by:</w:t>
      </w:r>
    </w:p>
    <w:p w14:paraId="6FE9358C" w14:textId="77777777" w:rsidR="008E589C" w:rsidRPr="007F0EF7" w:rsidRDefault="008E589C">
      <w:pPr>
        <w:numPr>
          <w:ilvl w:val="0"/>
          <w:numId w:val="24"/>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Joint management arrangements</w:t>
      </w:r>
    </w:p>
    <w:p w14:paraId="60B82907" w14:textId="77777777" w:rsidR="008E589C" w:rsidRPr="007F0EF7" w:rsidRDefault="008E589C">
      <w:pPr>
        <w:numPr>
          <w:ilvl w:val="0"/>
          <w:numId w:val="24"/>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Partnerships with agencies</w:t>
      </w:r>
    </w:p>
    <w:p w14:paraId="140AE469" w14:textId="77777777" w:rsidR="008E589C" w:rsidRPr="007F0EF7" w:rsidRDefault="008E589C">
      <w:pPr>
        <w:numPr>
          <w:ilvl w:val="0"/>
          <w:numId w:val="24"/>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Community-led fire programs</w:t>
      </w:r>
    </w:p>
    <w:p w14:paraId="00E95515" w14:textId="77777777" w:rsidR="008E589C" w:rsidRPr="007F0EF7" w:rsidRDefault="008E589C">
      <w:pPr>
        <w:numPr>
          <w:ilvl w:val="0"/>
          <w:numId w:val="24"/>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Renewed interest in cultural land management</w:t>
      </w:r>
    </w:p>
    <w:p w14:paraId="1271BE4E" w14:textId="77777777" w:rsidR="008E589C" w:rsidRPr="007F0EF7" w:rsidRDefault="008E589C" w:rsidP="008E589C">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lastRenderedPageBreak/>
        <w:t>Modern cultural burning in Gippsland emphasises:</w:t>
      </w:r>
    </w:p>
    <w:p w14:paraId="309E683E" w14:textId="77777777" w:rsidR="008E589C" w:rsidRPr="007919DF" w:rsidRDefault="008E589C">
      <w:pPr>
        <w:numPr>
          <w:ilvl w:val="0"/>
          <w:numId w:val="25"/>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Cool, low-intensity burns</w:t>
      </w:r>
    </w:p>
    <w:p w14:paraId="4811D074" w14:textId="77777777" w:rsidR="008E589C" w:rsidRPr="007919DF" w:rsidRDefault="008E589C">
      <w:pPr>
        <w:numPr>
          <w:ilvl w:val="0"/>
          <w:numId w:val="25"/>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Small, carefully placed patches</w:t>
      </w:r>
    </w:p>
    <w:p w14:paraId="6E76BDA1" w14:textId="77777777" w:rsidR="008E589C" w:rsidRPr="007919DF" w:rsidRDefault="008E589C">
      <w:pPr>
        <w:numPr>
          <w:ilvl w:val="0"/>
          <w:numId w:val="25"/>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Protection of cultural sites and species</w:t>
      </w:r>
    </w:p>
    <w:p w14:paraId="5C55B695" w14:textId="77777777" w:rsidR="008E589C" w:rsidRPr="007919DF" w:rsidRDefault="008E589C">
      <w:pPr>
        <w:numPr>
          <w:ilvl w:val="0"/>
          <w:numId w:val="25"/>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Integration of science and traditional knowledge</w:t>
      </w:r>
    </w:p>
    <w:p w14:paraId="5F4A5DF3" w14:textId="77777777" w:rsidR="008E589C" w:rsidRPr="007919DF" w:rsidRDefault="008E589C">
      <w:pPr>
        <w:numPr>
          <w:ilvl w:val="0"/>
          <w:numId w:val="25"/>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Community participation and learning</w:t>
      </w:r>
    </w:p>
    <w:p w14:paraId="43031BBA" w14:textId="77777777" w:rsidR="008E589C" w:rsidRPr="007F0EF7" w:rsidRDefault="008E589C" w:rsidP="008E589C">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These principles align closely with historical accounts and contemporary ecological science.</w:t>
      </w:r>
    </w:p>
    <w:p w14:paraId="1023964D" w14:textId="77777777" w:rsidR="007919DF" w:rsidRDefault="008E589C" w:rsidP="007919DF">
      <w:pPr>
        <w:spacing w:before="100" w:beforeAutospacing="1" w:after="100" w:afterAutospacing="1" w:line="240" w:lineRule="auto"/>
        <w:ind w:firstLine="720"/>
        <w:outlineLvl w:val="1"/>
        <w:rPr>
          <w:rFonts w:eastAsia="Times New Roman" w:cs="Times New Roman"/>
          <w:b/>
          <w:bCs/>
          <w:kern w:val="0"/>
          <w:lang w:eastAsia="en-AU"/>
          <w14:ligatures w14:val="none"/>
        </w:rPr>
      </w:pPr>
      <w:bookmarkStart w:id="87" w:name="_Toc237513228"/>
      <w:r w:rsidRPr="007F0EF7">
        <w:rPr>
          <w:rFonts w:eastAsia="Times New Roman" w:cs="Times New Roman"/>
          <w:b/>
          <w:bCs/>
          <w:kern w:val="0"/>
          <w:lang w:eastAsia="en-AU"/>
          <w14:ligatures w14:val="none"/>
        </w:rPr>
        <w:t>Contemporary Significance for Gippsland’s Forests</w:t>
      </w:r>
      <w:bookmarkEnd w:id="87"/>
    </w:p>
    <w:p w14:paraId="425704BA" w14:textId="513BAF37" w:rsidR="008E589C" w:rsidRPr="007919DF" w:rsidRDefault="008E589C" w:rsidP="007919DF">
      <w:pPr>
        <w:spacing w:before="100" w:beforeAutospacing="1" w:after="100" w:afterAutospacing="1" w:line="240" w:lineRule="auto"/>
        <w:outlineLvl w:val="1"/>
        <w:rPr>
          <w:rFonts w:eastAsia="Times New Roman" w:cs="Times New Roman"/>
          <w:kern w:val="0"/>
          <w:lang w:eastAsia="en-AU"/>
          <w14:ligatures w14:val="none"/>
        </w:rPr>
      </w:pPr>
      <w:bookmarkStart w:id="88" w:name="_Toc237513229"/>
      <w:r w:rsidRPr="007F0EF7">
        <w:rPr>
          <w:rFonts w:eastAsia="Times New Roman" w:cs="Times New Roman"/>
          <w:kern w:val="0"/>
          <w:lang w:eastAsia="en-AU"/>
          <w14:ligatures w14:val="none"/>
        </w:rPr>
        <w:t>Cultural fire offers vital insights for managing Gippsland’s forests in a changing climate.</w:t>
      </w:r>
      <w:bookmarkEnd w:id="88"/>
    </w:p>
    <w:p w14:paraId="1F5D2325" w14:textId="70F1E514" w:rsidR="008E589C" w:rsidRPr="007F0EF7" w:rsidRDefault="008E589C" w:rsidP="008E589C">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 xml:space="preserve">Cultural burning </w:t>
      </w:r>
      <w:r w:rsidR="007919DF">
        <w:rPr>
          <w:rFonts w:eastAsia="Times New Roman" w:cs="Times New Roman"/>
          <w:kern w:val="0"/>
          <w:lang w:eastAsia="en-AU"/>
          <w14:ligatures w14:val="none"/>
        </w:rPr>
        <w:t>has ecological benefit and can support</w:t>
      </w:r>
      <w:r w:rsidRPr="007F0EF7">
        <w:rPr>
          <w:rFonts w:eastAsia="Times New Roman" w:cs="Times New Roman"/>
          <w:kern w:val="0"/>
          <w:lang w:eastAsia="en-AU"/>
          <w14:ligatures w14:val="none"/>
        </w:rPr>
        <w:t>:</w:t>
      </w:r>
    </w:p>
    <w:p w14:paraId="531A1888" w14:textId="77777777" w:rsidR="008E589C" w:rsidRPr="007F0EF7" w:rsidRDefault="008E589C">
      <w:pPr>
        <w:numPr>
          <w:ilvl w:val="0"/>
          <w:numId w:val="26"/>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Healthy understorey structure</w:t>
      </w:r>
    </w:p>
    <w:p w14:paraId="2B2C0E4C" w14:textId="77777777" w:rsidR="008E589C" w:rsidRPr="007F0EF7" w:rsidRDefault="008E589C">
      <w:pPr>
        <w:numPr>
          <w:ilvl w:val="0"/>
          <w:numId w:val="26"/>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Habitat diversity</w:t>
      </w:r>
    </w:p>
    <w:p w14:paraId="542D3ADF" w14:textId="77777777" w:rsidR="008E589C" w:rsidRPr="007F0EF7" w:rsidRDefault="008E589C">
      <w:pPr>
        <w:numPr>
          <w:ilvl w:val="0"/>
          <w:numId w:val="26"/>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Regeneration of culturally significant plants</w:t>
      </w:r>
    </w:p>
    <w:p w14:paraId="66385EDE" w14:textId="77777777" w:rsidR="008E589C" w:rsidRPr="007F0EF7" w:rsidRDefault="008E589C">
      <w:pPr>
        <w:numPr>
          <w:ilvl w:val="0"/>
          <w:numId w:val="26"/>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Reduced fuel loads</w:t>
      </w:r>
    </w:p>
    <w:p w14:paraId="5643F256" w14:textId="3B267B42" w:rsidR="008E589C" w:rsidRPr="007919DF" w:rsidRDefault="008E589C">
      <w:pPr>
        <w:numPr>
          <w:ilvl w:val="0"/>
          <w:numId w:val="26"/>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Resilience against large bushfires</w:t>
      </w:r>
    </w:p>
    <w:p w14:paraId="07B4C38F" w14:textId="29AB6BA7" w:rsidR="008E589C" w:rsidRPr="007F0EF7" w:rsidRDefault="008E589C" w:rsidP="008E589C">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Cultural burning</w:t>
      </w:r>
      <w:r w:rsidR="007919DF">
        <w:rPr>
          <w:rFonts w:eastAsia="Times New Roman" w:cs="Times New Roman"/>
          <w:kern w:val="0"/>
          <w:lang w:eastAsia="en-AU"/>
          <w14:ligatures w14:val="none"/>
        </w:rPr>
        <w:t xml:space="preserve"> has community benefits</w:t>
      </w:r>
      <w:r w:rsidRPr="007F0EF7">
        <w:rPr>
          <w:rFonts w:eastAsia="Times New Roman" w:cs="Times New Roman"/>
          <w:kern w:val="0"/>
          <w:lang w:eastAsia="en-AU"/>
          <w14:ligatures w14:val="none"/>
        </w:rPr>
        <w:t>:</w:t>
      </w:r>
    </w:p>
    <w:p w14:paraId="3CBEF128" w14:textId="77777777" w:rsidR="008E589C" w:rsidRPr="007F0EF7" w:rsidRDefault="008E589C">
      <w:pPr>
        <w:numPr>
          <w:ilvl w:val="0"/>
          <w:numId w:val="27"/>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Strengthens connection to Country</w:t>
      </w:r>
    </w:p>
    <w:p w14:paraId="04366BD1" w14:textId="77777777" w:rsidR="008E589C" w:rsidRPr="007F0EF7" w:rsidRDefault="008E589C">
      <w:pPr>
        <w:numPr>
          <w:ilvl w:val="0"/>
          <w:numId w:val="27"/>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Revitalises cultural practice</w:t>
      </w:r>
    </w:p>
    <w:p w14:paraId="36D2F410" w14:textId="77777777" w:rsidR="008E589C" w:rsidRPr="007F0EF7" w:rsidRDefault="008E589C">
      <w:pPr>
        <w:numPr>
          <w:ilvl w:val="0"/>
          <w:numId w:val="27"/>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Creates opportunities for youth and community learning</w:t>
      </w:r>
    </w:p>
    <w:p w14:paraId="55E9DA0F" w14:textId="77777777" w:rsidR="008E589C" w:rsidRPr="007F0EF7" w:rsidRDefault="008E589C">
      <w:pPr>
        <w:numPr>
          <w:ilvl w:val="0"/>
          <w:numId w:val="27"/>
        </w:num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Builds relationships between Traditional Owners, agencies, and local communities</w:t>
      </w:r>
    </w:p>
    <w:p w14:paraId="075F5FE6" w14:textId="0A1B1B6A" w:rsidR="008E589C" w:rsidRPr="007F0EF7" w:rsidRDefault="008E589C" w:rsidP="007919DF">
      <w:pPr>
        <w:spacing w:before="100" w:beforeAutospacing="1" w:after="100" w:afterAutospacing="1" w:line="240" w:lineRule="auto"/>
        <w:ind w:firstLine="360"/>
        <w:outlineLvl w:val="2"/>
        <w:rPr>
          <w:rFonts w:eastAsia="Times New Roman" w:cs="Times New Roman"/>
          <w:b/>
          <w:bCs/>
          <w:kern w:val="0"/>
          <w:lang w:eastAsia="en-AU"/>
          <w14:ligatures w14:val="none"/>
        </w:rPr>
      </w:pPr>
      <w:r w:rsidRPr="007F0EF7">
        <w:rPr>
          <w:rFonts w:eastAsia="Times New Roman" w:cs="Times New Roman"/>
          <w:b/>
          <w:bCs/>
          <w:kern w:val="0"/>
          <w:lang w:eastAsia="en-AU"/>
          <w14:ligatures w14:val="none"/>
        </w:rPr>
        <w:t xml:space="preserve"> </w:t>
      </w:r>
      <w:bookmarkStart w:id="89" w:name="_Toc237513230"/>
      <w:r w:rsidRPr="007F0EF7">
        <w:rPr>
          <w:rFonts w:eastAsia="Times New Roman" w:cs="Times New Roman"/>
          <w:b/>
          <w:bCs/>
          <w:kern w:val="0"/>
          <w:lang w:eastAsia="en-AU"/>
          <w14:ligatures w14:val="none"/>
        </w:rPr>
        <w:t>Fire Risk Reduction</w:t>
      </w:r>
      <w:bookmarkEnd w:id="89"/>
    </w:p>
    <w:p w14:paraId="4C209F6E" w14:textId="680B28D3" w:rsidR="00F40F08" w:rsidRDefault="001C16F5" w:rsidP="001C16F5">
      <w:pPr>
        <w:spacing w:before="100" w:beforeAutospacing="1" w:after="100" w:afterAutospacing="1" w:line="240" w:lineRule="auto"/>
        <w:rPr>
          <w:rFonts w:eastAsia="Times New Roman" w:cs="Times New Roman"/>
          <w:kern w:val="0"/>
          <w:lang w:eastAsia="en-AU"/>
          <w14:ligatures w14:val="none"/>
        </w:rPr>
      </w:pPr>
      <w:r>
        <w:rPr>
          <w:rFonts w:eastAsia="Times New Roman" w:cs="Times New Roman"/>
          <w:kern w:val="0"/>
          <w:lang w:eastAsia="en-AU"/>
          <w14:ligatures w14:val="none"/>
        </w:rPr>
        <w:t xml:space="preserve">Cultural fire has a lot of different meanings to different people. At its core, </w:t>
      </w:r>
      <w:r w:rsidR="00F40F08">
        <w:rPr>
          <w:rFonts w:eastAsia="Times New Roman" w:cs="Times New Roman"/>
          <w:kern w:val="0"/>
          <w:lang w:eastAsia="en-AU"/>
          <w14:ligatures w14:val="none"/>
        </w:rPr>
        <w:t>it’s</w:t>
      </w:r>
      <w:r>
        <w:rPr>
          <w:rFonts w:eastAsia="Times New Roman" w:cs="Times New Roman"/>
          <w:kern w:val="0"/>
          <w:lang w:eastAsia="en-AU"/>
          <w14:ligatures w14:val="none"/>
        </w:rPr>
        <w:t xml:space="preserve"> about how first nations adapted to fire, then used it to “look after country”. Now</w:t>
      </w:r>
      <w:r w:rsidR="00F40F08">
        <w:rPr>
          <w:rFonts w:eastAsia="Times New Roman" w:cs="Times New Roman"/>
          <w:kern w:val="0"/>
          <w:lang w:eastAsia="en-AU"/>
          <w14:ligatures w14:val="none"/>
        </w:rPr>
        <w:t xml:space="preserve">, in a landscape changed by the past 200 years of </w:t>
      </w:r>
      <w:proofErr w:type="gramStart"/>
      <w:r w:rsidR="00F40F08">
        <w:rPr>
          <w:rFonts w:eastAsia="Times New Roman" w:cs="Times New Roman"/>
          <w:kern w:val="0"/>
          <w:lang w:eastAsia="en-AU"/>
          <w14:ligatures w14:val="none"/>
        </w:rPr>
        <w:t xml:space="preserve">colonisation, </w:t>
      </w:r>
      <w:r>
        <w:rPr>
          <w:rFonts w:eastAsia="Times New Roman" w:cs="Times New Roman"/>
          <w:kern w:val="0"/>
          <w:lang w:eastAsia="en-AU"/>
          <w14:ligatures w14:val="none"/>
        </w:rPr>
        <w:t xml:space="preserve"> first</w:t>
      </w:r>
      <w:proofErr w:type="gramEnd"/>
      <w:r>
        <w:rPr>
          <w:rFonts w:eastAsia="Times New Roman" w:cs="Times New Roman"/>
          <w:kern w:val="0"/>
          <w:lang w:eastAsia="en-AU"/>
          <w14:ligatures w14:val="none"/>
        </w:rPr>
        <w:t xml:space="preserve"> nations want to use fire to heal country and to heal people by getting them back on country. Firesticks burning can’t achieve, or turn back the changes since colonisation and the past 100 years of suppression of fires in a short timeframe.</w:t>
      </w:r>
    </w:p>
    <w:p w14:paraId="4F5BE9E8" w14:textId="781B8B10" w:rsidR="001C16F5" w:rsidRDefault="001C16F5" w:rsidP="001C16F5">
      <w:pPr>
        <w:spacing w:before="100" w:beforeAutospacing="1" w:after="100" w:afterAutospacing="1" w:line="240" w:lineRule="auto"/>
        <w:rPr>
          <w:rFonts w:eastAsia="Times New Roman" w:cs="Times New Roman"/>
          <w:kern w:val="0"/>
          <w:lang w:eastAsia="en-AU"/>
          <w14:ligatures w14:val="none"/>
        </w:rPr>
      </w:pPr>
      <w:r>
        <w:rPr>
          <w:rFonts w:eastAsia="Times New Roman" w:cs="Times New Roman"/>
          <w:kern w:val="0"/>
          <w:lang w:eastAsia="en-AU"/>
          <w14:ligatures w14:val="none"/>
        </w:rPr>
        <w:t xml:space="preserve"> Low intensity cool burning across small areas wasn’t intended to achieve the kind of fuel modification to prevent bad bushfire days in the current forest structure and community setting.</w:t>
      </w:r>
      <w:r w:rsidR="00F40F08">
        <w:rPr>
          <w:rFonts w:eastAsia="Times New Roman" w:cs="Times New Roman"/>
          <w:kern w:val="0"/>
          <w:lang w:eastAsia="en-AU"/>
          <w14:ligatures w14:val="none"/>
        </w:rPr>
        <w:t xml:space="preserve"> There are however many lessons to learn from their intimate knowledge of fire and its application.</w:t>
      </w:r>
    </w:p>
    <w:p w14:paraId="70EEA3FD" w14:textId="608CEE9D" w:rsidR="008E589C" w:rsidRDefault="008E589C" w:rsidP="008E589C">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Historical ev</w:t>
      </w:r>
      <w:r w:rsidR="007919DF">
        <w:rPr>
          <w:rFonts w:eastAsia="Times New Roman" w:cs="Times New Roman"/>
          <w:kern w:val="0"/>
          <w:lang w:eastAsia="en-AU"/>
          <w14:ligatures w14:val="none"/>
        </w:rPr>
        <w:t>i</w:t>
      </w:r>
      <w:r w:rsidRPr="007F0EF7">
        <w:rPr>
          <w:rFonts w:eastAsia="Times New Roman" w:cs="Times New Roman"/>
          <w:kern w:val="0"/>
          <w:lang w:eastAsia="en-AU"/>
          <w14:ligatures w14:val="none"/>
        </w:rPr>
        <w:t xml:space="preserve">dence </w:t>
      </w:r>
      <w:r w:rsidR="007919DF">
        <w:rPr>
          <w:rFonts w:eastAsia="Times New Roman" w:cs="Times New Roman"/>
          <w:kern w:val="0"/>
          <w:lang w:eastAsia="en-AU"/>
          <w14:ligatures w14:val="none"/>
        </w:rPr>
        <w:t>suggests</w:t>
      </w:r>
      <w:r w:rsidRPr="007F0EF7">
        <w:rPr>
          <w:rFonts w:eastAsia="Times New Roman" w:cs="Times New Roman"/>
          <w:kern w:val="0"/>
          <w:lang w:eastAsia="en-AU"/>
          <w14:ligatures w14:val="none"/>
        </w:rPr>
        <w:t xml:space="preserve"> Aboriginal fire regimes helped prevent large, intense fires — </w:t>
      </w:r>
      <w:r w:rsidR="007919DF">
        <w:rPr>
          <w:rFonts w:eastAsia="Times New Roman" w:cs="Times New Roman"/>
          <w:kern w:val="0"/>
          <w:lang w:eastAsia="en-AU"/>
          <w14:ligatures w14:val="none"/>
        </w:rPr>
        <w:t>this may be a more a reflection of non-suppression of natural fire (lightning) than active burning</w:t>
      </w:r>
      <w:r w:rsidRPr="007F0EF7">
        <w:rPr>
          <w:rFonts w:eastAsia="Times New Roman" w:cs="Times New Roman"/>
          <w:kern w:val="0"/>
          <w:lang w:eastAsia="en-AU"/>
          <w14:ligatures w14:val="none"/>
        </w:rPr>
        <w:t>.</w:t>
      </w:r>
    </w:p>
    <w:p w14:paraId="0E160BE9" w14:textId="77777777" w:rsidR="008E589C" w:rsidRPr="007F0EF7" w:rsidRDefault="008E589C" w:rsidP="008E589C">
      <w:pPr>
        <w:spacing w:before="100" w:beforeAutospacing="1" w:after="100" w:afterAutospacing="1" w:line="240" w:lineRule="auto"/>
        <w:outlineLvl w:val="1"/>
        <w:rPr>
          <w:rFonts w:eastAsia="Times New Roman" w:cs="Times New Roman"/>
          <w:b/>
          <w:bCs/>
          <w:kern w:val="0"/>
          <w:lang w:eastAsia="en-AU"/>
          <w14:ligatures w14:val="none"/>
        </w:rPr>
      </w:pPr>
      <w:bookmarkStart w:id="90" w:name="_Toc237513231"/>
      <w:r w:rsidRPr="007F0EF7">
        <w:rPr>
          <w:rFonts w:eastAsia="Times New Roman" w:cs="Times New Roman"/>
          <w:b/>
          <w:bCs/>
          <w:kern w:val="0"/>
          <w:lang w:eastAsia="en-AU"/>
          <w14:ligatures w14:val="none"/>
        </w:rPr>
        <w:lastRenderedPageBreak/>
        <w:t>Conclusion</w:t>
      </w:r>
      <w:bookmarkEnd w:id="90"/>
    </w:p>
    <w:p w14:paraId="7ED3ABCD" w14:textId="77777777" w:rsidR="008E589C" w:rsidRPr="007F0EF7" w:rsidRDefault="008E589C" w:rsidP="008E589C">
      <w:pPr>
        <w:spacing w:before="100" w:beforeAutospacing="1" w:after="100" w:afterAutospacing="1" w:line="240" w:lineRule="auto"/>
        <w:rPr>
          <w:rFonts w:eastAsia="Times New Roman" w:cs="Times New Roman"/>
          <w:kern w:val="0"/>
          <w:lang w:eastAsia="en-AU"/>
          <w14:ligatures w14:val="none"/>
        </w:rPr>
      </w:pPr>
      <w:r w:rsidRPr="007F0EF7">
        <w:rPr>
          <w:rFonts w:eastAsia="Times New Roman" w:cs="Times New Roman"/>
          <w:kern w:val="0"/>
          <w:lang w:eastAsia="en-AU"/>
          <w14:ligatures w14:val="none"/>
        </w:rPr>
        <w:t xml:space="preserve">Traditional Owner use of fire in Gippsland reflects a sophisticated, culturally grounded, and ecologically informed system of land management. </w:t>
      </w:r>
      <w:proofErr w:type="spellStart"/>
      <w:r w:rsidRPr="007F0EF7">
        <w:rPr>
          <w:rFonts w:eastAsia="Times New Roman" w:cs="Times New Roman"/>
          <w:kern w:val="0"/>
          <w:lang w:eastAsia="en-AU"/>
          <w14:ligatures w14:val="none"/>
        </w:rPr>
        <w:t>Gunaikurnai</w:t>
      </w:r>
      <w:proofErr w:type="spellEnd"/>
      <w:r w:rsidRPr="007F0EF7">
        <w:rPr>
          <w:rFonts w:eastAsia="Times New Roman" w:cs="Times New Roman"/>
          <w:kern w:val="0"/>
          <w:lang w:eastAsia="en-AU"/>
          <w14:ligatures w14:val="none"/>
        </w:rPr>
        <w:t xml:space="preserve">, Bunurong, </w:t>
      </w:r>
      <w:proofErr w:type="spellStart"/>
      <w:r w:rsidRPr="007F0EF7">
        <w:rPr>
          <w:rFonts w:eastAsia="Times New Roman" w:cs="Times New Roman"/>
          <w:kern w:val="0"/>
          <w:lang w:eastAsia="en-AU"/>
          <w14:ligatures w14:val="none"/>
        </w:rPr>
        <w:t>Taungurung</w:t>
      </w:r>
      <w:proofErr w:type="spellEnd"/>
      <w:r w:rsidRPr="007F0EF7">
        <w:rPr>
          <w:rFonts w:eastAsia="Times New Roman" w:cs="Times New Roman"/>
          <w:kern w:val="0"/>
          <w:lang w:eastAsia="en-AU"/>
          <w14:ligatures w14:val="none"/>
        </w:rPr>
        <w:t>, and other Nations shaped the region’s forests through generations of careful, purposeful burning. Today, cultural fire is being revitalised across Gippsland, offering essential knowledge for forest resilience, community wellbeing, and climate-adapted land management.</w:t>
      </w:r>
    </w:p>
    <w:p w14:paraId="1972E697" w14:textId="278A310A" w:rsidR="0052177D"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Healthy forests, healthy communities, and strong cultural connections — cultural fire sits at the heart of all three.</w:t>
      </w:r>
    </w:p>
    <w:p w14:paraId="7B88110A" w14:textId="77777777" w:rsidR="0052177D" w:rsidRDefault="0052177D">
      <w:pPr>
        <w:rPr>
          <w:rFonts w:eastAsia="Times New Roman" w:cs="Times New Roman"/>
          <w:kern w:val="0"/>
          <w:lang w:eastAsia="en-AU"/>
          <w14:ligatures w14:val="none"/>
        </w:rPr>
      </w:pPr>
      <w:r>
        <w:rPr>
          <w:rFonts w:eastAsia="Times New Roman" w:cs="Times New Roman"/>
          <w:kern w:val="0"/>
          <w:lang w:eastAsia="en-AU"/>
          <w14:ligatures w14:val="none"/>
        </w:rPr>
        <w:br w:type="page"/>
      </w:r>
    </w:p>
    <w:p w14:paraId="050EE595" w14:textId="77777777" w:rsidR="008E589C" w:rsidRDefault="008E589C" w:rsidP="008E589C">
      <w:pPr>
        <w:spacing w:before="100" w:beforeAutospacing="1" w:after="100" w:afterAutospacing="1" w:line="240" w:lineRule="auto"/>
        <w:rPr>
          <w:rFonts w:eastAsia="Times New Roman" w:cs="Times New Roman"/>
          <w:kern w:val="0"/>
          <w:lang w:eastAsia="en-AU"/>
          <w14:ligatures w14:val="none"/>
        </w:rPr>
      </w:pPr>
    </w:p>
    <w:p w14:paraId="486B48F7" w14:textId="6A7E4262" w:rsidR="008E589C" w:rsidRPr="007919DF" w:rsidRDefault="008E589C">
      <w:pPr>
        <w:pStyle w:val="ListParagraph"/>
        <w:numPr>
          <w:ilvl w:val="0"/>
          <w:numId w:val="118"/>
        </w:numPr>
        <w:spacing w:before="100" w:beforeAutospacing="1" w:after="100" w:afterAutospacing="1" w:line="240" w:lineRule="auto"/>
        <w:outlineLvl w:val="0"/>
        <w:rPr>
          <w:rFonts w:eastAsia="Times New Roman" w:cs="Times New Roman"/>
          <w:b/>
          <w:bCs/>
          <w:kern w:val="36"/>
          <w:lang w:eastAsia="en-AU"/>
          <w14:ligatures w14:val="none"/>
        </w:rPr>
      </w:pPr>
      <w:bookmarkStart w:id="91" w:name="_Toc237513232"/>
      <w:r w:rsidRPr="007919DF">
        <w:rPr>
          <w:rFonts w:eastAsia="Times New Roman" w:cs="Times New Roman"/>
          <w:b/>
          <w:bCs/>
          <w:kern w:val="36"/>
          <w:lang w:eastAsia="en-AU"/>
          <w14:ligatures w14:val="none"/>
        </w:rPr>
        <w:t>Fire for Ecological Benefit: Principles, Science, and Victorian Examples</w:t>
      </w:r>
      <w:bookmarkEnd w:id="91"/>
    </w:p>
    <w:p w14:paraId="2C5D391C" w14:textId="43DC7315"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Fire is a natural and essential ecological process in many Victorian landscapes. From the foothill forests of Gippsland to the box</w:t>
      </w:r>
      <w:r w:rsidRPr="007919DF">
        <w:rPr>
          <w:rFonts w:eastAsia="Times New Roman" w:cs="Times New Roman"/>
          <w:kern w:val="0"/>
          <w:lang w:eastAsia="en-AU"/>
          <w14:ligatures w14:val="none"/>
        </w:rPr>
        <w:noBreakHyphen/>
        <w:t>ironbark woodlands of central Victoria and the coastal heathlands of the south</w:t>
      </w:r>
      <w:r w:rsidRPr="007919DF">
        <w:rPr>
          <w:rFonts w:eastAsia="Times New Roman" w:cs="Times New Roman"/>
          <w:kern w:val="0"/>
          <w:lang w:eastAsia="en-AU"/>
          <w14:ligatures w14:val="none"/>
        </w:rPr>
        <w:noBreakHyphen/>
        <w:t>east, fire shapes biodiversity, regenerates vegetation, and maintains healthy ecosystems. When applied deliberately and skilfully, fire can support ecological resilience, reduce fuel hazards, and restore cultural and environmental values.</w:t>
      </w:r>
    </w:p>
    <w:p w14:paraId="0F64A18B" w14:textId="25F34BCF" w:rsidR="008E589C" w:rsidRPr="007919DF" w:rsidRDefault="008E589C" w:rsidP="008E589C">
      <w:pPr>
        <w:spacing w:before="100" w:beforeAutospacing="1" w:after="100" w:afterAutospacing="1" w:line="240" w:lineRule="auto"/>
        <w:outlineLvl w:val="1"/>
        <w:rPr>
          <w:rFonts w:eastAsia="Times New Roman" w:cs="Times New Roman"/>
          <w:b/>
          <w:bCs/>
          <w:kern w:val="0"/>
          <w:lang w:eastAsia="en-AU"/>
          <w14:ligatures w14:val="none"/>
        </w:rPr>
      </w:pPr>
      <w:bookmarkStart w:id="92" w:name="_Toc237513233"/>
      <w:r w:rsidRPr="007919DF">
        <w:rPr>
          <w:rFonts w:eastAsia="Times New Roman" w:cs="Times New Roman"/>
          <w:b/>
          <w:bCs/>
          <w:kern w:val="0"/>
          <w:lang w:eastAsia="en-AU"/>
          <w14:ligatures w14:val="none"/>
        </w:rPr>
        <w:t>Fire as an Ecological Process</w:t>
      </w:r>
      <w:bookmarkEnd w:id="92"/>
    </w:p>
    <w:p w14:paraId="22961815" w14:textId="77777777"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Many Victorian ecosystems evolved with fire. Over thousands of years, fire influenced:</w:t>
      </w:r>
    </w:p>
    <w:p w14:paraId="73269526" w14:textId="77777777" w:rsidR="008E589C" w:rsidRPr="007919DF" w:rsidRDefault="008E589C">
      <w:pPr>
        <w:numPr>
          <w:ilvl w:val="0"/>
          <w:numId w:val="28"/>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Vegetation structure</w:t>
      </w:r>
    </w:p>
    <w:p w14:paraId="2A34C380" w14:textId="77777777" w:rsidR="008E589C" w:rsidRPr="007919DF" w:rsidRDefault="008E589C">
      <w:pPr>
        <w:numPr>
          <w:ilvl w:val="0"/>
          <w:numId w:val="28"/>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Species composition</w:t>
      </w:r>
    </w:p>
    <w:p w14:paraId="453CC02B" w14:textId="77777777" w:rsidR="008E589C" w:rsidRPr="007919DF" w:rsidRDefault="008E589C">
      <w:pPr>
        <w:numPr>
          <w:ilvl w:val="0"/>
          <w:numId w:val="28"/>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Habitat diversity</w:t>
      </w:r>
    </w:p>
    <w:p w14:paraId="46A51414" w14:textId="77777777" w:rsidR="008E589C" w:rsidRPr="007919DF" w:rsidRDefault="008E589C">
      <w:pPr>
        <w:numPr>
          <w:ilvl w:val="0"/>
          <w:numId w:val="28"/>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Nutrient cycling</w:t>
      </w:r>
    </w:p>
    <w:p w14:paraId="460010AB" w14:textId="77777777" w:rsidR="008E589C" w:rsidRPr="007919DF" w:rsidRDefault="008E589C">
      <w:pPr>
        <w:numPr>
          <w:ilvl w:val="0"/>
          <w:numId w:val="28"/>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Landscape patterns</w:t>
      </w:r>
    </w:p>
    <w:p w14:paraId="0B8C3BF4" w14:textId="77777777"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In these systems, fire is not simply a disturbance — it is a driver of ecological health. The absence of fire can lead to:</w:t>
      </w:r>
    </w:p>
    <w:p w14:paraId="1DE4AC3A" w14:textId="77777777" w:rsidR="008E589C" w:rsidRPr="007919DF" w:rsidRDefault="008E589C">
      <w:pPr>
        <w:numPr>
          <w:ilvl w:val="0"/>
          <w:numId w:val="29"/>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Dense understorey growth</w:t>
      </w:r>
    </w:p>
    <w:p w14:paraId="68AFE377" w14:textId="77777777" w:rsidR="008E589C" w:rsidRPr="007919DF" w:rsidRDefault="008E589C">
      <w:pPr>
        <w:numPr>
          <w:ilvl w:val="0"/>
          <w:numId w:val="29"/>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Declines in fire</w:t>
      </w:r>
      <w:r w:rsidRPr="007919DF">
        <w:rPr>
          <w:rFonts w:eastAsia="Times New Roman" w:cs="Times New Roman"/>
          <w:kern w:val="0"/>
          <w:lang w:eastAsia="en-AU"/>
          <w14:ligatures w14:val="none"/>
        </w:rPr>
        <w:noBreakHyphen/>
        <w:t>dependent species</w:t>
      </w:r>
    </w:p>
    <w:p w14:paraId="3EB6477D" w14:textId="77777777" w:rsidR="008E589C" w:rsidRPr="007919DF" w:rsidRDefault="008E589C">
      <w:pPr>
        <w:numPr>
          <w:ilvl w:val="0"/>
          <w:numId w:val="29"/>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Loss of open habitats</w:t>
      </w:r>
    </w:p>
    <w:p w14:paraId="71E15887" w14:textId="77777777" w:rsidR="008E589C" w:rsidRPr="007919DF" w:rsidRDefault="008E589C">
      <w:pPr>
        <w:numPr>
          <w:ilvl w:val="0"/>
          <w:numId w:val="29"/>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Increased fuel loads</w:t>
      </w:r>
    </w:p>
    <w:p w14:paraId="6D0E363D" w14:textId="77777777" w:rsidR="008E589C" w:rsidRPr="007919DF" w:rsidRDefault="008E589C">
      <w:pPr>
        <w:numPr>
          <w:ilvl w:val="0"/>
          <w:numId w:val="29"/>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Reduced biodiversity</w:t>
      </w:r>
    </w:p>
    <w:p w14:paraId="5543C476" w14:textId="77777777"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Ecological burning aims to restore these natural processes in a controlled, safe, and scientifically informed way.</w:t>
      </w:r>
    </w:p>
    <w:p w14:paraId="23D4B7EA" w14:textId="6F0C7CB1" w:rsidR="008E589C" w:rsidRPr="007919DF" w:rsidRDefault="008E589C" w:rsidP="008E589C">
      <w:pPr>
        <w:spacing w:before="100" w:beforeAutospacing="1" w:after="100" w:afterAutospacing="1" w:line="240" w:lineRule="auto"/>
        <w:outlineLvl w:val="1"/>
        <w:rPr>
          <w:rFonts w:eastAsia="Times New Roman" w:cs="Times New Roman"/>
          <w:b/>
          <w:bCs/>
          <w:kern w:val="0"/>
          <w:lang w:eastAsia="en-AU"/>
          <w14:ligatures w14:val="none"/>
        </w:rPr>
      </w:pPr>
      <w:bookmarkStart w:id="93" w:name="_Toc237513234"/>
      <w:r w:rsidRPr="007919DF">
        <w:rPr>
          <w:rFonts w:eastAsia="Times New Roman" w:cs="Times New Roman"/>
          <w:b/>
          <w:bCs/>
          <w:kern w:val="0"/>
          <w:lang w:eastAsia="en-AU"/>
          <w14:ligatures w14:val="none"/>
        </w:rPr>
        <w:t>Principles of Ecological Burning</w:t>
      </w:r>
      <w:bookmarkEnd w:id="93"/>
    </w:p>
    <w:p w14:paraId="32A045B4" w14:textId="77777777"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Ecological burning differs from hazard</w:t>
      </w:r>
      <w:r w:rsidRPr="007919DF">
        <w:rPr>
          <w:rFonts w:eastAsia="Times New Roman" w:cs="Times New Roman"/>
          <w:kern w:val="0"/>
          <w:lang w:eastAsia="en-AU"/>
          <w14:ligatures w14:val="none"/>
        </w:rPr>
        <w:noBreakHyphen/>
        <w:t>reduction burning in its purpose and design. While hazard</w:t>
      </w:r>
      <w:r w:rsidRPr="007919DF">
        <w:rPr>
          <w:rFonts w:eastAsia="Times New Roman" w:cs="Times New Roman"/>
          <w:kern w:val="0"/>
          <w:lang w:eastAsia="en-AU"/>
          <w14:ligatures w14:val="none"/>
        </w:rPr>
        <w:noBreakHyphen/>
        <w:t>reduction burning focuses on reducing fuel loads, ecological burning aims to achieve specific ecological outcomes.</w:t>
      </w:r>
    </w:p>
    <w:p w14:paraId="499EDEFC" w14:textId="77777777"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Key principles include:</w:t>
      </w:r>
    </w:p>
    <w:p w14:paraId="6EDD4628" w14:textId="1AA612AB" w:rsidR="008E589C" w:rsidRPr="007919DF" w:rsidRDefault="008E589C" w:rsidP="007919DF">
      <w:pPr>
        <w:spacing w:before="100" w:beforeAutospacing="1" w:after="100" w:afterAutospacing="1" w:line="240" w:lineRule="auto"/>
        <w:ind w:firstLine="720"/>
        <w:outlineLvl w:val="2"/>
        <w:rPr>
          <w:rFonts w:eastAsia="Times New Roman" w:cs="Times New Roman"/>
          <w:b/>
          <w:bCs/>
          <w:kern w:val="0"/>
          <w:lang w:eastAsia="en-AU"/>
          <w14:ligatures w14:val="none"/>
        </w:rPr>
      </w:pPr>
      <w:bookmarkStart w:id="94" w:name="_Toc237513235"/>
      <w:r w:rsidRPr="007919DF">
        <w:rPr>
          <w:rFonts w:eastAsia="Times New Roman" w:cs="Times New Roman"/>
          <w:b/>
          <w:bCs/>
          <w:kern w:val="0"/>
          <w:lang w:eastAsia="en-AU"/>
          <w14:ligatures w14:val="none"/>
        </w:rPr>
        <w:t>Right Fire, Right Place, Right Time</w:t>
      </w:r>
      <w:bookmarkEnd w:id="94"/>
    </w:p>
    <w:p w14:paraId="39D959DA" w14:textId="77777777"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Ecological burns are tailored to:</w:t>
      </w:r>
    </w:p>
    <w:p w14:paraId="6258DAA2" w14:textId="77777777" w:rsidR="008E589C" w:rsidRPr="007919DF" w:rsidRDefault="008E589C">
      <w:pPr>
        <w:numPr>
          <w:ilvl w:val="0"/>
          <w:numId w:val="30"/>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Vegetation type</w:t>
      </w:r>
    </w:p>
    <w:p w14:paraId="05C85BE9" w14:textId="77777777" w:rsidR="008E589C" w:rsidRPr="007919DF" w:rsidRDefault="008E589C">
      <w:pPr>
        <w:numPr>
          <w:ilvl w:val="0"/>
          <w:numId w:val="30"/>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Season</w:t>
      </w:r>
    </w:p>
    <w:p w14:paraId="727AB210" w14:textId="77777777" w:rsidR="008E589C" w:rsidRPr="007919DF" w:rsidRDefault="008E589C">
      <w:pPr>
        <w:numPr>
          <w:ilvl w:val="0"/>
          <w:numId w:val="30"/>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Moisture levels</w:t>
      </w:r>
    </w:p>
    <w:p w14:paraId="680E0765" w14:textId="77777777" w:rsidR="008E589C" w:rsidRPr="007919DF" w:rsidRDefault="008E589C">
      <w:pPr>
        <w:numPr>
          <w:ilvl w:val="0"/>
          <w:numId w:val="30"/>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lastRenderedPageBreak/>
        <w:t>Species life cycles</w:t>
      </w:r>
    </w:p>
    <w:p w14:paraId="7D3EA9FE" w14:textId="77777777" w:rsidR="008E589C" w:rsidRPr="007919DF" w:rsidRDefault="008E589C">
      <w:pPr>
        <w:numPr>
          <w:ilvl w:val="0"/>
          <w:numId w:val="30"/>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Cultural values</w:t>
      </w:r>
    </w:p>
    <w:p w14:paraId="680C8296" w14:textId="35A1F6B4" w:rsidR="008E589C" w:rsidRPr="007919DF" w:rsidRDefault="008E589C" w:rsidP="007919DF">
      <w:pPr>
        <w:spacing w:before="100" w:beforeAutospacing="1" w:after="100" w:afterAutospacing="1" w:line="240" w:lineRule="auto"/>
        <w:ind w:firstLine="360"/>
        <w:outlineLvl w:val="2"/>
        <w:rPr>
          <w:rFonts w:eastAsia="Times New Roman" w:cs="Times New Roman"/>
          <w:b/>
          <w:bCs/>
          <w:kern w:val="0"/>
          <w:lang w:eastAsia="en-AU"/>
          <w14:ligatures w14:val="none"/>
        </w:rPr>
      </w:pPr>
      <w:bookmarkStart w:id="95" w:name="_Toc237513236"/>
      <w:r w:rsidRPr="007919DF">
        <w:rPr>
          <w:rFonts w:eastAsia="Times New Roman" w:cs="Times New Roman"/>
          <w:b/>
          <w:bCs/>
          <w:kern w:val="0"/>
          <w:lang w:eastAsia="en-AU"/>
          <w14:ligatures w14:val="none"/>
        </w:rPr>
        <w:t>Patchiness and Mosaic Patterns</w:t>
      </w:r>
      <w:bookmarkEnd w:id="95"/>
    </w:p>
    <w:p w14:paraId="42FAA483" w14:textId="77777777"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Small, patchy burns create:</w:t>
      </w:r>
    </w:p>
    <w:p w14:paraId="2485FE46" w14:textId="77777777" w:rsidR="008E589C" w:rsidRPr="007919DF" w:rsidRDefault="008E589C">
      <w:pPr>
        <w:numPr>
          <w:ilvl w:val="0"/>
          <w:numId w:val="31"/>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Habitat diversity</w:t>
      </w:r>
    </w:p>
    <w:p w14:paraId="43787E40" w14:textId="77777777" w:rsidR="008E589C" w:rsidRPr="007919DF" w:rsidRDefault="008E589C">
      <w:pPr>
        <w:numPr>
          <w:ilvl w:val="0"/>
          <w:numId w:val="31"/>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Refuge areas for wildlife</w:t>
      </w:r>
    </w:p>
    <w:p w14:paraId="00902749" w14:textId="77777777" w:rsidR="008E589C" w:rsidRPr="007919DF" w:rsidRDefault="008E589C">
      <w:pPr>
        <w:numPr>
          <w:ilvl w:val="0"/>
          <w:numId w:val="31"/>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Varied vegetation age classes</w:t>
      </w:r>
    </w:p>
    <w:p w14:paraId="353FBA51" w14:textId="77777777" w:rsidR="008E589C" w:rsidRPr="007919DF" w:rsidRDefault="008E589C">
      <w:pPr>
        <w:numPr>
          <w:ilvl w:val="0"/>
          <w:numId w:val="31"/>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Reduced risk of large fires</w:t>
      </w:r>
    </w:p>
    <w:p w14:paraId="68DB8200" w14:textId="72AD37F2" w:rsidR="008E589C" w:rsidRPr="007919DF" w:rsidRDefault="008E589C" w:rsidP="007919DF">
      <w:pPr>
        <w:spacing w:before="100" w:beforeAutospacing="1" w:after="100" w:afterAutospacing="1" w:line="240" w:lineRule="auto"/>
        <w:ind w:firstLine="360"/>
        <w:outlineLvl w:val="2"/>
        <w:rPr>
          <w:rFonts w:eastAsia="Times New Roman" w:cs="Times New Roman"/>
          <w:b/>
          <w:bCs/>
          <w:kern w:val="0"/>
          <w:lang w:eastAsia="en-AU"/>
          <w14:ligatures w14:val="none"/>
        </w:rPr>
      </w:pPr>
      <w:bookmarkStart w:id="96" w:name="_Toc237513237"/>
      <w:r w:rsidRPr="007919DF">
        <w:rPr>
          <w:rFonts w:eastAsia="Times New Roman" w:cs="Times New Roman"/>
          <w:b/>
          <w:bCs/>
          <w:kern w:val="0"/>
          <w:lang w:eastAsia="en-AU"/>
          <w14:ligatures w14:val="none"/>
        </w:rPr>
        <w:t>Protecting Fire</w:t>
      </w:r>
      <w:r w:rsidRPr="007919DF">
        <w:rPr>
          <w:rFonts w:eastAsia="Times New Roman" w:cs="Times New Roman"/>
          <w:b/>
          <w:bCs/>
          <w:kern w:val="0"/>
          <w:lang w:eastAsia="en-AU"/>
          <w14:ligatures w14:val="none"/>
        </w:rPr>
        <w:noBreakHyphen/>
        <w:t>Sensitive Species</w:t>
      </w:r>
      <w:bookmarkEnd w:id="96"/>
    </w:p>
    <w:p w14:paraId="481737C4" w14:textId="77777777"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Burns are planned to avoid:</w:t>
      </w:r>
    </w:p>
    <w:p w14:paraId="3DC342CE" w14:textId="77777777" w:rsidR="008E589C" w:rsidRPr="007919DF" w:rsidRDefault="008E589C">
      <w:pPr>
        <w:numPr>
          <w:ilvl w:val="0"/>
          <w:numId w:val="32"/>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Rare plant populations</w:t>
      </w:r>
    </w:p>
    <w:p w14:paraId="06E6A232" w14:textId="77777777" w:rsidR="008E589C" w:rsidRPr="007919DF" w:rsidRDefault="008E589C">
      <w:pPr>
        <w:numPr>
          <w:ilvl w:val="0"/>
          <w:numId w:val="32"/>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Nesting sites</w:t>
      </w:r>
    </w:p>
    <w:p w14:paraId="58E904F8" w14:textId="77777777" w:rsidR="008E589C" w:rsidRPr="007919DF" w:rsidRDefault="008E589C">
      <w:pPr>
        <w:numPr>
          <w:ilvl w:val="0"/>
          <w:numId w:val="32"/>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Critical habitat features</w:t>
      </w:r>
    </w:p>
    <w:p w14:paraId="7E708FC2" w14:textId="4BE1FEA0" w:rsidR="008E589C" w:rsidRPr="007919DF" w:rsidRDefault="008E589C" w:rsidP="007919DF">
      <w:pPr>
        <w:spacing w:before="100" w:beforeAutospacing="1" w:after="100" w:afterAutospacing="1" w:line="240" w:lineRule="auto"/>
        <w:ind w:firstLine="360"/>
        <w:outlineLvl w:val="2"/>
        <w:rPr>
          <w:rFonts w:eastAsia="Times New Roman" w:cs="Times New Roman"/>
          <w:b/>
          <w:bCs/>
          <w:kern w:val="0"/>
          <w:lang w:eastAsia="en-AU"/>
          <w14:ligatures w14:val="none"/>
        </w:rPr>
      </w:pPr>
      <w:bookmarkStart w:id="97" w:name="_Toc237513238"/>
      <w:r w:rsidRPr="007919DF">
        <w:rPr>
          <w:rFonts w:eastAsia="Times New Roman" w:cs="Times New Roman"/>
          <w:b/>
          <w:bCs/>
          <w:kern w:val="0"/>
          <w:lang w:eastAsia="en-AU"/>
          <w14:ligatures w14:val="none"/>
        </w:rPr>
        <w:t>Supporting Fire</w:t>
      </w:r>
      <w:r w:rsidRPr="007919DF">
        <w:rPr>
          <w:rFonts w:eastAsia="Times New Roman" w:cs="Times New Roman"/>
          <w:b/>
          <w:bCs/>
          <w:kern w:val="0"/>
          <w:lang w:eastAsia="en-AU"/>
          <w14:ligatures w14:val="none"/>
        </w:rPr>
        <w:noBreakHyphen/>
        <w:t>Dependent Species</w:t>
      </w:r>
      <w:bookmarkEnd w:id="97"/>
    </w:p>
    <w:p w14:paraId="3F47F45F" w14:textId="77777777"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Some species require fire to:</w:t>
      </w:r>
    </w:p>
    <w:p w14:paraId="4676B3C2" w14:textId="77777777" w:rsidR="008E589C" w:rsidRPr="007919DF" w:rsidRDefault="008E589C">
      <w:pPr>
        <w:numPr>
          <w:ilvl w:val="0"/>
          <w:numId w:val="33"/>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Germinate</w:t>
      </w:r>
    </w:p>
    <w:p w14:paraId="52DAEBBF" w14:textId="77777777" w:rsidR="008E589C" w:rsidRPr="007919DF" w:rsidRDefault="008E589C">
      <w:pPr>
        <w:numPr>
          <w:ilvl w:val="0"/>
          <w:numId w:val="33"/>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Flower</w:t>
      </w:r>
    </w:p>
    <w:p w14:paraId="3392E929" w14:textId="77777777" w:rsidR="008E589C" w:rsidRPr="007919DF" w:rsidRDefault="008E589C">
      <w:pPr>
        <w:numPr>
          <w:ilvl w:val="0"/>
          <w:numId w:val="33"/>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Resprout</w:t>
      </w:r>
    </w:p>
    <w:p w14:paraId="26079D84" w14:textId="77777777" w:rsidR="008E589C" w:rsidRPr="007919DF" w:rsidRDefault="008E589C">
      <w:pPr>
        <w:numPr>
          <w:ilvl w:val="0"/>
          <w:numId w:val="33"/>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Maintain open habitat</w:t>
      </w:r>
    </w:p>
    <w:p w14:paraId="0D329FB5" w14:textId="77777777"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Ecological burning ensures these species receive the fire they need.</w:t>
      </w:r>
    </w:p>
    <w:p w14:paraId="6A25928E" w14:textId="1EDDEDBE" w:rsidR="008E589C" w:rsidRPr="007919DF" w:rsidRDefault="008E589C" w:rsidP="008E589C">
      <w:pPr>
        <w:spacing w:before="100" w:beforeAutospacing="1" w:after="100" w:afterAutospacing="1" w:line="240" w:lineRule="auto"/>
        <w:outlineLvl w:val="1"/>
        <w:rPr>
          <w:rFonts w:eastAsia="Times New Roman" w:cs="Times New Roman"/>
          <w:b/>
          <w:bCs/>
          <w:kern w:val="0"/>
          <w:lang w:eastAsia="en-AU"/>
          <w14:ligatures w14:val="none"/>
        </w:rPr>
      </w:pPr>
      <w:bookmarkStart w:id="98" w:name="_Toc237513239"/>
      <w:r w:rsidRPr="007919DF">
        <w:rPr>
          <w:rFonts w:eastAsia="Times New Roman" w:cs="Times New Roman"/>
          <w:b/>
          <w:bCs/>
          <w:kern w:val="0"/>
          <w:lang w:eastAsia="en-AU"/>
          <w14:ligatures w14:val="none"/>
        </w:rPr>
        <w:t>Victorian Examples of Ecological Burning</w:t>
      </w:r>
      <w:bookmarkEnd w:id="98"/>
    </w:p>
    <w:p w14:paraId="3E744D71" w14:textId="14C831ED" w:rsidR="008E589C" w:rsidRPr="007919DF" w:rsidRDefault="008E589C" w:rsidP="007919DF">
      <w:pPr>
        <w:spacing w:before="100" w:beforeAutospacing="1" w:after="100" w:afterAutospacing="1" w:line="240" w:lineRule="auto"/>
        <w:ind w:firstLine="720"/>
        <w:outlineLvl w:val="1"/>
        <w:rPr>
          <w:rFonts w:eastAsia="Times New Roman" w:cs="Times New Roman"/>
          <w:b/>
          <w:bCs/>
          <w:kern w:val="0"/>
          <w:lang w:eastAsia="en-AU"/>
          <w14:ligatures w14:val="none"/>
        </w:rPr>
      </w:pPr>
      <w:bookmarkStart w:id="99" w:name="_Toc237513240"/>
      <w:r w:rsidRPr="007919DF">
        <w:rPr>
          <w:rFonts w:eastAsia="Times New Roman" w:cs="Times New Roman"/>
          <w:b/>
          <w:bCs/>
          <w:kern w:val="0"/>
          <w:lang w:eastAsia="en-AU"/>
          <w14:ligatures w14:val="none"/>
        </w:rPr>
        <w:t>Gippsland Foothill Forests — Restoring Open Understorey</w:t>
      </w:r>
      <w:bookmarkEnd w:id="99"/>
    </w:p>
    <w:p w14:paraId="0ECBCB8F" w14:textId="77777777"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In Gippsland’s foothill forests, planned ecological burns have been used to:</w:t>
      </w:r>
    </w:p>
    <w:p w14:paraId="3B4CE8D1" w14:textId="77777777" w:rsidR="008E589C" w:rsidRPr="007919DF" w:rsidRDefault="008E589C">
      <w:pPr>
        <w:numPr>
          <w:ilvl w:val="0"/>
          <w:numId w:val="34"/>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Reduce dense shrub layers</w:t>
      </w:r>
    </w:p>
    <w:p w14:paraId="108C78CA" w14:textId="77777777" w:rsidR="008E589C" w:rsidRPr="007919DF" w:rsidRDefault="008E589C">
      <w:pPr>
        <w:numPr>
          <w:ilvl w:val="0"/>
          <w:numId w:val="34"/>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Promote native grasses and herbs</w:t>
      </w:r>
    </w:p>
    <w:p w14:paraId="78028F35" w14:textId="77777777" w:rsidR="008E589C" w:rsidRPr="007919DF" w:rsidRDefault="008E589C">
      <w:pPr>
        <w:numPr>
          <w:ilvl w:val="0"/>
          <w:numId w:val="34"/>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Improve habitat for wallabies, bandicoots, and small marsupials</w:t>
      </w:r>
    </w:p>
    <w:p w14:paraId="153CDC71" w14:textId="77777777" w:rsidR="008E589C" w:rsidRPr="007919DF" w:rsidRDefault="008E589C">
      <w:pPr>
        <w:numPr>
          <w:ilvl w:val="0"/>
          <w:numId w:val="34"/>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Support Traditional Owner cultural burning programs</w:t>
      </w:r>
    </w:p>
    <w:p w14:paraId="5AE19C03" w14:textId="77777777" w:rsidR="008E589C"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These forests historically experienced frequent, low</w:t>
      </w:r>
      <w:r w:rsidRPr="007919DF">
        <w:rPr>
          <w:rFonts w:eastAsia="Times New Roman" w:cs="Times New Roman"/>
          <w:kern w:val="0"/>
          <w:lang w:eastAsia="en-AU"/>
          <w14:ligatures w14:val="none"/>
        </w:rPr>
        <w:noBreakHyphen/>
        <w:t>intensity fire — both lightning</w:t>
      </w:r>
      <w:r w:rsidRPr="007919DF">
        <w:rPr>
          <w:rFonts w:eastAsia="Times New Roman" w:cs="Times New Roman"/>
          <w:kern w:val="0"/>
          <w:lang w:eastAsia="en-AU"/>
          <w14:ligatures w14:val="none"/>
        </w:rPr>
        <w:noBreakHyphen/>
        <w:t>driven and cultural. Ecological burns help restore this structure, reducing the risk of high</w:t>
      </w:r>
      <w:r w:rsidRPr="007919DF">
        <w:rPr>
          <w:rFonts w:eastAsia="Times New Roman" w:cs="Times New Roman"/>
          <w:kern w:val="0"/>
          <w:lang w:eastAsia="en-AU"/>
          <w14:ligatures w14:val="none"/>
        </w:rPr>
        <w:noBreakHyphen/>
        <w:t>intensity bushfires.</w:t>
      </w:r>
    </w:p>
    <w:p w14:paraId="4F7A7DB5" w14:textId="77777777" w:rsidR="0052177D" w:rsidRPr="007919DF" w:rsidRDefault="0052177D" w:rsidP="008E589C">
      <w:pPr>
        <w:spacing w:before="100" w:beforeAutospacing="1" w:after="100" w:afterAutospacing="1" w:line="240" w:lineRule="auto"/>
        <w:rPr>
          <w:rFonts w:eastAsia="Times New Roman" w:cs="Times New Roman"/>
          <w:kern w:val="0"/>
          <w:lang w:eastAsia="en-AU"/>
          <w14:ligatures w14:val="none"/>
        </w:rPr>
      </w:pPr>
    </w:p>
    <w:p w14:paraId="1C2B0B70" w14:textId="03722898" w:rsidR="008E589C" w:rsidRPr="007919DF" w:rsidRDefault="008E589C" w:rsidP="007919DF">
      <w:pPr>
        <w:spacing w:before="100" w:beforeAutospacing="1" w:after="100" w:afterAutospacing="1" w:line="240" w:lineRule="auto"/>
        <w:ind w:firstLine="720"/>
        <w:outlineLvl w:val="1"/>
        <w:rPr>
          <w:rFonts w:eastAsia="Times New Roman" w:cs="Times New Roman"/>
          <w:b/>
          <w:bCs/>
          <w:kern w:val="0"/>
          <w:lang w:eastAsia="en-AU"/>
          <w14:ligatures w14:val="none"/>
        </w:rPr>
      </w:pPr>
      <w:bookmarkStart w:id="100" w:name="_Toc237513241"/>
      <w:r w:rsidRPr="007919DF">
        <w:rPr>
          <w:rFonts w:eastAsia="Times New Roman" w:cs="Times New Roman"/>
          <w:b/>
          <w:bCs/>
          <w:kern w:val="0"/>
          <w:lang w:eastAsia="en-AU"/>
          <w14:ligatures w14:val="none"/>
        </w:rPr>
        <w:lastRenderedPageBreak/>
        <w:t>Box</w:t>
      </w:r>
      <w:r w:rsidRPr="007919DF">
        <w:rPr>
          <w:rFonts w:eastAsia="Times New Roman" w:cs="Times New Roman"/>
          <w:b/>
          <w:bCs/>
          <w:kern w:val="0"/>
          <w:lang w:eastAsia="en-AU"/>
          <w14:ligatures w14:val="none"/>
        </w:rPr>
        <w:noBreakHyphen/>
        <w:t>Ironbark Forests — Supporting Fire</w:t>
      </w:r>
      <w:r w:rsidRPr="007919DF">
        <w:rPr>
          <w:rFonts w:eastAsia="Times New Roman" w:cs="Times New Roman"/>
          <w:b/>
          <w:bCs/>
          <w:kern w:val="0"/>
          <w:lang w:eastAsia="en-AU"/>
          <w14:ligatures w14:val="none"/>
        </w:rPr>
        <w:noBreakHyphen/>
        <w:t>Dependent Flora</w:t>
      </w:r>
      <w:bookmarkEnd w:id="100"/>
    </w:p>
    <w:p w14:paraId="3A629431" w14:textId="77777777"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Central Victoria’s box</w:t>
      </w:r>
      <w:r w:rsidRPr="007919DF">
        <w:rPr>
          <w:rFonts w:eastAsia="Times New Roman" w:cs="Times New Roman"/>
          <w:kern w:val="0"/>
          <w:lang w:eastAsia="en-AU"/>
          <w14:ligatures w14:val="none"/>
        </w:rPr>
        <w:noBreakHyphen/>
        <w:t>ironbark forests contain species that rely on fire for regeneration. Ecological burns have been used to:</w:t>
      </w:r>
    </w:p>
    <w:p w14:paraId="72DBE0BB" w14:textId="77777777" w:rsidR="008E589C" w:rsidRPr="007919DF" w:rsidRDefault="008E589C">
      <w:pPr>
        <w:numPr>
          <w:ilvl w:val="0"/>
          <w:numId w:val="35"/>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 xml:space="preserve">Stimulate flowering in species such as </w:t>
      </w:r>
      <w:r w:rsidRPr="007919DF">
        <w:rPr>
          <w:rFonts w:eastAsia="Times New Roman" w:cs="Times New Roman"/>
          <w:i/>
          <w:iCs/>
          <w:kern w:val="0"/>
          <w:lang w:eastAsia="en-AU"/>
          <w14:ligatures w14:val="none"/>
        </w:rPr>
        <w:t>Xanthorrhoea australis</w:t>
      </w:r>
      <w:r w:rsidRPr="007919DF">
        <w:rPr>
          <w:rFonts w:eastAsia="Times New Roman" w:cs="Times New Roman"/>
          <w:kern w:val="0"/>
          <w:lang w:eastAsia="en-AU"/>
          <w14:ligatures w14:val="none"/>
        </w:rPr>
        <w:t xml:space="preserve"> (grass trees)</w:t>
      </w:r>
    </w:p>
    <w:p w14:paraId="78496A54" w14:textId="77777777" w:rsidR="008E589C" w:rsidRPr="007919DF" w:rsidRDefault="008E589C">
      <w:pPr>
        <w:numPr>
          <w:ilvl w:val="0"/>
          <w:numId w:val="35"/>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Promote germination of fire</w:t>
      </w:r>
      <w:r w:rsidRPr="007919DF">
        <w:rPr>
          <w:rFonts w:eastAsia="Times New Roman" w:cs="Times New Roman"/>
          <w:kern w:val="0"/>
          <w:lang w:eastAsia="en-AU"/>
          <w14:ligatures w14:val="none"/>
        </w:rPr>
        <w:noBreakHyphen/>
        <w:t>responsive shrubs</w:t>
      </w:r>
    </w:p>
    <w:p w14:paraId="33811738" w14:textId="77777777" w:rsidR="008E589C" w:rsidRPr="007919DF" w:rsidRDefault="008E589C">
      <w:pPr>
        <w:numPr>
          <w:ilvl w:val="0"/>
          <w:numId w:val="35"/>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Maintain open woodland structure</w:t>
      </w:r>
    </w:p>
    <w:p w14:paraId="7A649F2C" w14:textId="77777777" w:rsidR="008E589C" w:rsidRPr="007919DF" w:rsidRDefault="008E589C">
      <w:pPr>
        <w:numPr>
          <w:ilvl w:val="0"/>
          <w:numId w:val="35"/>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Support habitat for woodland birds</w:t>
      </w:r>
    </w:p>
    <w:p w14:paraId="013B6767" w14:textId="77777777"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These burns are typically small, cool, and carefully timed to avoid impacts on nesting seasons.</w:t>
      </w:r>
    </w:p>
    <w:p w14:paraId="5EFA9D2D" w14:textId="58810327" w:rsidR="008E589C" w:rsidRPr="007919DF" w:rsidRDefault="008E589C" w:rsidP="009118C1">
      <w:pPr>
        <w:spacing w:before="100" w:beforeAutospacing="1" w:after="100" w:afterAutospacing="1" w:line="240" w:lineRule="auto"/>
        <w:ind w:firstLine="720"/>
        <w:outlineLvl w:val="1"/>
        <w:rPr>
          <w:rFonts w:eastAsia="Times New Roman" w:cs="Times New Roman"/>
          <w:b/>
          <w:bCs/>
          <w:kern w:val="0"/>
          <w:lang w:eastAsia="en-AU"/>
          <w14:ligatures w14:val="none"/>
        </w:rPr>
      </w:pPr>
      <w:bookmarkStart w:id="101" w:name="_Toc237513242"/>
      <w:r w:rsidRPr="007919DF">
        <w:rPr>
          <w:rFonts w:eastAsia="Times New Roman" w:cs="Times New Roman"/>
          <w:b/>
          <w:bCs/>
          <w:kern w:val="0"/>
          <w:lang w:eastAsia="en-AU"/>
          <w14:ligatures w14:val="none"/>
        </w:rPr>
        <w:t>Coastal Heathlands — Maintaining Biodiversity</w:t>
      </w:r>
      <w:bookmarkEnd w:id="101"/>
    </w:p>
    <w:p w14:paraId="4F6CC17B" w14:textId="77777777"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Coastal heathlands in south</w:t>
      </w:r>
      <w:r w:rsidRPr="007919DF">
        <w:rPr>
          <w:rFonts w:eastAsia="Times New Roman" w:cs="Times New Roman"/>
          <w:kern w:val="0"/>
          <w:lang w:eastAsia="en-AU"/>
          <w14:ligatures w14:val="none"/>
        </w:rPr>
        <w:noBreakHyphen/>
        <w:t>east Victoria are among the most fire</w:t>
      </w:r>
      <w:r w:rsidRPr="007919DF">
        <w:rPr>
          <w:rFonts w:eastAsia="Times New Roman" w:cs="Times New Roman"/>
          <w:kern w:val="0"/>
          <w:lang w:eastAsia="en-AU"/>
          <w14:ligatures w14:val="none"/>
        </w:rPr>
        <w:noBreakHyphen/>
        <w:t>dependent ecosystems in the state. Without fire, heathlands become overgrown and lose species diversity.</w:t>
      </w:r>
    </w:p>
    <w:p w14:paraId="1A4773D6" w14:textId="77777777"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Ecological burns in these areas have:</w:t>
      </w:r>
    </w:p>
    <w:p w14:paraId="42339EA7" w14:textId="77777777" w:rsidR="008E589C" w:rsidRPr="007919DF" w:rsidRDefault="008E589C">
      <w:pPr>
        <w:numPr>
          <w:ilvl w:val="0"/>
          <w:numId w:val="36"/>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Encouraged regeneration of heath species</w:t>
      </w:r>
    </w:p>
    <w:p w14:paraId="515A3233" w14:textId="77777777" w:rsidR="008E589C" w:rsidRPr="007919DF" w:rsidRDefault="008E589C">
      <w:pPr>
        <w:numPr>
          <w:ilvl w:val="0"/>
          <w:numId w:val="36"/>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Supported populations of small mammals and reptiles</w:t>
      </w:r>
    </w:p>
    <w:p w14:paraId="0C44BDF3" w14:textId="77777777" w:rsidR="008E589C" w:rsidRPr="007919DF" w:rsidRDefault="008E589C">
      <w:pPr>
        <w:numPr>
          <w:ilvl w:val="0"/>
          <w:numId w:val="36"/>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Maintained open, low vegetation structure</w:t>
      </w:r>
    </w:p>
    <w:p w14:paraId="4437CA93" w14:textId="77777777" w:rsidR="008E589C" w:rsidRPr="007919DF" w:rsidRDefault="008E589C">
      <w:pPr>
        <w:numPr>
          <w:ilvl w:val="0"/>
          <w:numId w:val="36"/>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Reduced fuel loads in highly flammable landscapes</w:t>
      </w:r>
    </w:p>
    <w:p w14:paraId="2B634531" w14:textId="77777777"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These burns often use narrow strips or small patches to maintain habitat complexity.</w:t>
      </w:r>
    </w:p>
    <w:p w14:paraId="1A622FD6" w14:textId="054F4C12" w:rsidR="008E589C" w:rsidRPr="007919DF" w:rsidRDefault="008E589C" w:rsidP="009118C1">
      <w:pPr>
        <w:spacing w:before="100" w:beforeAutospacing="1" w:after="100" w:afterAutospacing="1" w:line="240" w:lineRule="auto"/>
        <w:ind w:firstLine="720"/>
        <w:outlineLvl w:val="1"/>
        <w:rPr>
          <w:rFonts w:eastAsia="Times New Roman" w:cs="Times New Roman"/>
          <w:b/>
          <w:bCs/>
          <w:kern w:val="0"/>
          <w:lang w:eastAsia="en-AU"/>
          <w14:ligatures w14:val="none"/>
        </w:rPr>
      </w:pPr>
      <w:bookmarkStart w:id="102" w:name="_Toc237513243"/>
      <w:r w:rsidRPr="007919DF">
        <w:rPr>
          <w:rFonts w:eastAsia="Times New Roman" w:cs="Times New Roman"/>
          <w:b/>
          <w:bCs/>
          <w:kern w:val="0"/>
          <w:lang w:eastAsia="en-AU"/>
          <w14:ligatures w14:val="none"/>
        </w:rPr>
        <w:t>Alpine and Sub</w:t>
      </w:r>
      <w:r w:rsidRPr="007919DF">
        <w:rPr>
          <w:rFonts w:eastAsia="Times New Roman" w:cs="Times New Roman"/>
          <w:b/>
          <w:bCs/>
          <w:kern w:val="0"/>
          <w:lang w:eastAsia="en-AU"/>
          <w14:ligatures w14:val="none"/>
        </w:rPr>
        <w:noBreakHyphen/>
        <w:t>Alpine Areas — Protecting Snow Gum Woodlands</w:t>
      </w:r>
      <w:bookmarkEnd w:id="102"/>
    </w:p>
    <w:p w14:paraId="43D1DFB6" w14:textId="77777777"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In the Victorian Alps, fire plays a complex role. Snow gums can resprout after fire, but repeated high</w:t>
      </w:r>
      <w:r w:rsidRPr="007919DF">
        <w:rPr>
          <w:rFonts w:eastAsia="Times New Roman" w:cs="Times New Roman"/>
          <w:kern w:val="0"/>
          <w:lang w:eastAsia="en-AU"/>
          <w14:ligatures w14:val="none"/>
        </w:rPr>
        <w:noBreakHyphen/>
        <w:t>severity fires can kill them. Ecological burning in alpine areas focuses on:</w:t>
      </w:r>
    </w:p>
    <w:p w14:paraId="65802115" w14:textId="77777777" w:rsidR="008E589C" w:rsidRPr="007919DF" w:rsidRDefault="008E589C">
      <w:pPr>
        <w:numPr>
          <w:ilvl w:val="0"/>
          <w:numId w:val="37"/>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Maintaining grassy plains</w:t>
      </w:r>
    </w:p>
    <w:p w14:paraId="7F8205E8" w14:textId="77777777" w:rsidR="008E589C" w:rsidRPr="007919DF" w:rsidRDefault="008E589C">
      <w:pPr>
        <w:numPr>
          <w:ilvl w:val="0"/>
          <w:numId w:val="37"/>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Protecting snow gum regeneration</w:t>
      </w:r>
    </w:p>
    <w:p w14:paraId="3A2988F9" w14:textId="77777777" w:rsidR="008E589C" w:rsidRPr="007919DF" w:rsidRDefault="008E589C">
      <w:pPr>
        <w:numPr>
          <w:ilvl w:val="0"/>
          <w:numId w:val="37"/>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Reducing woody encroachment</w:t>
      </w:r>
    </w:p>
    <w:p w14:paraId="66787D50" w14:textId="77777777" w:rsidR="008E589C" w:rsidRPr="007919DF" w:rsidRDefault="008E589C">
      <w:pPr>
        <w:numPr>
          <w:ilvl w:val="0"/>
          <w:numId w:val="37"/>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Supporting alpine herb fields</w:t>
      </w:r>
    </w:p>
    <w:p w14:paraId="376C637E" w14:textId="77777777"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Burns are extremely small and low</w:t>
      </w:r>
      <w:r w:rsidRPr="007919DF">
        <w:rPr>
          <w:rFonts w:eastAsia="Times New Roman" w:cs="Times New Roman"/>
          <w:kern w:val="0"/>
          <w:lang w:eastAsia="en-AU"/>
          <w14:ligatures w14:val="none"/>
        </w:rPr>
        <w:noBreakHyphen/>
        <w:t>intensity due to sensitive alpine soils and vegetation.</w:t>
      </w:r>
    </w:p>
    <w:p w14:paraId="5431B529" w14:textId="0B466757" w:rsidR="008E589C" w:rsidRPr="007919DF" w:rsidRDefault="008E589C" w:rsidP="009118C1">
      <w:pPr>
        <w:spacing w:before="100" w:beforeAutospacing="1" w:after="100" w:afterAutospacing="1" w:line="240" w:lineRule="auto"/>
        <w:ind w:firstLine="720"/>
        <w:outlineLvl w:val="1"/>
        <w:rPr>
          <w:rFonts w:eastAsia="Times New Roman" w:cs="Times New Roman"/>
          <w:b/>
          <w:bCs/>
          <w:kern w:val="0"/>
          <w:lang w:eastAsia="en-AU"/>
          <w14:ligatures w14:val="none"/>
        </w:rPr>
      </w:pPr>
      <w:bookmarkStart w:id="103" w:name="_Toc237513244"/>
      <w:r w:rsidRPr="007919DF">
        <w:rPr>
          <w:rFonts w:eastAsia="Times New Roman" w:cs="Times New Roman"/>
          <w:b/>
          <w:bCs/>
          <w:kern w:val="0"/>
          <w:lang w:eastAsia="en-AU"/>
          <w14:ligatures w14:val="none"/>
        </w:rPr>
        <w:t>Grasslands and Plains — Preventing Woody Encroachment</w:t>
      </w:r>
      <w:bookmarkEnd w:id="103"/>
    </w:p>
    <w:p w14:paraId="11FFBE50" w14:textId="0A7662C2"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Victoria’s native grasslands evolved with frequent fire. Without fire, woody species invade, reducing grassland biodiversity.</w:t>
      </w:r>
      <w:r w:rsidR="009118C1">
        <w:rPr>
          <w:rFonts w:eastAsia="Times New Roman" w:cs="Times New Roman"/>
          <w:kern w:val="0"/>
          <w:lang w:eastAsia="en-AU"/>
          <w14:ligatures w14:val="none"/>
        </w:rPr>
        <w:t xml:space="preserve">  A major program to reclaim grasslands from woody species is occurring at Wilsons Prom.</w:t>
      </w:r>
    </w:p>
    <w:p w14:paraId="1B34C36E" w14:textId="77777777"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Ecological burns in grasslands:</w:t>
      </w:r>
    </w:p>
    <w:p w14:paraId="523A078F" w14:textId="77777777" w:rsidR="008E589C" w:rsidRPr="007919DF" w:rsidRDefault="008E589C">
      <w:pPr>
        <w:numPr>
          <w:ilvl w:val="0"/>
          <w:numId w:val="38"/>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lastRenderedPageBreak/>
        <w:t>Promote native grasses</w:t>
      </w:r>
    </w:p>
    <w:p w14:paraId="1740E66C" w14:textId="77777777" w:rsidR="008E589C" w:rsidRPr="007919DF" w:rsidRDefault="008E589C">
      <w:pPr>
        <w:numPr>
          <w:ilvl w:val="0"/>
          <w:numId w:val="38"/>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Support species such as the Eastern Barred Bandicoot</w:t>
      </w:r>
    </w:p>
    <w:p w14:paraId="2FD47F2C" w14:textId="77777777" w:rsidR="008E589C" w:rsidRPr="007919DF" w:rsidRDefault="008E589C">
      <w:pPr>
        <w:numPr>
          <w:ilvl w:val="0"/>
          <w:numId w:val="38"/>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Reduce invasive weeds</w:t>
      </w:r>
    </w:p>
    <w:p w14:paraId="061F8ED5" w14:textId="77777777" w:rsidR="008E589C" w:rsidRPr="007919DF" w:rsidRDefault="008E589C">
      <w:pPr>
        <w:numPr>
          <w:ilvl w:val="0"/>
          <w:numId w:val="38"/>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Maintain open habitat for ground</w:t>
      </w:r>
      <w:r w:rsidRPr="007919DF">
        <w:rPr>
          <w:rFonts w:eastAsia="Times New Roman" w:cs="Times New Roman"/>
          <w:kern w:val="0"/>
          <w:lang w:eastAsia="en-AU"/>
          <w14:ligatures w14:val="none"/>
        </w:rPr>
        <w:noBreakHyphen/>
        <w:t>nesting birds</w:t>
      </w:r>
    </w:p>
    <w:p w14:paraId="2BEE12D2" w14:textId="77777777" w:rsidR="009118C1" w:rsidRDefault="008E589C" w:rsidP="009118C1">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These burns are often conducted in late summer or early autumn when grasses are dry enough to carry fire but conditions remain safe.</w:t>
      </w:r>
    </w:p>
    <w:p w14:paraId="27EC164A" w14:textId="724DC0E5" w:rsidR="008E589C" w:rsidRPr="009118C1" w:rsidRDefault="008E589C" w:rsidP="009118C1">
      <w:pPr>
        <w:spacing w:before="100" w:beforeAutospacing="1" w:after="100" w:afterAutospacing="1" w:line="240" w:lineRule="auto"/>
        <w:ind w:firstLine="720"/>
        <w:rPr>
          <w:rFonts w:eastAsia="Times New Roman" w:cs="Times New Roman"/>
          <w:kern w:val="0"/>
          <w:lang w:eastAsia="en-AU"/>
          <w14:ligatures w14:val="none"/>
        </w:rPr>
      </w:pPr>
      <w:r w:rsidRPr="007919DF">
        <w:rPr>
          <w:rFonts w:eastAsia="Times New Roman" w:cs="Times New Roman"/>
          <w:b/>
          <w:bCs/>
          <w:kern w:val="0"/>
          <w:lang w:eastAsia="en-AU"/>
          <w14:ligatures w14:val="none"/>
        </w:rPr>
        <w:t>Cultural Burning and Ecological Outcomes</w:t>
      </w:r>
    </w:p>
    <w:p w14:paraId="271FEB80" w14:textId="77777777"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Traditional Owner cultural burning is increasingly recognised as a vital ecological tool. Cultural burns are:</w:t>
      </w:r>
    </w:p>
    <w:p w14:paraId="0E9A6671" w14:textId="77777777" w:rsidR="008E589C" w:rsidRPr="007919DF" w:rsidRDefault="008E589C">
      <w:pPr>
        <w:numPr>
          <w:ilvl w:val="0"/>
          <w:numId w:val="39"/>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Cool</w:t>
      </w:r>
    </w:p>
    <w:p w14:paraId="5458C7D4" w14:textId="77777777" w:rsidR="008E589C" w:rsidRPr="007919DF" w:rsidRDefault="008E589C">
      <w:pPr>
        <w:numPr>
          <w:ilvl w:val="0"/>
          <w:numId w:val="39"/>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Small</w:t>
      </w:r>
    </w:p>
    <w:p w14:paraId="6CF6F47E" w14:textId="77777777" w:rsidR="008E589C" w:rsidRPr="007919DF" w:rsidRDefault="008E589C">
      <w:pPr>
        <w:numPr>
          <w:ilvl w:val="0"/>
          <w:numId w:val="39"/>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Patchy</w:t>
      </w:r>
    </w:p>
    <w:p w14:paraId="590E75DD" w14:textId="77777777" w:rsidR="008E589C" w:rsidRPr="007919DF" w:rsidRDefault="008E589C">
      <w:pPr>
        <w:numPr>
          <w:ilvl w:val="0"/>
          <w:numId w:val="39"/>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Frequent</w:t>
      </w:r>
    </w:p>
    <w:p w14:paraId="1ACC954D" w14:textId="77777777" w:rsidR="008E589C" w:rsidRPr="007919DF" w:rsidRDefault="008E589C">
      <w:pPr>
        <w:numPr>
          <w:ilvl w:val="0"/>
          <w:numId w:val="39"/>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Designed to protect cultural values</w:t>
      </w:r>
    </w:p>
    <w:p w14:paraId="358861AC" w14:textId="77777777"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In many cases, cultural burning achieves ecological outcomes more effectively than conventional planned burning. Examples include:</w:t>
      </w:r>
    </w:p>
    <w:p w14:paraId="4C17CDE3" w14:textId="77777777" w:rsidR="008E589C" w:rsidRPr="007919DF" w:rsidRDefault="008E589C">
      <w:pPr>
        <w:numPr>
          <w:ilvl w:val="0"/>
          <w:numId w:val="40"/>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Protecting scar trees and cultural sites</w:t>
      </w:r>
    </w:p>
    <w:p w14:paraId="48426577" w14:textId="77777777" w:rsidR="008E589C" w:rsidRPr="007919DF" w:rsidRDefault="008E589C">
      <w:pPr>
        <w:numPr>
          <w:ilvl w:val="0"/>
          <w:numId w:val="40"/>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Maintaining open forest floors</w:t>
      </w:r>
    </w:p>
    <w:p w14:paraId="363B6491" w14:textId="77777777" w:rsidR="008E589C" w:rsidRPr="007919DF" w:rsidRDefault="008E589C">
      <w:pPr>
        <w:numPr>
          <w:ilvl w:val="0"/>
          <w:numId w:val="40"/>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Supporting native grasses</w:t>
      </w:r>
    </w:p>
    <w:p w14:paraId="1F8DDC74" w14:textId="77777777" w:rsidR="008E589C" w:rsidRPr="007919DF" w:rsidRDefault="008E589C">
      <w:pPr>
        <w:numPr>
          <w:ilvl w:val="0"/>
          <w:numId w:val="40"/>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Reducing fuel without damaging canopy trees</w:t>
      </w:r>
    </w:p>
    <w:p w14:paraId="1D0493DC" w14:textId="77777777" w:rsidR="009118C1" w:rsidRDefault="008E589C" w:rsidP="009118C1">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 xml:space="preserve">Partnerships with </w:t>
      </w:r>
      <w:proofErr w:type="spellStart"/>
      <w:r w:rsidRPr="007919DF">
        <w:rPr>
          <w:rFonts w:eastAsia="Times New Roman" w:cs="Times New Roman"/>
          <w:kern w:val="0"/>
          <w:lang w:eastAsia="en-AU"/>
          <w14:ligatures w14:val="none"/>
        </w:rPr>
        <w:t>Gunaikurnai</w:t>
      </w:r>
      <w:proofErr w:type="spellEnd"/>
      <w:r w:rsidRPr="007919DF">
        <w:rPr>
          <w:rFonts w:eastAsia="Times New Roman" w:cs="Times New Roman"/>
          <w:kern w:val="0"/>
          <w:lang w:eastAsia="en-AU"/>
          <w14:ligatures w14:val="none"/>
        </w:rPr>
        <w:t xml:space="preserve">, Bunurong, </w:t>
      </w:r>
      <w:proofErr w:type="spellStart"/>
      <w:r w:rsidRPr="007919DF">
        <w:rPr>
          <w:rFonts w:eastAsia="Times New Roman" w:cs="Times New Roman"/>
          <w:kern w:val="0"/>
          <w:lang w:eastAsia="en-AU"/>
          <w14:ligatures w14:val="none"/>
        </w:rPr>
        <w:t>Taungurung</w:t>
      </w:r>
      <w:proofErr w:type="spellEnd"/>
      <w:r w:rsidRPr="007919DF">
        <w:rPr>
          <w:rFonts w:eastAsia="Times New Roman" w:cs="Times New Roman"/>
          <w:kern w:val="0"/>
          <w:lang w:eastAsia="en-AU"/>
          <w14:ligatures w14:val="none"/>
        </w:rPr>
        <w:t>, and other Nations are expanding the use of cultural fire across Victoria.</w:t>
      </w:r>
    </w:p>
    <w:p w14:paraId="151CF81F" w14:textId="4206E178" w:rsidR="008E589C" w:rsidRPr="009118C1" w:rsidRDefault="008E589C" w:rsidP="009118C1">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b/>
          <w:bCs/>
          <w:kern w:val="0"/>
          <w:lang w:eastAsia="en-AU"/>
          <w14:ligatures w14:val="none"/>
        </w:rPr>
        <w:t>Benefits of Ecological Burning</w:t>
      </w:r>
    </w:p>
    <w:p w14:paraId="13677589" w14:textId="134A8055" w:rsidR="008E589C" w:rsidRPr="007919DF" w:rsidRDefault="008E589C" w:rsidP="009118C1">
      <w:pPr>
        <w:spacing w:before="100" w:beforeAutospacing="1" w:after="100" w:afterAutospacing="1" w:line="240" w:lineRule="auto"/>
        <w:ind w:firstLine="720"/>
        <w:outlineLvl w:val="2"/>
        <w:rPr>
          <w:rFonts w:eastAsia="Times New Roman" w:cs="Times New Roman"/>
          <w:b/>
          <w:bCs/>
          <w:kern w:val="0"/>
          <w:lang w:eastAsia="en-AU"/>
          <w14:ligatures w14:val="none"/>
        </w:rPr>
      </w:pPr>
      <w:bookmarkStart w:id="104" w:name="_Toc237513245"/>
      <w:r w:rsidRPr="007919DF">
        <w:rPr>
          <w:rFonts w:eastAsia="Times New Roman" w:cs="Times New Roman"/>
          <w:b/>
          <w:bCs/>
          <w:kern w:val="0"/>
          <w:lang w:eastAsia="en-AU"/>
          <w14:ligatures w14:val="none"/>
        </w:rPr>
        <w:t>Biodiversity</w:t>
      </w:r>
      <w:bookmarkEnd w:id="104"/>
    </w:p>
    <w:p w14:paraId="0314CC0F" w14:textId="77777777"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Ecological burning supports:</w:t>
      </w:r>
    </w:p>
    <w:p w14:paraId="4FE51345" w14:textId="77777777" w:rsidR="008E589C" w:rsidRPr="007919DF" w:rsidRDefault="008E589C">
      <w:pPr>
        <w:numPr>
          <w:ilvl w:val="0"/>
          <w:numId w:val="41"/>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Fire</w:t>
      </w:r>
      <w:r w:rsidRPr="007919DF">
        <w:rPr>
          <w:rFonts w:eastAsia="Times New Roman" w:cs="Times New Roman"/>
          <w:kern w:val="0"/>
          <w:lang w:eastAsia="en-AU"/>
          <w14:ligatures w14:val="none"/>
        </w:rPr>
        <w:noBreakHyphen/>
        <w:t>dependent plants</w:t>
      </w:r>
    </w:p>
    <w:p w14:paraId="22212446" w14:textId="77777777" w:rsidR="008E589C" w:rsidRPr="007919DF" w:rsidRDefault="008E589C">
      <w:pPr>
        <w:numPr>
          <w:ilvl w:val="0"/>
          <w:numId w:val="41"/>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Habitat diversity</w:t>
      </w:r>
    </w:p>
    <w:p w14:paraId="6C79529D" w14:textId="77777777" w:rsidR="008E589C" w:rsidRPr="007919DF" w:rsidRDefault="008E589C">
      <w:pPr>
        <w:numPr>
          <w:ilvl w:val="0"/>
          <w:numId w:val="41"/>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Healthy understorey structure</w:t>
      </w:r>
    </w:p>
    <w:p w14:paraId="0563524A" w14:textId="77777777" w:rsidR="008E589C" w:rsidRPr="007919DF" w:rsidRDefault="008E589C">
      <w:pPr>
        <w:numPr>
          <w:ilvl w:val="0"/>
          <w:numId w:val="41"/>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Species that rely on open ground</w:t>
      </w:r>
    </w:p>
    <w:p w14:paraId="4E58A119" w14:textId="31F49265" w:rsidR="008E589C" w:rsidRPr="007919DF" w:rsidRDefault="008E589C" w:rsidP="009118C1">
      <w:pPr>
        <w:spacing w:before="100" w:beforeAutospacing="1" w:after="100" w:afterAutospacing="1" w:line="240" w:lineRule="auto"/>
        <w:ind w:firstLine="360"/>
        <w:outlineLvl w:val="2"/>
        <w:rPr>
          <w:rFonts w:eastAsia="Times New Roman" w:cs="Times New Roman"/>
          <w:b/>
          <w:bCs/>
          <w:kern w:val="0"/>
          <w:lang w:eastAsia="en-AU"/>
          <w14:ligatures w14:val="none"/>
        </w:rPr>
      </w:pPr>
      <w:bookmarkStart w:id="105" w:name="_Toc237513246"/>
      <w:r w:rsidRPr="007919DF">
        <w:rPr>
          <w:rFonts w:eastAsia="Times New Roman" w:cs="Times New Roman"/>
          <w:b/>
          <w:bCs/>
          <w:kern w:val="0"/>
          <w:lang w:eastAsia="en-AU"/>
          <w14:ligatures w14:val="none"/>
        </w:rPr>
        <w:t>Forest and Landscape Resilience</w:t>
      </w:r>
      <w:bookmarkEnd w:id="105"/>
    </w:p>
    <w:p w14:paraId="3929091C" w14:textId="77777777"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Burning reduces:</w:t>
      </w:r>
    </w:p>
    <w:p w14:paraId="764F4685" w14:textId="77777777" w:rsidR="008E589C" w:rsidRPr="007919DF" w:rsidRDefault="008E589C">
      <w:pPr>
        <w:numPr>
          <w:ilvl w:val="0"/>
          <w:numId w:val="42"/>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Fuel loads</w:t>
      </w:r>
    </w:p>
    <w:p w14:paraId="5A5143DE" w14:textId="77777777" w:rsidR="008E589C" w:rsidRPr="007919DF" w:rsidRDefault="008E589C">
      <w:pPr>
        <w:numPr>
          <w:ilvl w:val="0"/>
          <w:numId w:val="42"/>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Risk of high</w:t>
      </w:r>
      <w:r w:rsidRPr="007919DF">
        <w:rPr>
          <w:rFonts w:eastAsia="Times New Roman" w:cs="Times New Roman"/>
          <w:kern w:val="0"/>
          <w:lang w:eastAsia="en-AU"/>
          <w14:ligatures w14:val="none"/>
        </w:rPr>
        <w:noBreakHyphen/>
        <w:t>severity fires</w:t>
      </w:r>
    </w:p>
    <w:p w14:paraId="7AA576AF" w14:textId="77777777" w:rsidR="008E589C" w:rsidRPr="007919DF" w:rsidRDefault="008E589C">
      <w:pPr>
        <w:numPr>
          <w:ilvl w:val="0"/>
          <w:numId w:val="42"/>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Dense understorey growth</w:t>
      </w:r>
    </w:p>
    <w:p w14:paraId="38C70C03" w14:textId="77777777"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lastRenderedPageBreak/>
        <w:t>It also improves:</w:t>
      </w:r>
    </w:p>
    <w:p w14:paraId="4724B36B" w14:textId="77777777" w:rsidR="008E589C" w:rsidRPr="007919DF" w:rsidRDefault="008E589C">
      <w:pPr>
        <w:numPr>
          <w:ilvl w:val="0"/>
          <w:numId w:val="43"/>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Regeneration</w:t>
      </w:r>
    </w:p>
    <w:p w14:paraId="6603F206" w14:textId="77777777" w:rsidR="008E589C" w:rsidRPr="007919DF" w:rsidRDefault="008E589C">
      <w:pPr>
        <w:numPr>
          <w:ilvl w:val="0"/>
          <w:numId w:val="43"/>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Soil health</w:t>
      </w:r>
    </w:p>
    <w:p w14:paraId="4068CE6F" w14:textId="77777777" w:rsidR="008E589C" w:rsidRPr="007919DF" w:rsidRDefault="008E589C">
      <w:pPr>
        <w:numPr>
          <w:ilvl w:val="0"/>
          <w:numId w:val="43"/>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Landscape connectivity</w:t>
      </w:r>
    </w:p>
    <w:p w14:paraId="0FC454A4" w14:textId="42A4EECD" w:rsidR="008E589C" w:rsidRPr="007919DF" w:rsidRDefault="008E589C" w:rsidP="009118C1">
      <w:pPr>
        <w:spacing w:before="100" w:beforeAutospacing="1" w:after="100" w:afterAutospacing="1" w:line="240" w:lineRule="auto"/>
        <w:ind w:firstLine="360"/>
        <w:outlineLvl w:val="2"/>
        <w:rPr>
          <w:rFonts w:eastAsia="Times New Roman" w:cs="Times New Roman"/>
          <w:b/>
          <w:bCs/>
          <w:kern w:val="0"/>
          <w:lang w:eastAsia="en-AU"/>
          <w14:ligatures w14:val="none"/>
        </w:rPr>
      </w:pPr>
      <w:bookmarkStart w:id="106" w:name="_Toc237513247"/>
      <w:r w:rsidRPr="007919DF">
        <w:rPr>
          <w:rFonts w:eastAsia="Times New Roman" w:cs="Times New Roman"/>
          <w:b/>
          <w:bCs/>
          <w:kern w:val="0"/>
          <w:lang w:eastAsia="en-AU"/>
          <w14:ligatures w14:val="none"/>
        </w:rPr>
        <w:t>Cultural and Community Benefits</w:t>
      </w:r>
      <w:bookmarkEnd w:id="106"/>
    </w:p>
    <w:p w14:paraId="79EFC2A9" w14:textId="77777777"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Ecological burning:</w:t>
      </w:r>
    </w:p>
    <w:p w14:paraId="7E0BB83D" w14:textId="77777777" w:rsidR="008E589C" w:rsidRPr="007919DF" w:rsidRDefault="008E589C">
      <w:pPr>
        <w:numPr>
          <w:ilvl w:val="0"/>
          <w:numId w:val="44"/>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Supports cultural revitalisation</w:t>
      </w:r>
    </w:p>
    <w:p w14:paraId="22A7FD44" w14:textId="77777777" w:rsidR="008E589C" w:rsidRPr="007919DF" w:rsidRDefault="008E589C">
      <w:pPr>
        <w:numPr>
          <w:ilvl w:val="0"/>
          <w:numId w:val="44"/>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Builds partnerships between agencies and Traditional Owners</w:t>
      </w:r>
    </w:p>
    <w:p w14:paraId="21ABCBFB" w14:textId="77777777" w:rsidR="008E589C" w:rsidRPr="007919DF" w:rsidRDefault="008E589C">
      <w:pPr>
        <w:numPr>
          <w:ilvl w:val="0"/>
          <w:numId w:val="44"/>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Creates opportunities for community involvement</w:t>
      </w:r>
    </w:p>
    <w:p w14:paraId="56BD3173" w14:textId="77777777" w:rsidR="008E589C" w:rsidRPr="007919DF" w:rsidRDefault="008E589C">
      <w:pPr>
        <w:numPr>
          <w:ilvl w:val="0"/>
          <w:numId w:val="44"/>
        </w:num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Strengthens local knowledge</w:t>
      </w:r>
    </w:p>
    <w:p w14:paraId="331EFDBE" w14:textId="77777777" w:rsidR="008E589C" w:rsidRPr="007919DF" w:rsidRDefault="008E589C" w:rsidP="008E589C">
      <w:pPr>
        <w:spacing w:before="100" w:beforeAutospacing="1" w:after="100" w:afterAutospacing="1" w:line="240" w:lineRule="auto"/>
        <w:outlineLvl w:val="1"/>
        <w:rPr>
          <w:rFonts w:eastAsia="Times New Roman" w:cs="Times New Roman"/>
          <w:b/>
          <w:bCs/>
          <w:kern w:val="0"/>
          <w:lang w:eastAsia="en-AU"/>
          <w14:ligatures w14:val="none"/>
        </w:rPr>
      </w:pPr>
      <w:bookmarkStart w:id="107" w:name="_Toc237513248"/>
      <w:r w:rsidRPr="007919DF">
        <w:rPr>
          <w:rFonts w:eastAsia="Times New Roman" w:cs="Times New Roman"/>
          <w:b/>
          <w:bCs/>
          <w:kern w:val="0"/>
          <w:lang w:eastAsia="en-AU"/>
          <w14:ligatures w14:val="none"/>
        </w:rPr>
        <w:t>Conclusion</w:t>
      </w:r>
      <w:bookmarkEnd w:id="107"/>
    </w:p>
    <w:p w14:paraId="46F92A41" w14:textId="77777777" w:rsidR="008E589C" w:rsidRPr="007919DF"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Fire, when used deliberately and skilfully, is one of the most powerful tools for ecological restoration in Victoria. Ecological burning supports biodiversity, maintains healthy forest structure, and reduces the risk of large, destructive fires. Victorian examples — from Gippsland’s foothill forests to coastal heathlands and alpine plains — show how fire can be used to restore ecological processes that have shaped these landscapes for thousands of years.</w:t>
      </w:r>
    </w:p>
    <w:p w14:paraId="5FD6DD59" w14:textId="0A8C7087" w:rsidR="009118C1" w:rsidRDefault="008E589C" w:rsidP="008E589C">
      <w:pPr>
        <w:spacing w:before="100" w:beforeAutospacing="1" w:after="100" w:afterAutospacing="1" w:line="240" w:lineRule="auto"/>
        <w:rPr>
          <w:rFonts w:eastAsia="Times New Roman" w:cs="Times New Roman"/>
          <w:kern w:val="0"/>
          <w:lang w:eastAsia="en-AU"/>
          <w14:ligatures w14:val="none"/>
        </w:rPr>
      </w:pPr>
      <w:r w:rsidRPr="007919DF">
        <w:rPr>
          <w:rFonts w:eastAsia="Times New Roman" w:cs="Times New Roman"/>
          <w:kern w:val="0"/>
          <w:lang w:eastAsia="en-AU"/>
          <w14:ligatures w14:val="none"/>
        </w:rPr>
        <w:t>As climate change increases fire risk, ecological burning offers a pathway to healthier, more resilient forests and landscapes — and a future where science, culture, and community work together to care for Country.</w:t>
      </w:r>
    </w:p>
    <w:p w14:paraId="48C5A5F0" w14:textId="77777777" w:rsidR="009118C1" w:rsidRDefault="009118C1">
      <w:pPr>
        <w:rPr>
          <w:rFonts w:eastAsia="Times New Roman" w:cs="Times New Roman"/>
          <w:kern w:val="0"/>
          <w:lang w:eastAsia="en-AU"/>
          <w14:ligatures w14:val="none"/>
        </w:rPr>
      </w:pPr>
      <w:r>
        <w:rPr>
          <w:rFonts w:eastAsia="Times New Roman" w:cs="Times New Roman"/>
          <w:kern w:val="0"/>
          <w:lang w:eastAsia="en-AU"/>
          <w14:ligatures w14:val="none"/>
        </w:rPr>
        <w:br w:type="page"/>
      </w:r>
    </w:p>
    <w:p w14:paraId="129273CA" w14:textId="14EC42F6" w:rsidR="008E589C" w:rsidRPr="009118C1" w:rsidRDefault="008E589C">
      <w:pPr>
        <w:pStyle w:val="ListParagraph"/>
        <w:numPr>
          <w:ilvl w:val="0"/>
          <w:numId w:val="118"/>
        </w:numPr>
        <w:spacing w:before="100" w:beforeAutospacing="1" w:after="100" w:afterAutospacing="1" w:line="240" w:lineRule="auto"/>
        <w:outlineLvl w:val="0"/>
        <w:rPr>
          <w:rFonts w:ascii="Aptos" w:eastAsia="Times New Roman" w:hAnsi="Aptos" w:cs="Times New Roman"/>
          <w:b/>
          <w:bCs/>
          <w:kern w:val="36"/>
          <w:lang w:eastAsia="en-AU"/>
          <w14:ligatures w14:val="none"/>
        </w:rPr>
      </w:pPr>
      <w:bookmarkStart w:id="108" w:name="_Toc237513249"/>
      <w:r w:rsidRPr="009118C1">
        <w:rPr>
          <w:rFonts w:ascii="Aptos" w:eastAsia="Times New Roman" w:hAnsi="Aptos" w:cs="Times New Roman"/>
          <w:b/>
          <w:bCs/>
          <w:kern w:val="36"/>
          <w:lang w:eastAsia="en-AU"/>
          <w14:ligatures w14:val="none"/>
        </w:rPr>
        <w:lastRenderedPageBreak/>
        <w:t>Using Fire to Reduce Bushfire Risk: Principles, Evidence, and Victorian Practice</w:t>
      </w:r>
      <w:bookmarkEnd w:id="108"/>
    </w:p>
    <w:p w14:paraId="1770B4D9" w14:textId="77777777" w:rsidR="008E589C" w:rsidRPr="009118C1" w:rsidRDefault="008E589C" w:rsidP="008E589C">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Fire is one of the most widely used tools for reducing bushfire risk in Victoria. When applied deliberately, safely, and with clear objectives, planned burning can reduce fuel hazards, slow the spread of bushfires, and create safer conditions for communities and firefighters. However, its effectiveness varies significantly across ecosystems, seasons, and weather conditions. This paper outlines how fire is used to reduce bushfire risk, the science behind fuel reduction, and Victorian examples that illustrate both the strengths and limitations of this approach.</w:t>
      </w:r>
    </w:p>
    <w:p w14:paraId="59D69F9A" w14:textId="7CE3D41B" w:rsidR="008E589C" w:rsidRPr="009118C1" w:rsidRDefault="008E589C" w:rsidP="008E589C">
      <w:pPr>
        <w:spacing w:before="100" w:beforeAutospacing="1" w:after="100" w:afterAutospacing="1" w:line="240" w:lineRule="auto"/>
        <w:outlineLvl w:val="1"/>
        <w:rPr>
          <w:rFonts w:ascii="Aptos" w:eastAsia="Times New Roman" w:hAnsi="Aptos" w:cs="Times New Roman"/>
          <w:b/>
          <w:bCs/>
          <w:kern w:val="0"/>
          <w:lang w:eastAsia="en-AU"/>
          <w14:ligatures w14:val="none"/>
        </w:rPr>
      </w:pPr>
      <w:bookmarkStart w:id="109" w:name="_Toc237513250"/>
      <w:r w:rsidRPr="009118C1">
        <w:rPr>
          <w:rFonts w:ascii="Aptos" w:eastAsia="Times New Roman" w:hAnsi="Aptos" w:cs="Times New Roman"/>
          <w:b/>
          <w:bCs/>
          <w:kern w:val="0"/>
          <w:lang w:eastAsia="en-AU"/>
          <w14:ligatures w14:val="none"/>
        </w:rPr>
        <w:t>Why Fuel Matters</w:t>
      </w:r>
      <w:bookmarkEnd w:id="109"/>
    </w:p>
    <w:p w14:paraId="19B5CEAF" w14:textId="77777777" w:rsidR="008E589C" w:rsidRPr="009118C1" w:rsidRDefault="008E589C" w:rsidP="008E589C">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Bushfire behaviour is shaped by three main factors:</w:t>
      </w:r>
    </w:p>
    <w:p w14:paraId="6EC6CD16" w14:textId="77777777" w:rsidR="008E589C" w:rsidRPr="009118C1" w:rsidRDefault="008E589C">
      <w:pPr>
        <w:numPr>
          <w:ilvl w:val="0"/>
          <w:numId w:val="45"/>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Weather</w:t>
      </w:r>
    </w:p>
    <w:p w14:paraId="5BB6CA10" w14:textId="77777777" w:rsidR="008E589C" w:rsidRPr="009118C1" w:rsidRDefault="008E589C">
      <w:pPr>
        <w:numPr>
          <w:ilvl w:val="0"/>
          <w:numId w:val="45"/>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Topography</w:t>
      </w:r>
    </w:p>
    <w:p w14:paraId="0E72B86F" w14:textId="77777777" w:rsidR="008E589C" w:rsidRPr="009118C1" w:rsidRDefault="008E589C">
      <w:pPr>
        <w:numPr>
          <w:ilvl w:val="0"/>
          <w:numId w:val="45"/>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Fuel</w:t>
      </w:r>
    </w:p>
    <w:p w14:paraId="621A2E06" w14:textId="77777777" w:rsidR="008E589C" w:rsidRPr="009118C1" w:rsidRDefault="008E589C" w:rsidP="008E589C">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Weather is the dominant driver during extreme conditions, but fuel levels strongly influence:</w:t>
      </w:r>
    </w:p>
    <w:p w14:paraId="216482C2" w14:textId="77777777" w:rsidR="008E589C" w:rsidRPr="009118C1" w:rsidRDefault="008E589C">
      <w:pPr>
        <w:numPr>
          <w:ilvl w:val="0"/>
          <w:numId w:val="46"/>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How quickly a fire spreads</w:t>
      </w:r>
    </w:p>
    <w:p w14:paraId="27F91981" w14:textId="77777777" w:rsidR="008E589C" w:rsidRPr="009118C1" w:rsidRDefault="008E589C">
      <w:pPr>
        <w:numPr>
          <w:ilvl w:val="0"/>
          <w:numId w:val="46"/>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How intensely it burns</w:t>
      </w:r>
    </w:p>
    <w:p w14:paraId="1A543937" w14:textId="77777777" w:rsidR="008E589C" w:rsidRPr="009118C1" w:rsidRDefault="008E589C">
      <w:pPr>
        <w:numPr>
          <w:ilvl w:val="0"/>
          <w:numId w:val="46"/>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How difficult it is to suppress</w:t>
      </w:r>
    </w:p>
    <w:p w14:paraId="2C23B42B" w14:textId="77777777" w:rsidR="008E589C" w:rsidRPr="009118C1" w:rsidRDefault="008E589C">
      <w:pPr>
        <w:numPr>
          <w:ilvl w:val="0"/>
          <w:numId w:val="46"/>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How much ember attack occurs</w:t>
      </w:r>
    </w:p>
    <w:p w14:paraId="70C3B082" w14:textId="77777777" w:rsidR="008E589C" w:rsidRPr="009118C1" w:rsidRDefault="008E589C" w:rsidP="008E589C">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Reducing fuel — especially near communities — can lower the likelihood that a fire becomes uncontrollable under moderate conditions and can improve suppression opportunities under severe conditions.</w:t>
      </w:r>
    </w:p>
    <w:p w14:paraId="1E5751BB" w14:textId="24B1E708" w:rsidR="008E589C" w:rsidRPr="009118C1" w:rsidRDefault="008E589C" w:rsidP="008E589C">
      <w:pPr>
        <w:spacing w:before="100" w:beforeAutospacing="1" w:after="100" w:afterAutospacing="1" w:line="240" w:lineRule="auto"/>
        <w:outlineLvl w:val="1"/>
        <w:rPr>
          <w:rFonts w:ascii="Aptos" w:eastAsia="Times New Roman" w:hAnsi="Aptos" w:cs="Times New Roman"/>
          <w:b/>
          <w:bCs/>
          <w:kern w:val="0"/>
          <w:lang w:eastAsia="en-AU"/>
          <w14:ligatures w14:val="none"/>
        </w:rPr>
      </w:pPr>
      <w:bookmarkStart w:id="110" w:name="_Toc237513251"/>
      <w:r w:rsidRPr="009118C1">
        <w:rPr>
          <w:rFonts w:ascii="Aptos" w:eastAsia="Times New Roman" w:hAnsi="Aptos" w:cs="Times New Roman"/>
          <w:b/>
          <w:bCs/>
          <w:kern w:val="0"/>
          <w:lang w:eastAsia="en-AU"/>
          <w14:ligatures w14:val="none"/>
        </w:rPr>
        <w:t>How Planned Burning Reduces Risk</w:t>
      </w:r>
      <w:bookmarkEnd w:id="110"/>
    </w:p>
    <w:p w14:paraId="16E738FF" w14:textId="77777777" w:rsidR="008E589C" w:rsidRPr="009118C1" w:rsidRDefault="008E589C" w:rsidP="008E589C">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Planned burning reduces bushfire risk by:</w:t>
      </w:r>
    </w:p>
    <w:p w14:paraId="3F823BBE" w14:textId="77777777" w:rsidR="008E589C" w:rsidRPr="009118C1" w:rsidRDefault="008E589C">
      <w:pPr>
        <w:numPr>
          <w:ilvl w:val="0"/>
          <w:numId w:val="47"/>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Removing fine fuels (leaves, twigs, bark, grasses) that ignite easily</w:t>
      </w:r>
    </w:p>
    <w:p w14:paraId="023ACF34" w14:textId="77777777" w:rsidR="008E589C" w:rsidRPr="009118C1" w:rsidRDefault="008E589C">
      <w:pPr>
        <w:numPr>
          <w:ilvl w:val="0"/>
          <w:numId w:val="47"/>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Breaking up fuel continuity, slowing fire spread</w:t>
      </w:r>
    </w:p>
    <w:p w14:paraId="252BB5F0" w14:textId="77777777" w:rsidR="008E589C" w:rsidRPr="009118C1" w:rsidRDefault="008E589C">
      <w:pPr>
        <w:numPr>
          <w:ilvl w:val="0"/>
          <w:numId w:val="47"/>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Creating lower</w:t>
      </w:r>
      <w:r w:rsidRPr="009118C1">
        <w:rPr>
          <w:rFonts w:ascii="Aptos" w:eastAsia="Times New Roman" w:hAnsi="Aptos" w:cs="Times New Roman"/>
          <w:kern w:val="0"/>
          <w:lang w:eastAsia="en-AU"/>
          <w14:ligatures w14:val="none"/>
        </w:rPr>
        <w:noBreakHyphen/>
        <w:t>fuel zones that can assist suppression</w:t>
      </w:r>
    </w:p>
    <w:p w14:paraId="18EF8CF0" w14:textId="77777777" w:rsidR="008E589C" w:rsidRPr="009118C1" w:rsidRDefault="008E589C">
      <w:pPr>
        <w:numPr>
          <w:ilvl w:val="0"/>
          <w:numId w:val="47"/>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Reducing flame height and intensity</w:t>
      </w:r>
    </w:p>
    <w:p w14:paraId="38FE8803" w14:textId="77777777" w:rsidR="008E589C" w:rsidRPr="009118C1" w:rsidRDefault="008E589C">
      <w:pPr>
        <w:numPr>
          <w:ilvl w:val="0"/>
          <w:numId w:val="47"/>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Lowering ember production in some forest types</w:t>
      </w:r>
    </w:p>
    <w:p w14:paraId="17B4B71B" w14:textId="77777777" w:rsidR="008E589C" w:rsidRDefault="008E589C" w:rsidP="008E589C">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These effects are strongest in the first 1–5 years after burning, depending on vegetation type and regrowth patterns.</w:t>
      </w:r>
    </w:p>
    <w:p w14:paraId="6701B64C" w14:textId="77777777" w:rsidR="0052177D" w:rsidRDefault="0052177D" w:rsidP="008E589C">
      <w:pPr>
        <w:spacing w:before="100" w:beforeAutospacing="1" w:after="100" w:afterAutospacing="1" w:line="240" w:lineRule="auto"/>
        <w:rPr>
          <w:rFonts w:ascii="Aptos" w:eastAsia="Times New Roman" w:hAnsi="Aptos" w:cs="Times New Roman"/>
          <w:kern w:val="0"/>
          <w:lang w:eastAsia="en-AU"/>
          <w14:ligatures w14:val="none"/>
        </w:rPr>
      </w:pPr>
    </w:p>
    <w:p w14:paraId="2D0DFCD8" w14:textId="77777777" w:rsidR="0052177D" w:rsidRPr="009118C1" w:rsidRDefault="0052177D" w:rsidP="008E589C">
      <w:pPr>
        <w:spacing w:before="100" w:beforeAutospacing="1" w:after="100" w:afterAutospacing="1" w:line="240" w:lineRule="auto"/>
        <w:rPr>
          <w:rFonts w:ascii="Aptos" w:eastAsia="Times New Roman" w:hAnsi="Aptos" w:cs="Times New Roman"/>
          <w:kern w:val="0"/>
          <w:lang w:eastAsia="en-AU"/>
          <w14:ligatures w14:val="none"/>
        </w:rPr>
      </w:pPr>
    </w:p>
    <w:p w14:paraId="0AE13C63" w14:textId="5C0D3C7B" w:rsidR="008E589C" w:rsidRPr="009118C1" w:rsidRDefault="008E589C" w:rsidP="008E589C">
      <w:pPr>
        <w:spacing w:before="100" w:beforeAutospacing="1" w:after="100" w:afterAutospacing="1" w:line="240" w:lineRule="auto"/>
        <w:outlineLvl w:val="1"/>
        <w:rPr>
          <w:rFonts w:ascii="Aptos" w:eastAsia="Times New Roman" w:hAnsi="Aptos" w:cs="Times New Roman"/>
          <w:b/>
          <w:bCs/>
          <w:kern w:val="0"/>
          <w:lang w:eastAsia="en-AU"/>
          <w14:ligatures w14:val="none"/>
        </w:rPr>
      </w:pPr>
      <w:bookmarkStart w:id="111" w:name="_Toc237513252"/>
      <w:r w:rsidRPr="009118C1">
        <w:rPr>
          <w:rFonts w:ascii="Aptos" w:eastAsia="Times New Roman" w:hAnsi="Aptos" w:cs="Times New Roman"/>
          <w:b/>
          <w:bCs/>
          <w:kern w:val="0"/>
          <w:lang w:eastAsia="en-AU"/>
          <w14:ligatures w14:val="none"/>
        </w:rPr>
        <w:lastRenderedPageBreak/>
        <w:t>Types of Risk</w:t>
      </w:r>
      <w:r w:rsidRPr="009118C1">
        <w:rPr>
          <w:rFonts w:ascii="Aptos" w:eastAsia="Times New Roman" w:hAnsi="Aptos" w:cs="Times New Roman"/>
          <w:b/>
          <w:bCs/>
          <w:kern w:val="0"/>
          <w:lang w:eastAsia="en-AU"/>
          <w14:ligatures w14:val="none"/>
        </w:rPr>
        <w:noBreakHyphen/>
        <w:t>Reduction Burning</w:t>
      </w:r>
      <w:bookmarkEnd w:id="111"/>
    </w:p>
    <w:p w14:paraId="7DD65091" w14:textId="225217D2" w:rsidR="008E589C" w:rsidRPr="009118C1" w:rsidRDefault="008E589C" w:rsidP="009118C1">
      <w:pPr>
        <w:spacing w:before="100" w:beforeAutospacing="1" w:after="100" w:afterAutospacing="1" w:line="240" w:lineRule="auto"/>
        <w:ind w:firstLine="720"/>
        <w:outlineLvl w:val="2"/>
        <w:rPr>
          <w:rFonts w:ascii="Aptos" w:eastAsia="Times New Roman" w:hAnsi="Aptos" w:cs="Times New Roman"/>
          <w:b/>
          <w:bCs/>
          <w:kern w:val="0"/>
          <w:lang w:eastAsia="en-AU"/>
          <w14:ligatures w14:val="none"/>
        </w:rPr>
      </w:pPr>
      <w:bookmarkStart w:id="112" w:name="_Toc237513253"/>
      <w:r w:rsidRPr="009118C1">
        <w:rPr>
          <w:rFonts w:ascii="Aptos" w:eastAsia="Times New Roman" w:hAnsi="Aptos" w:cs="Times New Roman"/>
          <w:b/>
          <w:bCs/>
          <w:kern w:val="0"/>
          <w:lang w:eastAsia="en-AU"/>
          <w14:ligatures w14:val="none"/>
        </w:rPr>
        <w:t>Asset</w:t>
      </w:r>
      <w:r w:rsidRPr="009118C1">
        <w:rPr>
          <w:rFonts w:ascii="Aptos" w:eastAsia="Times New Roman" w:hAnsi="Aptos" w:cs="Times New Roman"/>
          <w:b/>
          <w:bCs/>
          <w:kern w:val="0"/>
          <w:lang w:eastAsia="en-AU"/>
          <w14:ligatures w14:val="none"/>
        </w:rPr>
        <w:noBreakHyphen/>
        <w:t>Protection Burns</w:t>
      </w:r>
      <w:bookmarkEnd w:id="112"/>
    </w:p>
    <w:p w14:paraId="21DDCA22" w14:textId="77777777" w:rsidR="008E589C" w:rsidRPr="009118C1" w:rsidRDefault="008E589C" w:rsidP="008E589C">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Conducted close to towns, settlements, and critical infrastructure. Purpose:</w:t>
      </w:r>
    </w:p>
    <w:p w14:paraId="54A02CC7" w14:textId="77777777" w:rsidR="008E589C" w:rsidRPr="009118C1" w:rsidRDefault="008E589C">
      <w:pPr>
        <w:numPr>
          <w:ilvl w:val="0"/>
          <w:numId w:val="48"/>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Reduce flame height</w:t>
      </w:r>
    </w:p>
    <w:p w14:paraId="1FE2B180" w14:textId="77777777" w:rsidR="008E589C" w:rsidRPr="009118C1" w:rsidRDefault="008E589C">
      <w:pPr>
        <w:numPr>
          <w:ilvl w:val="0"/>
          <w:numId w:val="48"/>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Lower ember attack</w:t>
      </w:r>
    </w:p>
    <w:p w14:paraId="56C041DB" w14:textId="77777777" w:rsidR="008E589C" w:rsidRPr="009118C1" w:rsidRDefault="008E589C">
      <w:pPr>
        <w:numPr>
          <w:ilvl w:val="0"/>
          <w:numId w:val="48"/>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Provide safer conditions for firefighters</w:t>
      </w:r>
    </w:p>
    <w:p w14:paraId="28AB5DE7" w14:textId="77777777" w:rsidR="008E589C" w:rsidRPr="009118C1" w:rsidRDefault="008E589C">
      <w:pPr>
        <w:numPr>
          <w:ilvl w:val="0"/>
          <w:numId w:val="48"/>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Protect homes and lives</w:t>
      </w:r>
    </w:p>
    <w:p w14:paraId="513E3D9C" w14:textId="77777777" w:rsidR="008E589C" w:rsidRPr="009118C1" w:rsidRDefault="008E589C" w:rsidP="008E589C">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These burns are generally the most effective and consistently supported by evidence.</w:t>
      </w:r>
    </w:p>
    <w:p w14:paraId="5BCE6994" w14:textId="7E38FB16" w:rsidR="008E589C" w:rsidRPr="009118C1" w:rsidRDefault="008E589C" w:rsidP="009118C1">
      <w:pPr>
        <w:spacing w:before="100" w:beforeAutospacing="1" w:after="100" w:afterAutospacing="1" w:line="240" w:lineRule="auto"/>
        <w:ind w:firstLine="720"/>
        <w:outlineLvl w:val="2"/>
        <w:rPr>
          <w:rFonts w:ascii="Aptos" w:eastAsia="Times New Roman" w:hAnsi="Aptos" w:cs="Times New Roman"/>
          <w:b/>
          <w:bCs/>
          <w:kern w:val="0"/>
          <w:lang w:eastAsia="en-AU"/>
          <w14:ligatures w14:val="none"/>
        </w:rPr>
      </w:pPr>
      <w:bookmarkStart w:id="113" w:name="_Toc237513254"/>
      <w:r w:rsidRPr="009118C1">
        <w:rPr>
          <w:rFonts w:ascii="Aptos" w:eastAsia="Times New Roman" w:hAnsi="Aptos" w:cs="Times New Roman"/>
          <w:b/>
          <w:bCs/>
          <w:kern w:val="0"/>
          <w:lang w:eastAsia="en-AU"/>
          <w14:ligatures w14:val="none"/>
        </w:rPr>
        <w:t>Strategic Landscape Burns</w:t>
      </w:r>
      <w:bookmarkEnd w:id="113"/>
    </w:p>
    <w:p w14:paraId="18B53FCA" w14:textId="77777777" w:rsidR="008E589C" w:rsidRPr="009118C1" w:rsidRDefault="008E589C" w:rsidP="008E589C">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Conducted in forested areas away from towns. Purpose:</w:t>
      </w:r>
    </w:p>
    <w:p w14:paraId="7C5CE6DF" w14:textId="77777777" w:rsidR="008E589C" w:rsidRPr="009118C1" w:rsidRDefault="008E589C">
      <w:pPr>
        <w:numPr>
          <w:ilvl w:val="0"/>
          <w:numId w:val="49"/>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Slow the spread of large fires</w:t>
      </w:r>
    </w:p>
    <w:p w14:paraId="1311E596" w14:textId="77777777" w:rsidR="008E589C" w:rsidRPr="009118C1" w:rsidRDefault="008E589C">
      <w:pPr>
        <w:numPr>
          <w:ilvl w:val="0"/>
          <w:numId w:val="49"/>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Create opportunities for suppression</w:t>
      </w:r>
    </w:p>
    <w:p w14:paraId="30A1669D" w14:textId="77777777" w:rsidR="008E589C" w:rsidRPr="009118C1" w:rsidRDefault="008E589C">
      <w:pPr>
        <w:numPr>
          <w:ilvl w:val="0"/>
          <w:numId w:val="49"/>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Protect catchments, roads, and evacuation routes</w:t>
      </w:r>
    </w:p>
    <w:p w14:paraId="3AEA5493" w14:textId="77777777" w:rsidR="008E589C" w:rsidRPr="009118C1" w:rsidRDefault="008E589C" w:rsidP="008E589C">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Effectiveness varies widely depending on forest type, weather, and burn history.</w:t>
      </w:r>
    </w:p>
    <w:p w14:paraId="4ABB6671" w14:textId="76EC0010" w:rsidR="008E589C" w:rsidRPr="009118C1" w:rsidRDefault="008E589C" w:rsidP="009118C1">
      <w:pPr>
        <w:spacing w:before="100" w:beforeAutospacing="1" w:after="100" w:afterAutospacing="1" w:line="240" w:lineRule="auto"/>
        <w:ind w:firstLine="720"/>
        <w:outlineLvl w:val="2"/>
        <w:rPr>
          <w:rFonts w:ascii="Aptos" w:eastAsia="Times New Roman" w:hAnsi="Aptos" w:cs="Times New Roman"/>
          <w:b/>
          <w:bCs/>
          <w:kern w:val="0"/>
          <w:lang w:eastAsia="en-AU"/>
          <w14:ligatures w14:val="none"/>
        </w:rPr>
      </w:pPr>
      <w:bookmarkStart w:id="114" w:name="_Toc237513255"/>
      <w:r w:rsidRPr="009118C1">
        <w:rPr>
          <w:rFonts w:ascii="Aptos" w:eastAsia="Times New Roman" w:hAnsi="Aptos" w:cs="Times New Roman"/>
          <w:b/>
          <w:bCs/>
          <w:kern w:val="0"/>
          <w:lang w:eastAsia="en-AU"/>
          <w14:ligatures w14:val="none"/>
        </w:rPr>
        <w:t>Cultural Burning</w:t>
      </w:r>
      <w:bookmarkEnd w:id="114"/>
    </w:p>
    <w:p w14:paraId="1255CB21" w14:textId="77777777" w:rsidR="008E589C" w:rsidRPr="009118C1" w:rsidRDefault="008E589C" w:rsidP="008E589C">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Led by Traditional Owners, cultural burning is typically:</w:t>
      </w:r>
    </w:p>
    <w:p w14:paraId="005E6ECF" w14:textId="77777777" w:rsidR="008E589C" w:rsidRPr="009118C1" w:rsidRDefault="008E589C">
      <w:pPr>
        <w:numPr>
          <w:ilvl w:val="0"/>
          <w:numId w:val="50"/>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Cool</w:t>
      </w:r>
    </w:p>
    <w:p w14:paraId="41CDA90E" w14:textId="77777777" w:rsidR="008E589C" w:rsidRPr="009118C1" w:rsidRDefault="008E589C">
      <w:pPr>
        <w:numPr>
          <w:ilvl w:val="0"/>
          <w:numId w:val="50"/>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Patchy</w:t>
      </w:r>
    </w:p>
    <w:p w14:paraId="09DB5E39" w14:textId="77777777" w:rsidR="008E589C" w:rsidRPr="009118C1" w:rsidRDefault="008E589C">
      <w:pPr>
        <w:numPr>
          <w:ilvl w:val="0"/>
          <w:numId w:val="50"/>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Frequent</w:t>
      </w:r>
    </w:p>
    <w:p w14:paraId="3FBA744B" w14:textId="77777777" w:rsidR="008E589C" w:rsidRPr="009118C1" w:rsidRDefault="008E589C">
      <w:pPr>
        <w:numPr>
          <w:ilvl w:val="0"/>
          <w:numId w:val="50"/>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Focused on specific cultural and ecological objectives</w:t>
      </w:r>
    </w:p>
    <w:p w14:paraId="6000972C" w14:textId="77777777" w:rsidR="009118C1" w:rsidRDefault="008E589C" w:rsidP="009118C1">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While not primarily designed for hazard reduction, cultural burning can reduce fine fuels and maintain open forest structure, contributing to lower bushfire risk in some landscapes.</w:t>
      </w:r>
    </w:p>
    <w:p w14:paraId="4257D745" w14:textId="5844BC81" w:rsidR="008E589C" w:rsidRPr="009118C1" w:rsidRDefault="008E589C" w:rsidP="009118C1">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b/>
          <w:bCs/>
          <w:kern w:val="0"/>
          <w:lang w:eastAsia="en-AU"/>
          <w14:ligatures w14:val="none"/>
        </w:rPr>
        <w:t>Victorian Examples of Fire Used to Reduce Bushfire Risk</w:t>
      </w:r>
    </w:p>
    <w:p w14:paraId="3EEA441D" w14:textId="7A4EA361" w:rsidR="008E589C" w:rsidRPr="009118C1" w:rsidRDefault="008E589C" w:rsidP="00BA50E8">
      <w:pPr>
        <w:spacing w:before="100" w:beforeAutospacing="1" w:after="100" w:afterAutospacing="1" w:line="240" w:lineRule="auto"/>
        <w:ind w:firstLine="720"/>
        <w:outlineLvl w:val="2"/>
        <w:rPr>
          <w:rFonts w:ascii="Aptos" w:eastAsia="Times New Roman" w:hAnsi="Aptos" w:cs="Times New Roman"/>
          <w:b/>
          <w:bCs/>
          <w:kern w:val="0"/>
          <w:lang w:eastAsia="en-AU"/>
          <w14:ligatures w14:val="none"/>
        </w:rPr>
      </w:pPr>
      <w:bookmarkStart w:id="115" w:name="_Toc237513256"/>
      <w:r w:rsidRPr="009118C1">
        <w:rPr>
          <w:rFonts w:ascii="Aptos" w:eastAsia="Times New Roman" w:hAnsi="Aptos" w:cs="Times New Roman"/>
          <w:b/>
          <w:bCs/>
          <w:kern w:val="0"/>
          <w:lang w:eastAsia="en-AU"/>
          <w14:ligatures w14:val="none"/>
        </w:rPr>
        <w:t>Gippsland Foothill Forests</w:t>
      </w:r>
      <w:bookmarkEnd w:id="115"/>
    </w:p>
    <w:p w14:paraId="3C43E267" w14:textId="77777777" w:rsidR="008E589C" w:rsidRPr="009118C1" w:rsidRDefault="008E589C" w:rsidP="008E589C">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In the foothill forests around Heyfield, Dargo, Briagolong, and the Latrobe Valley, planned burning has been used to:</w:t>
      </w:r>
    </w:p>
    <w:p w14:paraId="13516967" w14:textId="77777777" w:rsidR="008E589C" w:rsidRPr="009118C1" w:rsidRDefault="008E589C">
      <w:pPr>
        <w:numPr>
          <w:ilvl w:val="0"/>
          <w:numId w:val="51"/>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Reduce dense understorey</w:t>
      </w:r>
    </w:p>
    <w:p w14:paraId="3545620B" w14:textId="77777777" w:rsidR="008E589C" w:rsidRPr="009118C1" w:rsidRDefault="008E589C">
      <w:pPr>
        <w:numPr>
          <w:ilvl w:val="0"/>
          <w:numId w:val="51"/>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Lower bark fuel loads</w:t>
      </w:r>
    </w:p>
    <w:p w14:paraId="41CF20BB" w14:textId="77777777" w:rsidR="008E589C" w:rsidRPr="009118C1" w:rsidRDefault="008E589C">
      <w:pPr>
        <w:numPr>
          <w:ilvl w:val="0"/>
          <w:numId w:val="51"/>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Create strategic breaks along ridgelines</w:t>
      </w:r>
    </w:p>
    <w:p w14:paraId="42276C84" w14:textId="77777777" w:rsidR="008E589C" w:rsidRPr="009118C1" w:rsidRDefault="008E589C">
      <w:pPr>
        <w:numPr>
          <w:ilvl w:val="0"/>
          <w:numId w:val="51"/>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Support safer conditions for suppression crews</w:t>
      </w:r>
    </w:p>
    <w:p w14:paraId="7D7AE1D6" w14:textId="77777777" w:rsidR="008E589C" w:rsidRPr="009118C1" w:rsidRDefault="008E589C" w:rsidP="008E589C">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lastRenderedPageBreak/>
        <w:t>These forests respond well to low</w:t>
      </w:r>
      <w:r w:rsidRPr="009118C1">
        <w:rPr>
          <w:rFonts w:ascii="Aptos" w:eastAsia="Times New Roman" w:hAnsi="Aptos" w:cs="Times New Roman"/>
          <w:kern w:val="0"/>
          <w:lang w:eastAsia="en-AU"/>
          <w14:ligatures w14:val="none"/>
        </w:rPr>
        <w:noBreakHyphen/>
        <w:t>intensity burns, with fuel reduction benefits lasting several years.</w:t>
      </w:r>
    </w:p>
    <w:p w14:paraId="6E36BF6F" w14:textId="4810F37D" w:rsidR="008E589C" w:rsidRPr="009118C1" w:rsidRDefault="008E589C" w:rsidP="00BA50E8">
      <w:pPr>
        <w:spacing w:before="100" w:beforeAutospacing="1" w:after="100" w:afterAutospacing="1" w:line="240" w:lineRule="auto"/>
        <w:ind w:firstLine="720"/>
        <w:outlineLvl w:val="2"/>
        <w:rPr>
          <w:rFonts w:ascii="Aptos" w:eastAsia="Times New Roman" w:hAnsi="Aptos" w:cs="Times New Roman"/>
          <w:b/>
          <w:bCs/>
          <w:kern w:val="0"/>
          <w:lang w:eastAsia="en-AU"/>
          <w14:ligatures w14:val="none"/>
        </w:rPr>
      </w:pPr>
      <w:bookmarkStart w:id="116" w:name="_Toc237513257"/>
      <w:r w:rsidRPr="009118C1">
        <w:rPr>
          <w:rFonts w:ascii="Aptos" w:eastAsia="Times New Roman" w:hAnsi="Aptos" w:cs="Times New Roman"/>
          <w:b/>
          <w:bCs/>
          <w:kern w:val="0"/>
          <w:lang w:eastAsia="en-AU"/>
          <w14:ligatures w14:val="none"/>
        </w:rPr>
        <w:t>Otway Ranges</w:t>
      </w:r>
      <w:bookmarkEnd w:id="116"/>
    </w:p>
    <w:p w14:paraId="455AE65B" w14:textId="77777777" w:rsidR="008E589C" w:rsidRPr="009118C1" w:rsidRDefault="008E589C" w:rsidP="008E589C">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 xml:space="preserve">The </w:t>
      </w:r>
      <w:proofErr w:type="spellStart"/>
      <w:r w:rsidRPr="009118C1">
        <w:rPr>
          <w:rFonts w:ascii="Aptos" w:eastAsia="Times New Roman" w:hAnsi="Aptos" w:cs="Times New Roman"/>
          <w:kern w:val="0"/>
          <w:lang w:eastAsia="en-AU"/>
          <w14:ligatures w14:val="none"/>
        </w:rPr>
        <w:t>Otways</w:t>
      </w:r>
      <w:proofErr w:type="spellEnd"/>
      <w:r w:rsidRPr="009118C1">
        <w:rPr>
          <w:rFonts w:ascii="Aptos" w:eastAsia="Times New Roman" w:hAnsi="Aptos" w:cs="Times New Roman"/>
          <w:kern w:val="0"/>
          <w:lang w:eastAsia="en-AU"/>
          <w14:ligatures w14:val="none"/>
        </w:rPr>
        <w:t xml:space="preserve"> have a long history of planned burning to protect coastal towns such as Lorne, Apollo Bay, and Anglesea. Burns in these areas:</w:t>
      </w:r>
    </w:p>
    <w:p w14:paraId="4B441397" w14:textId="77777777" w:rsidR="008E589C" w:rsidRPr="009118C1" w:rsidRDefault="008E589C">
      <w:pPr>
        <w:numPr>
          <w:ilvl w:val="0"/>
          <w:numId w:val="52"/>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Reduce leaf litter and bark fuels</w:t>
      </w:r>
    </w:p>
    <w:p w14:paraId="0DB05C3A" w14:textId="77777777" w:rsidR="008E589C" w:rsidRPr="009118C1" w:rsidRDefault="008E589C">
      <w:pPr>
        <w:numPr>
          <w:ilvl w:val="0"/>
          <w:numId w:val="52"/>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Slow fire spread in messmate and stringybark forests</w:t>
      </w:r>
    </w:p>
    <w:p w14:paraId="41CEE4C7" w14:textId="77777777" w:rsidR="008E589C" w:rsidRPr="009118C1" w:rsidRDefault="008E589C">
      <w:pPr>
        <w:numPr>
          <w:ilvl w:val="0"/>
          <w:numId w:val="52"/>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Provide strategic buffers between forest and settlement</w:t>
      </w:r>
    </w:p>
    <w:p w14:paraId="392B799D" w14:textId="77777777" w:rsidR="008E589C" w:rsidRPr="009118C1" w:rsidRDefault="008E589C" w:rsidP="008E589C">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However, effectiveness declines rapidly in wetter forests where fuels accumulate quickly.</w:t>
      </w:r>
    </w:p>
    <w:p w14:paraId="53E55546" w14:textId="57E20591" w:rsidR="008E589C" w:rsidRPr="009118C1" w:rsidRDefault="008E589C" w:rsidP="00BA50E8">
      <w:pPr>
        <w:spacing w:before="100" w:beforeAutospacing="1" w:after="100" w:afterAutospacing="1" w:line="240" w:lineRule="auto"/>
        <w:ind w:firstLine="720"/>
        <w:outlineLvl w:val="2"/>
        <w:rPr>
          <w:rFonts w:ascii="Aptos" w:eastAsia="Times New Roman" w:hAnsi="Aptos" w:cs="Times New Roman"/>
          <w:b/>
          <w:bCs/>
          <w:kern w:val="0"/>
          <w:lang w:eastAsia="en-AU"/>
          <w14:ligatures w14:val="none"/>
        </w:rPr>
      </w:pPr>
      <w:bookmarkStart w:id="117" w:name="_Toc237513258"/>
      <w:r w:rsidRPr="009118C1">
        <w:rPr>
          <w:rFonts w:ascii="Aptos" w:eastAsia="Times New Roman" w:hAnsi="Aptos" w:cs="Times New Roman"/>
          <w:b/>
          <w:bCs/>
          <w:kern w:val="0"/>
          <w:lang w:eastAsia="en-AU"/>
          <w14:ligatures w14:val="none"/>
        </w:rPr>
        <w:t>Box</w:t>
      </w:r>
      <w:r w:rsidRPr="009118C1">
        <w:rPr>
          <w:rFonts w:ascii="Aptos" w:eastAsia="Times New Roman" w:hAnsi="Aptos" w:cs="Times New Roman"/>
          <w:b/>
          <w:bCs/>
          <w:kern w:val="0"/>
          <w:lang w:eastAsia="en-AU"/>
          <w14:ligatures w14:val="none"/>
        </w:rPr>
        <w:noBreakHyphen/>
        <w:t>Ironbark Forests (Central Victoria)</w:t>
      </w:r>
      <w:bookmarkEnd w:id="117"/>
    </w:p>
    <w:p w14:paraId="20054515" w14:textId="77777777" w:rsidR="008E589C" w:rsidRPr="009118C1" w:rsidRDefault="008E589C" w:rsidP="008E589C">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These forests carry high loads of fine fuels and bark. Planned burning:</w:t>
      </w:r>
    </w:p>
    <w:p w14:paraId="05380AA1" w14:textId="77777777" w:rsidR="008E589C" w:rsidRPr="009118C1" w:rsidRDefault="008E589C">
      <w:pPr>
        <w:numPr>
          <w:ilvl w:val="0"/>
          <w:numId w:val="53"/>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Reduces surface fuels</w:t>
      </w:r>
    </w:p>
    <w:p w14:paraId="51FC675A" w14:textId="77777777" w:rsidR="008E589C" w:rsidRPr="009118C1" w:rsidRDefault="008E589C">
      <w:pPr>
        <w:numPr>
          <w:ilvl w:val="0"/>
          <w:numId w:val="53"/>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Lowers spotting potential</w:t>
      </w:r>
    </w:p>
    <w:p w14:paraId="5B15CF9F" w14:textId="77777777" w:rsidR="008E589C" w:rsidRPr="009118C1" w:rsidRDefault="008E589C">
      <w:pPr>
        <w:numPr>
          <w:ilvl w:val="0"/>
          <w:numId w:val="53"/>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Creates safer conditions for firefighters</w:t>
      </w:r>
    </w:p>
    <w:p w14:paraId="6ECADE20" w14:textId="77777777" w:rsidR="008E589C" w:rsidRPr="009118C1" w:rsidRDefault="008E589C" w:rsidP="008E589C">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Fuel reduction benefits can last longer here due to slower regrowth compared with wetter forests.</w:t>
      </w:r>
    </w:p>
    <w:p w14:paraId="77B869E2" w14:textId="489F7609" w:rsidR="008E589C" w:rsidRPr="009118C1" w:rsidRDefault="008E589C" w:rsidP="00BA50E8">
      <w:pPr>
        <w:spacing w:before="100" w:beforeAutospacing="1" w:after="100" w:afterAutospacing="1" w:line="240" w:lineRule="auto"/>
        <w:ind w:firstLine="720"/>
        <w:outlineLvl w:val="2"/>
        <w:rPr>
          <w:rFonts w:ascii="Aptos" w:eastAsia="Times New Roman" w:hAnsi="Aptos" w:cs="Times New Roman"/>
          <w:b/>
          <w:bCs/>
          <w:kern w:val="0"/>
          <w:lang w:eastAsia="en-AU"/>
          <w14:ligatures w14:val="none"/>
        </w:rPr>
      </w:pPr>
      <w:bookmarkStart w:id="118" w:name="_Toc237513259"/>
      <w:r w:rsidRPr="009118C1">
        <w:rPr>
          <w:rFonts w:ascii="Aptos" w:eastAsia="Times New Roman" w:hAnsi="Aptos" w:cs="Times New Roman"/>
          <w:b/>
          <w:bCs/>
          <w:kern w:val="0"/>
          <w:lang w:eastAsia="en-AU"/>
          <w14:ligatures w14:val="none"/>
        </w:rPr>
        <w:t>Coastal Heathlands (South</w:t>
      </w:r>
      <w:r w:rsidRPr="009118C1">
        <w:rPr>
          <w:rFonts w:ascii="Aptos" w:eastAsia="Times New Roman" w:hAnsi="Aptos" w:cs="Times New Roman"/>
          <w:b/>
          <w:bCs/>
          <w:kern w:val="0"/>
          <w:lang w:eastAsia="en-AU"/>
          <w14:ligatures w14:val="none"/>
        </w:rPr>
        <w:noBreakHyphen/>
        <w:t>East Victoria)</w:t>
      </w:r>
      <w:bookmarkEnd w:id="118"/>
    </w:p>
    <w:p w14:paraId="78C2F178" w14:textId="77777777" w:rsidR="008E589C" w:rsidRPr="009118C1" w:rsidRDefault="008E589C" w:rsidP="008E589C">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Heathlands are highly flammable and burn readily under severe conditions. Planned burning:</w:t>
      </w:r>
    </w:p>
    <w:p w14:paraId="69B677DC" w14:textId="77777777" w:rsidR="008E589C" w:rsidRPr="009118C1" w:rsidRDefault="008E589C">
      <w:pPr>
        <w:numPr>
          <w:ilvl w:val="0"/>
          <w:numId w:val="54"/>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Reduces shrub height</w:t>
      </w:r>
    </w:p>
    <w:p w14:paraId="18212916" w14:textId="77777777" w:rsidR="008E589C" w:rsidRPr="009118C1" w:rsidRDefault="008E589C">
      <w:pPr>
        <w:numPr>
          <w:ilvl w:val="0"/>
          <w:numId w:val="54"/>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Breaks up fuel continuity</w:t>
      </w:r>
    </w:p>
    <w:p w14:paraId="4B31F5A0" w14:textId="77777777" w:rsidR="008E589C" w:rsidRPr="009118C1" w:rsidRDefault="008E589C">
      <w:pPr>
        <w:numPr>
          <w:ilvl w:val="0"/>
          <w:numId w:val="54"/>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Protects coastal communities</w:t>
      </w:r>
    </w:p>
    <w:p w14:paraId="56A8E3A6" w14:textId="77777777" w:rsidR="008E589C" w:rsidRPr="009118C1" w:rsidRDefault="008E589C" w:rsidP="008E589C">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These burns must be carefully timed to avoid ecological impacts.</w:t>
      </w:r>
    </w:p>
    <w:p w14:paraId="2832400E" w14:textId="7F649FD3" w:rsidR="008E589C" w:rsidRPr="009118C1" w:rsidRDefault="008E589C" w:rsidP="00BA50E8">
      <w:pPr>
        <w:spacing w:before="100" w:beforeAutospacing="1" w:after="100" w:afterAutospacing="1" w:line="240" w:lineRule="auto"/>
        <w:ind w:firstLine="720"/>
        <w:outlineLvl w:val="2"/>
        <w:rPr>
          <w:rFonts w:ascii="Aptos" w:eastAsia="Times New Roman" w:hAnsi="Aptos" w:cs="Times New Roman"/>
          <w:b/>
          <w:bCs/>
          <w:kern w:val="0"/>
          <w:lang w:eastAsia="en-AU"/>
          <w14:ligatures w14:val="none"/>
        </w:rPr>
      </w:pPr>
      <w:bookmarkStart w:id="119" w:name="_Toc237513260"/>
      <w:r w:rsidRPr="009118C1">
        <w:rPr>
          <w:rFonts w:ascii="Aptos" w:eastAsia="Times New Roman" w:hAnsi="Aptos" w:cs="Times New Roman"/>
          <w:b/>
          <w:bCs/>
          <w:kern w:val="0"/>
          <w:lang w:eastAsia="en-AU"/>
          <w14:ligatures w14:val="none"/>
        </w:rPr>
        <w:t>Alpine Valleys</w:t>
      </w:r>
      <w:bookmarkEnd w:id="119"/>
    </w:p>
    <w:p w14:paraId="2AD03061" w14:textId="77777777" w:rsidR="008E589C" w:rsidRPr="009118C1" w:rsidRDefault="008E589C" w:rsidP="008E589C">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In alpine valleys and lower slopes, planned burning is used to:</w:t>
      </w:r>
    </w:p>
    <w:p w14:paraId="0FDCC42B" w14:textId="77777777" w:rsidR="008E589C" w:rsidRPr="009118C1" w:rsidRDefault="008E589C">
      <w:pPr>
        <w:numPr>
          <w:ilvl w:val="0"/>
          <w:numId w:val="55"/>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Maintain grassy understorey</w:t>
      </w:r>
    </w:p>
    <w:p w14:paraId="235E71AD" w14:textId="77777777" w:rsidR="008E589C" w:rsidRPr="009118C1" w:rsidRDefault="008E589C">
      <w:pPr>
        <w:numPr>
          <w:ilvl w:val="0"/>
          <w:numId w:val="55"/>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Reduce woody fuel build</w:t>
      </w:r>
      <w:r w:rsidRPr="009118C1">
        <w:rPr>
          <w:rFonts w:ascii="Aptos" w:eastAsia="Times New Roman" w:hAnsi="Aptos" w:cs="Times New Roman"/>
          <w:kern w:val="0"/>
          <w:lang w:eastAsia="en-AU"/>
          <w14:ligatures w14:val="none"/>
        </w:rPr>
        <w:noBreakHyphen/>
        <w:t>up</w:t>
      </w:r>
    </w:p>
    <w:p w14:paraId="793BBB55" w14:textId="77777777" w:rsidR="008E589C" w:rsidRPr="009118C1" w:rsidRDefault="008E589C">
      <w:pPr>
        <w:numPr>
          <w:ilvl w:val="0"/>
          <w:numId w:val="55"/>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Protect access routes and remote communities</w:t>
      </w:r>
    </w:p>
    <w:p w14:paraId="1EB3A5F1" w14:textId="77777777" w:rsidR="00BA50E8" w:rsidRDefault="008E589C" w:rsidP="00BA50E8">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Burns are small and highly controlled due to sensitive vegetation.</w:t>
      </w:r>
    </w:p>
    <w:p w14:paraId="136DC40B" w14:textId="77777777" w:rsidR="00BA50E8" w:rsidRDefault="00BA50E8" w:rsidP="00BA50E8">
      <w:pPr>
        <w:spacing w:before="100" w:beforeAutospacing="1" w:after="100" w:afterAutospacing="1" w:line="240" w:lineRule="auto"/>
        <w:rPr>
          <w:rFonts w:ascii="Aptos" w:eastAsia="Times New Roman" w:hAnsi="Aptos" w:cs="Times New Roman"/>
          <w:kern w:val="0"/>
          <w:lang w:eastAsia="en-AU"/>
          <w14:ligatures w14:val="none"/>
        </w:rPr>
      </w:pPr>
    </w:p>
    <w:p w14:paraId="18C71D1D" w14:textId="77777777" w:rsidR="00BA50E8" w:rsidRDefault="00BA50E8" w:rsidP="00BA50E8">
      <w:pPr>
        <w:spacing w:before="100" w:beforeAutospacing="1" w:after="100" w:afterAutospacing="1" w:line="240" w:lineRule="auto"/>
        <w:rPr>
          <w:rFonts w:ascii="Aptos" w:eastAsia="Times New Roman" w:hAnsi="Aptos" w:cs="Times New Roman"/>
          <w:kern w:val="0"/>
          <w:lang w:eastAsia="en-AU"/>
          <w14:ligatures w14:val="none"/>
        </w:rPr>
      </w:pPr>
    </w:p>
    <w:p w14:paraId="120243AD" w14:textId="75069676" w:rsidR="008E589C" w:rsidRPr="00BA50E8" w:rsidRDefault="008E589C" w:rsidP="00BA50E8">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b/>
          <w:bCs/>
          <w:kern w:val="0"/>
          <w:lang w:eastAsia="en-AU"/>
          <w14:ligatures w14:val="none"/>
        </w:rPr>
        <w:t>Strengths and Limitations of Using Fire for Risk Reduction</w:t>
      </w:r>
    </w:p>
    <w:p w14:paraId="7BEAEC02" w14:textId="5C17C734" w:rsidR="008E589C" w:rsidRPr="009118C1" w:rsidRDefault="008E589C" w:rsidP="00BA50E8">
      <w:pPr>
        <w:spacing w:before="100" w:beforeAutospacing="1" w:after="100" w:afterAutospacing="1" w:line="240" w:lineRule="auto"/>
        <w:ind w:firstLine="360"/>
        <w:outlineLvl w:val="2"/>
        <w:rPr>
          <w:rFonts w:ascii="Aptos" w:eastAsia="Times New Roman" w:hAnsi="Aptos" w:cs="Times New Roman"/>
          <w:b/>
          <w:bCs/>
          <w:kern w:val="0"/>
          <w:lang w:eastAsia="en-AU"/>
          <w14:ligatures w14:val="none"/>
        </w:rPr>
      </w:pPr>
      <w:bookmarkStart w:id="120" w:name="_Toc237513261"/>
      <w:r w:rsidRPr="009118C1">
        <w:rPr>
          <w:rFonts w:ascii="Aptos" w:eastAsia="Times New Roman" w:hAnsi="Aptos" w:cs="Times New Roman"/>
          <w:b/>
          <w:bCs/>
          <w:kern w:val="0"/>
          <w:lang w:eastAsia="en-AU"/>
          <w14:ligatures w14:val="none"/>
        </w:rPr>
        <w:t>Strengths</w:t>
      </w:r>
      <w:bookmarkEnd w:id="120"/>
    </w:p>
    <w:p w14:paraId="7E6CF059" w14:textId="77777777" w:rsidR="008E589C" w:rsidRPr="009118C1" w:rsidRDefault="008E589C">
      <w:pPr>
        <w:numPr>
          <w:ilvl w:val="0"/>
          <w:numId w:val="56"/>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Effective at reducing fine fuels</w:t>
      </w:r>
    </w:p>
    <w:p w14:paraId="344D8EA1" w14:textId="77777777" w:rsidR="008E589C" w:rsidRPr="009118C1" w:rsidRDefault="008E589C">
      <w:pPr>
        <w:numPr>
          <w:ilvl w:val="0"/>
          <w:numId w:val="56"/>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Creates safer conditions for suppression</w:t>
      </w:r>
    </w:p>
    <w:p w14:paraId="1E65798D" w14:textId="77777777" w:rsidR="008E589C" w:rsidRPr="009118C1" w:rsidRDefault="008E589C">
      <w:pPr>
        <w:numPr>
          <w:ilvl w:val="0"/>
          <w:numId w:val="56"/>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Supports community protection when used near assets</w:t>
      </w:r>
    </w:p>
    <w:p w14:paraId="35F4DF81" w14:textId="77777777" w:rsidR="008E589C" w:rsidRPr="009118C1" w:rsidRDefault="008E589C">
      <w:pPr>
        <w:numPr>
          <w:ilvl w:val="0"/>
          <w:numId w:val="56"/>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Can be integrated with cultural burning</w:t>
      </w:r>
    </w:p>
    <w:p w14:paraId="0E2F2412" w14:textId="77777777" w:rsidR="008E589C" w:rsidRPr="009118C1" w:rsidRDefault="008E589C">
      <w:pPr>
        <w:numPr>
          <w:ilvl w:val="0"/>
          <w:numId w:val="56"/>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Cost</w:t>
      </w:r>
      <w:r w:rsidRPr="009118C1">
        <w:rPr>
          <w:rFonts w:ascii="Aptos" w:eastAsia="Times New Roman" w:hAnsi="Aptos" w:cs="Times New Roman"/>
          <w:kern w:val="0"/>
          <w:lang w:eastAsia="en-AU"/>
          <w14:ligatures w14:val="none"/>
        </w:rPr>
        <w:noBreakHyphen/>
        <w:t>effective compared with mechanical treatments in many forest types</w:t>
      </w:r>
    </w:p>
    <w:p w14:paraId="41876F9A" w14:textId="3B6B73A7" w:rsidR="008E589C" w:rsidRPr="009118C1" w:rsidRDefault="008E589C" w:rsidP="00BA50E8">
      <w:pPr>
        <w:spacing w:before="100" w:beforeAutospacing="1" w:after="100" w:afterAutospacing="1" w:line="240" w:lineRule="auto"/>
        <w:ind w:firstLine="360"/>
        <w:outlineLvl w:val="2"/>
        <w:rPr>
          <w:rFonts w:ascii="Aptos" w:eastAsia="Times New Roman" w:hAnsi="Aptos" w:cs="Times New Roman"/>
          <w:b/>
          <w:bCs/>
          <w:kern w:val="0"/>
          <w:lang w:eastAsia="en-AU"/>
          <w14:ligatures w14:val="none"/>
        </w:rPr>
      </w:pPr>
      <w:bookmarkStart w:id="121" w:name="_Toc237513262"/>
      <w:r w:rsidRPr="009118C1">
        <w:rPr>
          <w:rFonts w:ascii="Aptos" w:eastAsia="Times New Roman" w:hAnsi="Aptos" w:cs="Times New Roman"/>
          <w:b/>
          <w:bCs/>
          <w:kern w:val="0"/>
          <w:lang w:eastAsia="en-AU"/>
          <w14:ligatures w14:val="none"/>
        </w:rPr>
        <w:t>Limitations</w:t>
      </w:r>
      <w:bookmarkEnd w:id="121"/>
    </w:p>
    <w:p w14:paraId="03D12F1B" w14:textId="77777777" w:rsidR="008E589C" w:rsidRPr="009118C1" w:rsidRDefault="008E589C">
      <w:pPr>
        <w:numPr>
          <w:ilvl w:val="0"/>
          <w:numId w:val="57"/>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Effectiveness declines rapidly in wet forests</w:t>
      </w:r>
    </w:p>
    <w:p w14:paraId="0B08CF37" w14:textId="77777777" w:rsidR="008E589C" w:rsidRPr="009118C1" w:rsidRDefault="008E589C">
      <w:pPr>
        <w:numPr>
          <w:ilvl w:val="0"/>
          <w:numId w:val="57"/>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Benefits are short</w:t>
      </w:r>
      <w:r w:rsidRPr="009118C1">
        <w:rPr>
          <w:rFonts w:ascii="Aptos" w:eastAsia="Times New Roman" w:hAnsi="Aptos" w:cs="Times New Roman"/>
          <w:kern w:val="0"/>
          <w:lang w:eastAsia="en-AU"/>
          <w14:ligatures w14:val="none"/>
        </w:rPr>
        <w:noBreakHyphen/>
        <w:t>lived (often 1–5 years)</w:t>
      </w:r>
    </w:p>
    <w:p w14:paraId="6C02317E" w14:textId="77777777" w:rsidR="008E589C" w:rsidRPr="009118C1" w:rsidRDefault="008E589C">
      <w:pPr>
        <w:numPr>
          <w:ilvl w:val="0"/>
          <w:numId w:val="57"/>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Under extreme weather, fuel reduction has limited influence on fire behaviour</w:t>
      </w:r>
    </w:p>
    <w:p w14:paraId="2B3197AD" w14:textId="77777777" w:rsidR="008E589C" w:rsidRPr="009118C1" w:rsidRDefault="008E589C">
      <w:pPr>
        <w:numPr>
          <w:ilvl w:val="0"/>
          <w:numId w:val="57"/>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Some ecosystems become more flammable after burning due to regrowth</w:t>
      </w:r>
    </w:p>
    <w:p w14:paraId="289486B7" w14:textId="77777777" w:rsidR="008E589C" w:rsidRPr="009118C1" w:rsidRDefault="008E589C">
      <w:pPr>
        <w:numPr>
          <w:ilvl w:val="0"/>
          <w:numId w:val="57"/>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Planned burning windows are shrinking due to climate change</w:t>
      </w:r>
    </w:p>
    <w:p w14:paraId="6500DD2A" w14:textId="77777777" w:rsidR="008E589C" w:rsidRPr="009118C1" w:rsidRDefault="008E589C">
      <w:pPr>
        <w:numPr>
          <w:ilvl w:val="0"/>
          <w:numId w:val="57"/>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Smoke impacts communities and health</w:t>
      </w:r>
    </w:p>
    <w:p w14:paraId="6D31876C" w14:textId="77777777" w:rsidR="008E589C" w:rsidRPr="009118C1" w:rsidRDefault="008E589C" w:rsidP="008E589C">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These limitations highlight the need for a balanced, multi</w:t>
      </w:r>
      <w:r w:rsidRPr="009118C1">
        <w:rPr>
          <w:rFonts w:ascii="Aptos" w:eastAsia="Times New Roman" w:hAnsi="Aptos" w:cs="Times New Roman"/>
          <w:kern w:val="0"/>
          <w:lang w:eastAsia="en-AU"/>
          <w14:ligatures w14:val="none"/>
        </w:rPr>
        <w:noBreakHyphen/>
        <w:t>tool approach to bushfire risk reduction.</w:t>
      </w:r>
    </w:p>
    <w:p w14:paraId="20251B0B" w14:textId="765C5662" w:rsidR="008E589C" w:rsidRPr="009118C1" w:rsidRDefault="008E589C" w:rsidP="00BA50E8">
      <w:pPr>
        <w:spacing w:before="100" w:beforeAutospacing="1" w:after="100" w:afterAutospacing="1" w:line="240" w:lineRule="auto"/>
        <w:ind w:firstLine="720"/>
        <w:outlineLvl w:val="1"/>
        <w:rPr>
          <w:rFonts w:ascii="Aptos" w:eastAsia="Times New Roman" w:hAnsi="Aptos" w:cs="Times New Roman"/>
          <w:b/>
          <w:bCs/>
          <w:kern w:val="0"/>
          <w:lang w:eastAsia="en-AU"/>
          <w14:ligatures w14:val="none"/>
        </w:rPr>
      </w:pPr>
      <w:bookmarkStart w:id="122" w:name="_Toc237513263"/>
      <w:r w:rsidRPr="009118C1">
        <w:rPr>
          <w:rFonts w:ascii="Aptos" w:eastAsia="Times New Roman" w:hAnsi="Aptos" w:cs="Times New Roman"/>
          <w:b/>
          <w:bCs/>
          <w:kern w:val="0"/>
          <w:lang w:eastAsia="en-AU"/>
          <w14:ligatures w14:val="none"/>
        </w:rPr>
        <w:t>Integrating Fire with Other Risk</w:t>
      </w:r>
      <w:r w:rsidRPr="009118C1">
        <w:rPr>
          <w:rFonts w:ascii="Aptos" w:eastAsia="Times New Roman" w:hAnsi="Aptos" w:cs="Times New Roman"/>
          <w:b/>
          <w:bCs/>
          <w:kern w:val="0"/>
          <w:lang w:eastAsia="en-AU"/>
          <w14:ligatures w14:val="none"/>
        </w:rPr>
        <w:noBreakHyphen/>
        <w:t>Reduction Tools</w:t>
      </w:r>
      <w:bookmarkEnd w:id="122"/>
    </w:p>
    <w:p w14:paraId="4A8B428C" w14:textId="77777777" w:rsidR="008E589C" w:rsidRPr="009118C1" w:rsidRDefault="008E589C" w:rsidP="008E589C">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Fire is most effective when combined with:</w:t>
      </w:r>
    </w:p>
    <w:p w14:paraId="5B84CE9F" w14:textId="77777777" w:rsidR="008E589C" w:rsidRPr="009118C1" w:rsidRDefault="008E589C">
      <w:pPr>
        <w:numPr>
          <w:ilvl w:val="0"/>
          <w:numId w:val="58"/>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Mechanical fuel reduction</w:t>
      </w:r>
    </w:p>
    <w:p w14:paraId="10F79AD5" w14:textId="77777777" w:rsidR="008E589C" w:rsidRPr="009118C1" w:rsidRDefault="008E589C">
      <w:pPr>
        <w:numPr>
          <w:ilvl w:val="0"/>
          <w:numId w:val="58"/>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Strategic grazing in appropriate landscapes</w:t>
      </w:r>
    </w:p>
    <w:p w14:paraId="05FB9488" w14:textId="77777777" w:rsidR="008E589C" w:rsidRPr="009118C1" w:rsidRDefault="008E589C">
      <w:pPr>
        <w:numPr>
          <w:ilvl w:val="0"/>
          <w:numId w:val="58"/>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Fire</w:t>
      </w:r>
      <w:r w:rsidRPr="009118C1">
        <w:rPr>
          <w:rFonts w:ascii="Aptos" w:eastAsia="Times New Roman" w:hAnsi="Aptos" w:cs="Times New Roman"/>
          <w:kern w:val="0"/>
          <w:lang w:eastAsia="en-AU"/>
          <w14:ligatures w14:val="none"/>
        </w:rPr>
        <w:noBreakHyphen/>
        <w:t>resistant building design</w:t>
      </w:r>
    </w:p>
    <w:p w14:paraId="1F7DCCE5" w14:textId="77777777" w:rsidR="008E589C" w:rsidRPr="009118C1" w:rsidRDefault="008E589C">
      <w:pPr>
        <w:numPr>
          <w:ilvl w:val="0"/>
          <w:numId w:val="58"/>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Community preparedness</w:t>
      </w:r>
    </w:p>
    <w:p w14:paraId="382A3C77" w14:textId="77777777" w:rsidR="008E589C" w:rsidRPr="009118C1" w:rsidRDefault="008E589C">
      <w:pPr>
        <w:numPr>
          <w:ilvl w:val="0"/>
          <w:numId w:val="58"/>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Evacuation planning</w:t>
      </w:r>
    </w:p>
    <w:p w14:paraId="475E81D0" w14:textId="77777777" w:rsidR="008E589C" w:rsidRPr="009118C1" w:rsidRDefault="008E589C">
      <w:pPr>
        <w:numPr>
          <w:ilvl w:val="0"/>
          <w:numId w:val="58"/>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Traditional Owner cultural fire</w:t>
      </w:r>
    </w:p>
    <w:p w14:paraId="0FA6E793" w14:textId="77777777" w:rsidR="008E589C" w:rsidRPr="009118C1" w:rsidRDefault="008E589C">
      <w:pPr>
        <w:numPr>
          <w:ilvl w:val="0"/>
          <w:numId w:val="58"/>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Landscape</w:t>
      </w:r>
      <w:r w:rsidRPr="009118C1">
        <w:rPr>
          <w:rFonts w:ascii="Aptos" w:eastAsia="Times New Roman" w:hAnsi="Aptos" w:cs="Times New Roman"/>
          <w:kern w:val="0"/>
          <w:lang w:eastAsia="en-AU"/>
          <w14:ligatures w14:val="none"/>
        </w:rPr>
        <w:noBreakHyphen/>
        <w:t>scale forest management</w:t>
      </w:r>
    </w:p>
    <w:p w14:paraId="110EB22B" w14:textId="77777777" w:rsidR="008E589C" w:rsidRPr="009118C1" w:rsidRDefault="008E589C" w:rsidP="008E589C">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No single tool can eliminate bushfire risk; fire is one part of a broader system.</w:t>
      </w:r>
    </w:p>
    <w:p w14:paraId="7BD5E533" w14:textId="561EE8C1" w:rsidR="008E589C" w:rsidRPr="009118C1" w:rsidRDefault="008E589C" w:rsidP="00BA50E8">
      <w:pPr>
        <w:spacing w:before="100" w:beforeAutospacing="1" w:after="100" w:afterAutospacing="1" w:line="240" w:lineRule="auto"/>
        <w:ind w:firstLine="720"/>
        <w:outlineLvl w:val="1"/>
        <w:rPr>
          <w:rFonts w:ascii="Aptos" w:eastAsia="Times New Roman" w:hAnsi="Aptos" w:cs="Times New Roman"/>
          <w:b/>
          <w:bCs/>
          <w:kern w:val="0"/>
          <w:lang w:eastAsia="en-AU"/>
          <w14:ligatures w14:val="none"/>
        </w:rPr>
      </w:pPr>
      <w:bookmarkStart w:id="123" w:name="_Toc237513264"/>
      <w:r w:rsidRPr="009118C1">
        <w:rPr>
          <w:rFonts w:ascii="Aptos" w:eastAsia="Times New Roman" w:hAnsi="Aptos" w:cs="Times New Roman"/>
          <w:b/>
          <w:bCs/>
          <w:kern w:val="0"/>
          <w:lang w:eastAsia="en-AU"/>
          <w14:ligatures w14:val="none"/>
        </w:rPr>
        <w:t>The Role of Traditional Owners</w:t>
      </w:r>
      <w:bookmarkEnd w:id="123"/>
    </w:p>
    <w:p w14:paraId="57C6BD9A" w14:textId="77777777" w:rsidR="008E589C" w:rsidRPr="009118C1" w:rsidRDefault="008E589C" w:rsidP="008E589C">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Traditional Owner fire knowledge offers important insights for risk reduction:</w:t>
      </w:r>
    </w:p>
    <w:p w14:paraId="7E64A252" w14:textId="77777777" w:rsidR="008E589C" w:rsidRPr="009118C1" w:rsidRDefault="008E589C">
      <w:pPr>
        <w:numPr>
          <w:ilvl w:val="0"/>
          <w:numId w:val="59"/>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Cool, frequent burns maintain open forest floors</w:t>
      </w:r>
    </w:p>
    <w:p w14:paraId="75B41AC6" w14:textId="77777777" w:rsidR="008E589C" w:rsidRPr="009118C1" w:rsidRDefault="008E589C">
      <w:pPr>
        <w:numPr>
          <w:ilvl w:val="0"/>
          <w:numId w:val="59"/>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Patchiness reduces fuel continuity</w:t>
      </w:r>
    </w:p>
    <w:p w14:paraId="197408DB" w14:textId="77777777" w:rsidR="008E589C" w:rsidRPr="009118C1" w:rsidRDefault="008E589C">
      <w:pPr>
        <w:numPr>
          <w:ilvl w:val="0"/>
          <w:numId w:val="59"/>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Cultural objectives align with ecological resilience</w:t>
      </w:r>
    </w:p>
    <w:p w14:paraId="138474D4" w14:textId="77777777" w:rsidR="008E589C" w:rsidRPr="009118C1" w:rsidRDefault="008E589C">
      <w:pPr>
        <w:numPr>
          <w:ilvl w:val="0"/>
          <w:numId w:val="59"/>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Burns are placed with deep knowledge of Country</w:t>
      </w:r>
    </w:p>
    <w:p w14:paraId="5B82B67D" w14:textId="77777777" w:rsidR="008E589C" w:rsidRPr="009118C1" w:rsidRDefault="008E589C" w:rsidP="008E589C">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lastRenderedPageBreak/>
        <w:t xml:space="preserve">Partnerships with </w:t>
      </w:r>
      <w:proofErr w:type="spellStart"/>
      <w:r w:rsidRPr="009118C1">
        <w:rPr>
          <w:rFonts w:ascii="Aptos" w:eastAsia="Times New Roman" w:hAnsi="Aptos" w:cs="Times New Roman"/>
          <w:kern w:val="0"/>
          <w:lang w:eastAsia="en-AU"/>
          <w14:ligatures w14:val="none"/>
        </w:rPr>
        <w:t>Gunaikurnai</w:t>
      </w:r>
      <w:proofErr w:type="spellEnd"/>
      <w:r w:rsidRPr="009118C1">
        <w:rPr>
          <w:rFonts w:ascii="Aptos" w:eastAsia="Times New Roman" w:hAnsi="Aptos" w:cs="Times New Roman"/>
          <w:kern w:val="0"/>
          <w:lang w:eastAsia="en-AU"/>
          <w14:ligatures w14:val="none"/>
        </w:rPr>
        <w:t xml:space="preserve">, Bunurong, </w:t>
      </w:r>
      <w:proofErr w:type="spellStart"/>
      <w:r w:rsidRPr="009118C1">
        <w:rPr>
          <w:rFonts w:ascii="Aptos" w:eastAsia="Times New Roman" w:hAnsi="Aptos" w:cs="Times New Roman"/>
          <w:kern w:val="0"/>
          <w:lang w:eastAsia="en-AU"/>
          <w14:ligatures w14:val="none"/>
        </w:rPr>
        <w:t>Taungurung</w:t>
      </w:r>
      <w:proofErr w:type="spellEnd"/>
      <w:r w:rsidRPr="009118C1">
        <w:rPr>
          <w:rFonts w:ascii="Aptos" w:eastAsia="Times New Roman" w:hAnsi="Aptos" w:cs="Times New Roman"/>
          <w:kern w:val="0"/>
          <w:lang w:eastAsia="en-AU"/>
          <w14:ligatures w14:val="none"/>
        </w:rPr>
        <w:t>, and other Nations are expanding the use of cultural fire across Victoria, strengthening both cultural and risk</w:t>
      </w:r>
      <w:r w:rsidRPr="009118C1">
        <w:rPr>
          <w:rFonts w:ascii="Aptos" w:eastAsia="Times New Roman" w:hAnsi="Aptos" w:cs="Times New Roman"/>
          <w:kern w:val="0"/>
          <w:lang w:eastAsia="en-AU"/>
          <w14:ligatures w14:val="none"/>
        </w:rPr>
        <w:noBreakHyphen/>
        <w:t>reduction outcomes.</w:t>
      </w:r>
    </w:p>
    <w:p w14:paraId="409FD292" w14:textId="77777777" w:rsidR="008E589C" w:rsidRPr="009118C1" w:rsidRDefault="008E589C" w:rsidP="008E589C">
      <w:pPr>
        <w:spacing w:before="100" w:beforeAutospacing="1" w:after="100" w:afterAutospacing="1" w:line="240" w:lineRule="auto"/>
        <w:outlineLvl w:val="1"/>
        <w:rPr>
          <w:rFonts w:ascii="Aptos" w:eastAsia="Times New Roman" w:hAnsi="Aptos" w:cs="Times New Roman"/>
          <w:b/>
          <w:bCs/>
          <w:kern w:val="0"/>
          <w:lang w:eastAsia="en-AU"/>
          <w14:ligatures w14:val="none"/>
        </w:rPr>
      </w:pPr>
      <w:bookmarkStart w:id="124" w:name="_Toc237513265"/>
      <w:r w:rsidRPr="009118C1">
        <w:rPr>
          <w:rFonts w:ascii="Aptos" w:eastAsia="Times New Roman" w:hAnsi="Aptos" w:cs="Times New Roman"/>
          <w:b/>
          <w:bCs/>
          <w:kern w:val="0"/>
          <w:lang w:eastAsia="en-AU"/>
          <w14:ligatures w14:val="none"/>
        </w:rPr>
        <w:t>Conclusion</w:t>
      </w:r>
      <w:bookmarkEnd w:id="124"/>
    </w:p>
    <w:p w14:paraId="4E5DF9DD" w14:textId="77777777" w:rsidR="008E589C" w:rsidRPr="009118C1" w:rsidRDefault="008E589C" w:rsidP="008E589C">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Fire is a powerful tool for reducing bushfire risk when used deliberately, safely, and in the right places. In Victoria, planned burning plays a critical role in protecting communities, supporting suppression, and maintaining safer landscapes. Its effectiveness varies across ecosystems and weather conditions, and it is most reliable when applied close to assets and integrated with other risk</w:t>
      </w:r>
      <w:r w:rsidRPr="009118C1">
        <w:rPr>
          <w:rFonts w:ascii="Aptos" w:eastAsia="Times New Roman" w:hAnsi="Aptos" w:cs="Times New Roman"/>
          <w:kern w:val="0"/>
          <w:lang w:eastAsia="en-AU"/>
          <w14:ligatures w14:val="none"/>
        </w:rPr>
        <w:noBreakHyphen/>
        <w:t>reduction strategies.</w:t>
      </w:r>
    </w:p>
    <w:p w14:paraId="0647706D" w14:textId="77777777" w:rsidR="008E589C" w:rsidRPr="009118C1" w:rsidRDefault="008E589C" w:rsidP="008E589C">
      <w:p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As climate change intensifies fire seasons, Victoria’s approach to risk reduction will increasingly rely on:</w:t>
      </w:r>
    </w:p>
    <w:p w14:paraId="7DB0B09A" w14:textId="77777777" w:rsidR="008E589C" w:rsidRPr="009118C1" w:rsidRDefault="008E589C">
      <w:pPr>
        <w:numPr>
          <w:ilvl w:val="0"/>
          <w:numId w:val="60"/>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Strategic, evidence</w:t>
      </w:r>
      <w:r w:rsidRPr="009118C1">
        <w:rPr>
          <w:rFonts w:ascii="Aptos" w:eastAsia="Times New Roman" w:hAnsi="Aptos" w:cs="Times New Roman"/>
          <w:kern w:val="0"/>
          <w:lang w:eastAsia="en-AU"/>
          <w14:ligatures w14:val="none"/>
        </w:rPr>
        <w:noBreakHyphen/>
        <w:t>based planned burning</w:t>
      </w:r>
    </w:p>
    <w:p w14:paraId="7E740E2F" w14:textId="77777777" w:rsidR="008E589C" w:rsidRPr="009118C1" w:rsidRDefault="008E589C">
      <w:pPr>
        <w:numPr>
          <w:ilvl w:val="0"/>
          <w:numId w:val="60"/>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Cultural fire led by Traditional Owners</w:t>
      </w:r>
    </w:p>
    <w:p w14:paraId="45512639" w14:textId="77777777" w:rsidR="008E589C" w:rsidRPr="009118C1" w:rsidRDefault="008E589C">
      <w:pPr>
        <w:numPr>
          <w:ilvl w:val="0"/>
          <w:numId w:val="60"/>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Multi</w:t>
      </w:r>
      <w:r w:rsidRPr="009118C1">
        <w:rPr>
          <w:rFonts w:ascii="Aptos" w:eastAsia="Times New Roman" w:hAnsi="Aptos" w:cs="Times New Roman"/>
          <w:kern w:val="0"/>
          <w:lang w:eastAsia="en-AU"/>
          <w14:ligatures w14:val="none"/>
        </w:rPr>
        <w:noBreakHyphen/>
        <w:t>tool landscape management</w:t>
      </w:r>
    </w:p>
    <w:p w14:paraId="55342A01" w14:textId="77777777" w:rsidR="008E589C" w:rsidRPr="009118C1" w:rsidRDefault="008E589C">
      <w:pPr>
        <w:numPr>
          <w:ilvl w:val="0"/>
          <w:numId w:val="60"/>
        </w:numPr>
        <w:spacing w:before="100" w:beforeAutospacing="1" w:after="100" w:afterAutospacing="1" w:line="240" w:lineRule="auto"/>
        <w:rPr>
          <w:rFonts w:ascii="Aptos" w:eastAsia="Times New Roman" w:hAnsi="Aptos" w:cs="Times New Roman"/>
          <w:kern w:val="0"/>
          <w:lang w:eastAsia="en-AU"/>
          <w14:ligatures w14:val="none"/>
        </w:rPr>
      </w:pPr>
      <w:r w:rsidRPr="009118C1">
        <w:rPr>
          <w:rFonts w:ascii="Aptos" w:eastAsia="Times New Roman" w:hAnsi="Aptos" w:cs="Times New Roman"/>
          <w:kern w:val="0"/>
          <w:lang w:eastAsia="en-AU"/>
          <w14:ligatures w14:val="none"/>
        </w:rPr>
        <w:t>Strong community partnerships</w:t>
      </w:r>
    </w:p>
    <w:p w14:paraId="4D3C4546" w14:textId="77777777" w:rsidR="008E589C" w:rsidRPr="008E589C" w:rsidRDefault="008E589C" w:rsidP="008E589C">
      <w:pPr>
        <w:spacing w:before="100" w:beforeAutospacing="1" w:after="100" w:afterAutospacing="1" w:line="240" w:lineRule="auto"/>
        <w:rPr>
          <w:rFonts w:ascii="Times New Roman" w:eastAsia="Times New Roman" w:hAnsi="Times New Roman" w:cs="Times New Roman"/>
          <w:kern w:val="0"/>
          <w:lang w:eastAsia="en-AU"/>
          <w14:ligatures w14:val="none"/>
        </w:rPr>
      </w:pPr>
      <w:r w:rsidRPr="009118C1">
        <w:rPr>
          <w:rFonts w:ascii="Aptos" w:eastAsia="Times New Roman" w:hAnsi="Aptos" w:cs="Times New Roman"/>
          <w:kern w:val="0"/>
          <w:lang w:eastAsia="en-AU"/>
          <w14:ligatures w14:val="none"/>
        </w:rPr>
        <w:t>Fire will remain essential — not as a standalone solution, but as a key part of a resilient, adaptive bushfire management system</w:t>
      </w:r>
      <w:r w:rsidRPr="008E589C">
        <w:rPr>
          <w:rFonts w:ascii="Times New Roman" w:eastAsia="Times New Roman" w:hAnsi="Times New Roman" w:cs="Times New Roman"/>
          <w:kern w:val="0"/>
          <w:lang w:eastAsia="en-AU"/>
          <w14:ligatures w14:val="none"/>
        </w:rPr>
        <w:t>.</w:t>
      </w:r>
    </w:p>
    <w:p w14:paraId="5F73F280" w14:textId="7AD41717" w:rsidR="00BA50E8" w:rsidRDefault="00BA50E8">
      <w:pPr>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br w:type="page"/>
      </w:r>
    </w:p>
    <w:p w14:paraId="4E28C3B8" w14:textId="18A57CBD" w:rsidR="00BB5C3E" w:rsidRDefault="002D6FE7" w:rsidP="00BB5C3E">
      <w:pPr>
        <w:pStyle w:val="Heading2"/>
      </w:pPr>
      <w:bookmarkStart w:id="125" w:name="_Toc237513266"/>
      <w:r>
        <w:lastRenderedPageBreak/>
        <w:t>Fire is changing</w:t>
      </w:r>
      <w:bookmarkEnd w:id="125"/>
      <w:r>
        <w:t xml:space="preserve"> </w:t>
      </w:r>
    </w:p>
    <w:p w14:paraId="69B25A1A" w14:textId="24ABC07A" w:rsidR="00BA50E8" w:rsidRPr="00BA50E8" w:rsidRDefault="00BA50E8" w:rsidP="00BA50E8">
      <w:r>
        <w:t>Our last proposition is that fire is changing, fires are getting more frequent and more intense, the risk to communities is consequently increasing, and we need to keep up.</w:t>
      </w:r>
    </w:p>
    <w:p w14:paraId="75C700B6" w14:textId="77777777" w:rsidR="0072732D" w:rsidRDefault="0072732D">
      <w:pPr>
        <w:pStyle w:val="ListParagraph"/>
        <w:numPr>
          <w:ilvl w:val="0"/>
          <w:numId w:val="7"/>
        </w:numPr>
        <w:rPr>
          <w:lang w:val="en-US"/>
        </w:rPr>
      </w:pPr>
      <w:r>
        <w:rPr>
          <w:lang w:val="en-US"/>
        </w:rPr>
        <w:t>We are experiencing larger and more intense fires</w:t>
      </w:r>
    </w:p>
    <w:p w14:paraId="6E73409F" w14:textId="77777777" w:rsidR="0072732D" w:rsidRDefault="0072732D">
      <w:pPr>
        <w:pStyle w:val="ListParagraph"/>
        <w:numPr>
          <w:ilvl w:val="0"/>
          <w:numId w:val="7"/>
        </w:numPr>
        <w:rPr>
          <w:lang w:val="en-US"/>
        </w:rPr>
      </w:pPr>
      <w:r>
        <w:rPr>
          <w:lang w:val="en-US"/>
        </w:rPr>
        <w:t>Current fire response is not keeping up with increasing risk</w:t>
      </w:r>
    </w:p>
    <w:p w14:paraId="5683135D" w14:textId="77777777" w:rsidR="0072732D" w:rsidRDefault="0072732D">
      <w:pPr>
        <w:pStyle w:val="ListParagraph"/>
        <w:numPr>
          <w:ilvl w:val="0"/>
          <w:numId w:val="7"/>
        </w:numPr>
        <w:rPr>
          <w:lang w:val="en-US"/>
        </w:rPr>
      </w:pPr>
      <w:r>
        <w:rPr>
          <w:lang w:val="en-US"/>
        </w:rPr>
        <w:t>We have new people living in or close to the bush (tree change)</w:t>
      </w:r>
    </w:p>
    <w:p w14:paraId="7D8ABD82" w14:textId="77777777" w:rsidR="0072732D" w:rsidRDefault="0072732D">
      <w:pPr>
        <w:pStyle w:val="ListParagraph"/>
        <w:numPr>
          <w:ilvl w:val="0"/>
          <w:numId w:val="7"/>
        </w:numPr>
        <w:rPr>
          <w:lang w:val="en-US"/>
        </w:rPr>
      </w:pPr>
      <w:r>
        <w:rPr>
          <w:lang w:val="en-US"/>
        </w:rPr>
        <w:t>Volunteerism is declining</w:t>
      </w:r>
    </w:p>
    <w:p w14:paraId="4E95258D" w14:textId="77777777" w:rsidR="0072732D" w:rsidRDefault="0072732D">
      <w:pPr>
        <w:pStyle w:val="ListParagraph"/>
        <w:numPr>
          <w:ilvl w:val="0"/>
          <w:numId w:val="7"/>
        </w:numPr>
        <w:rPr>
          <w:lang w:val="en-US"/>
        </w:rPr>
      </w:pPr>
      <w:r>
        <w:rPr>
          <w:lang w:val="en-US"/>
        </w:rPr>
        <w:t>There are new ways of doing things</w:t>
      </w:r>
    </w:p>
    <w:p w14:paraId="4ACE7FD8" w14:textId="77777777" w:rsidR="0072732D" w:rsidRPr="00107E72" w:rsidRDefault="0072732D" w:rsidP="0072732D">
      <w:pPr>
        <w:rPr>
          <w:i/>
          <w:iCs/>
          <w:lang w:val="en-US"/>
        </w:rPr>
      </w:pPr>
      <w:r w:rsidRPr="00107E72">
        <w:rPr>
          <w:i/>
          <w:iCs/>
          <w:lang w:val="en-US"/>
        </w:rPr>
        <w:t>Questions</w:t>
      </w:r>
    </w:p>
    <w:p w14:paraId="67EEDFC5" w14:textId="074B3178" w:rsidR="00BA50E8" w:rsidRDefault="00BA50E8">
      <w:pPr>
        <w:pStyle w:val="ListParagraph"/>
        <w:numPr>
          <w:ilvl w:val="0"/>
          <w:numId w:val="11"/>
        </w:numPr>
        <w:rPr>
          <w:i/>
          <w:iCs/>
          <w:lang w:val="en-US"/>
        </w:rPr>
      </w:pPr>
      <w:r>
        <w:rPr>
          <w:i/>
          <w:iCs/>
          <w:lang w:val="en-US"/>
        </w:rPr>
        <w:t>What is your reaction to this proposition</w:t>
      </w:r>
    </w:p>
    <w:p w14:paraId="6F0B5157" w14:textId="6C03C6CF" w:rsidR="0072732D" w:rsidRDefault="0072732D">
      <w:pPr>
        <w:pStyle w:val="ListParagraph"/>
        <w:numPr>
          <w:ilvl w:val="0"/>
          <w:numId w:val="11"/>
        </w:numPr>
        <w:rPr>
          <w:i/>
          <w:iCs/>
          <w:lang w:val="en-US"/>
        </w:rPr>
      </w:pPr>
      <w:r>
        <w:rPr>
          <w:i/>
          <w:iCs/>
          <w:lang w:val="en-US"/>
        </w:rPr>
        <w:t>What is your experience of the past 20 years</w:t>
      </w:r>
    </w:p>
    <w:p w14:paraId="203C6893" w14:textId="77777777" w:rsidR="0072732D" w:rsidRPr="00107E72" w:rsidRDefault="0072732D">
      <w:pPr>
        <w:pStyle w:val="ListParagraph"/>
        <w:numPr>
          <w:ilvl w:val="0"/>
          <w:numId w:val="11"/>
        </w:numPr>
        <w:rPr>
          <w:i/>
          <w:iCs/>
          <w:lang w:val="en-US"/>
        </w:rPr>
      </w:pPr>
      <w:r w:rsidRPr="00107E72">
        <w:rPr>
          <w:i/>
          <w:iCs/>
          <w:lang w:val="en-US"/>
        </w:rPr>
        <w:t>What can we do better or different</w:t>
      </w:r>
    </w:p>
    <w:p w14:paraId="48848D85" w14:textId="77777777" w:rsidR="0072732D" w:rsidRPr="00107E72" w:rsidRDefault="0072732D">
      <w:pPr>
        <w:pStyle w:val="ListParagraph"/>
        <w:numPr>
          <w:ilvl w:val="0"/>
          <w:numId w:val="11"/>
        </w:numPr>
        <w:rPr>
          <w:i/>
          <w:iCs/>
          <w:lang w:val="en-US"/>
        </w:rPr>
      </w:pPr>
      <w:r w:rsidRPr="00107E72">
        <w:rPr>
          <w:i/>
          <w:iCs/>
          <w:lang w:val="en-US"/>
        </w:rPr>
        <w:t>How can individuals reduce their risk</w:t>
      </w:r>
      <w:r>
        <w:rPr>
          <w:i/>
          <w:iCs/>
          <w:lang w:val="en-US"/>
        </w:rPr>
        <w:t xml:space="preserve"> (help themselves)</w:t>
      </w:r>
    </w:p>
    <w:p w14:paraId="2035F10C" w14:textId="77777777" w:rsidR="0072732D" w:rsidRDefault="0072732D">
      <w:pPr>
        <w:pStyle w:val="ListParagraph"/>
        <w:numPr>
          <w:ilvl w:val="0"/>
          <w:numId w:val="11"/>
        </w:numPr>
        <w:rPr>
          <w:i/>
          <w:iCs/>
          <w:lang w:val="en-US"/>
        </w:rPr>
      </w:pPr>
      <w:r w:rsidRPr="00107E72">
        <w:rPr>
          <w:i/>
          <w:iCs/>
          <w:lang w:val="en-US"/>
        </w:rPr>
        <w:t xml:space="preserve">How do we use local knowledge </w:t>
      </w:r>
    </w:p>
    <w:p w14:paraId="506D2902" w14:textId="77777777" w:rsidR="0072732D" w:rsidRPr="00107E72" w:rsidRDefault="0072732D">
      <w:pPr>
        <w:pStyle w:val="ListParagraph"/>
        <w:numPr>
          <w:ilvl w:val="0"/>
          <w:numId w:val="11"/>
        </w:numPr>
        <w:rPr>
          <w:i/>
          <w:iCs/>
          <w:lang w:val="en-US"/>
        </w:rPr>
      </w:pPr>
      <w:r>
        <w:rPr>
          <w:i/>
          <w:iCs/>
          <w:lang w:val="en-US"/>
        </w:rPr>
        <w:t>How can we</w:t>
      </w:r>
      <w:r w:rsidRPr="00107E72">
        <w:rPr>
          <w:i/>
          <w:iCs/>
          <w:lang w:val="en-US"/>
        </w:rPr>
        <w:t xml:space="preserve"> keep the public informed and </w:t>
      </w:r>
      <w:r>
        <w:rPr>
          <w:i/>
          <w:iCs/>
          <w:lang w:val="en-US"/>
        </w:rPr>
        <w:t>what do they need to know</w:t>
      </w:r>
    </w:p>
    <w:p w14:paraId="4BFD5E9F" w14:textId="5AFEA32E" w:rsidR="004A17D4" w:rsidRDefault="004A17D4" w:rsidP="002D6FE7"/>
    <w:p w14:paraId="43429A32" w14:textId="20CE587B" w:rsidR="00F06C5C" w:rsidRPr="00BA50E8" w:rsidRDefault="00F06C5C" w:rsidP="00BA50E8">
      <w:pPr>
        <w:spacing w:before="100" w:beforeAutospacing="1" w:after="100" w:afterAutospacing="1" w:line="240" w:lineRule="auto"/>
        <w:outlineLvl w:val="0"/>
        <w:rPr>
          <w:rFonts w:eastAsia="Times New Roman" w:cs="Times New Roman"/>
          <w:b/>
          <w:bCs/>
          <w:kern w:val="36"/>
          <w:lang w:eastAsia="en-AU"/>
          <w14:ligatures w14:val="none"/>
        </w:rPr>
      </w:pPr>
      <w:bookmarkStart w:id="126" w:name="_Toc237513267"/>
      <w:r w:rsidRPr="00BA50E8">
        <w:rPr>
          <w:rFonts w:eastAsia="Times New Roman" w:cs="Times New Roman"/>
          <w:b/>
          <w:bCs/>
          <w:kern w:val="36"/>
          <w:lang w:eastAsia="en-AU"/>
          <w14:ligatures w14:val="none"/>
        </w:rPr>
        <w:t>Increased Fire Behaviour in Victoria: Trends, Drivers, and Implications</w:t>
      </w:r>
      <w:bookmarkEnd w:id="126"/>
      <w:r w:rsidRPr="00BA50E8">
        <w:rPr>
          <w:rFonts w:eastAsia="Times New Roman" w:cs="Times New Roman"/>
          <w:b/>
          <w:bCs/>
          <w:kern w:val="36"/>
          <w:lang w:eastAsia="en-AU"/>
          <w14:ligatures w14:val="none"/>
        </w:rPr>
        <w:t xml:space="preserve"> </w:t>
      </w:r>
    </w:p>
    <w:p w14:paraId="6D2250E5"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 xml:space="preserve">Over the past two decades, Victoria has experienced a marked increase in bushfire activity, severity, and complexity. Major events — including the 2006–07 Great Divide fires, the 2009 Black Saturday fires, the 2014 East Gippsland fires, and the 2019–20 Black Summer fires — reflect a broader shift in fire behaviour across the state. Fires are burning </w:t>
      </w:r>
      <w:r w:rsidRPr="00BA50E8">
        <w:rPr>
          <w:rFonts w:eastAsia="Times New Roman" w:cs="Times New Roman"/>
          <w:b/>
          <w:bCs/>
          <w:kern w:val="0"/>
          <w:lang w:eastAsia="en-AU"/>
          <w14:ligatures w14:val="none"/>
        </w:rPr>
        <w:t>hotter</w:t>
      </w:r>
      <w:r w:rsidRPr="00BA50E8">
        <w:rPr>
          <w:rFonts w:eastAsia="Times New Roman" w:cs="Times New Roman"/>
          <w:kern w:val="0"/>
          <w:lang w:eastAsia="en-AU"/>
          <w14:ligatures w14:val="none"/>
        </w:rPr>
        <w:t xml:space="preserve">, </w:t>
      </w:r>
      <w:r w:rsidRPr="00BA50E8">
        <w:rPr>
          <w:rFonts w:eastAsia="Times New Roman" w:cs="Times New Roman"/>
          <w:b/>
          <w:bCs/>
          <w:kern w:val="0"/>
          <w:lang w:eastAsia="en-AU"/>
          <w14:ligatures w14:val="none"/>
        </w:rPr>
        <w:t>faster</w:t>
      </w:r>
      <w:r w:rsidRPr="00BA50E8">
        <w:rPr>
          <w:rFonts w:eastAsia="Times New Roman" w:cs="Times New Roman"/>
          <w:kern w:val="0"/>
          <w:lang w:eastAsia="en-AU"/>
          <w14:ligatures w14:val="none"/>
        </w:rPr>
        <w:t xml:space="preserve">, and </w:t>
      </w:r>
      <w:r w:rsidRPr="00BA50E8">
        <w:rPr>
          <w:rFonts w:eastAsia="Times New Roman" w:cs="Times New Roman"/>
          <w:b/>
          <w:bCs/>
          <w:kern w:val="0"/>
          <w:lang w:eastAsia="en-AU"/>
          <w14:ligatures w14:val="none"/>
        </w:rPr>
        <w:t>at larger scales</w:t>
      </w:r>
      <w:r w:rsidRPr="00BA50E8">
        <w:rPr>
          <w:rFonts w:eastAsia="Times New Roman" w:cs="Times New Roman"/>
          <w:kern w:val="0"/>
          <w:lang w:eastAsia="en-AU"/>
          <w14:ligatures w14:val="none"/>
        </w:rPr>
        <w:t>, with more frequent days of extreme fire danger and more challenging conditions for suppression.</w:t>
      </w:r>
    </w:p>
    <w:p w14:paraId="58864E23"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This paper outlines the key trends in Victorian fire behaviour since the mid</w:t>
      </w:r>
      <w:r w:rsidRPr="00BA50E8">
        <w:rPr>
          <w:rFonts w:eastAsia="Times New Roman" w:cs="Times New Roman"/>
          <w:kern w:val="0"/>
          <w:lang w:eastAsia="en-AU"/>
          <w14:ligatures w14:val="none"/>
        </w:rPr>
        <w:noBreakHyphen/>
        <w:t>2000s and examines the underlying drivers contributing to this change.</w:t>
      </w:r>
    </w:p>
    <w:p w14:paraId="337072C0" w14:textId="50E35BF5" w:rsidR="00F06C5C" w:rsidRPr="00BA50E8" w:rsidRDefault="00F06C5C" w:rsidP="00F06C5C">
      <w:pPr>
        <w:spacing w:before="100" w:beforeAutospacing="1" w:after="100" w:afterAutospacing="1" w:line="240" w:lineRule="auto"/>
        <w:outlineLvl w:val="1"/>
        <w:rPr>
          <w:rFonts w:eastAsia="Times New Roman" w:cs="Times New Roman"/>
          <w:b/>
          <w:bCs/>
          <w:kern w:val="0"/>
          <w:lang w:eastAsia="en-AU"/>
          <w14:ligatures w14:val="none"/>
        </w:rPr>
      </w:pPr>
      <w:bookmarkStart w:id="127" w:name="_Toc237513268"/>
      <w:r w:rsidRPr="00BA50E8">
        <w:rPr>
          <w:rFonts w:eastAsia="Times New Roman" w:cs="Times New Roman"/>
          <w:b/>
          <w:bCs/>
          <w:kern w:val="0"/>
          <w:lang w:eastAsia="en-AU"/>
          <w14:ligatures w14:val="none"/>
        </w:rPr>
        <w:t>Evidence of Increased Fire Behaviour in Victoria</w:t>
      </w:r>
      <w:bookmarkEnd w:id="127"/>
    </w:p>
    <w:p w14:paraId="7BEF0803" w14:textId="72AB2A35" w:rsidR="00F06C5C" w:rsidRPr="00BA50E8" w:rsidRDefault="00F06C5C" w:rsidP="00BA50E8">
      <w:pPr>
        <w:spacing w:before="100" w:beforeAutospacing="1" w:after="100" w:afterAutospacing="1" w:line="240" w:lineRule="auto"/>
        <w:ind w:firstLine="720"/>
        <w:outlineLvl w:val="2"/>
        <w:rPr>
          <w:rFonts w:eastAsia="Times New Roman" w:cs="Times New Roman"/>
          <w:b/>
          <w:bCs/>
          <w:kern w:val="0"/>
          <w:lang w:eastAsia="en-AU"/>
          <w14:ligatures w14:val="none"/>
        </w:rPr>
      </w:pPr>
      <w:bookmarkStart w:id="128" w:name="_Toc237513269"/>
      <w:r w:rsidRPr="00BA50E8">
        <w:rPr>
          <w:rFonts w:eastAsia="Times New Roman" w:cs="Times New Roman"/>
          <w:b/>
          <w:bCs/>
          <w:kern w:val="0"/>
          <w:lang w:eastAsia="en-AU"/>
          <w14:ligatures w14:val="none"/>
        </w:rPr>
        <w:t>More Days of Extreme Fire Weather</w:t>
      </w:r>
      <w:bookmarkEnd w:id="128"/>
    </w:p>
    <w:p w14:paraId="1C135A3F"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Victoria has seen:</w:t>
      </w:r>
    </w:p>
    <w:p w14:paraId="2D79DFCE" w14:textId="77777777" w:rsidR="00F06C5C" w:rsidRPr="00BA50E8" w:rsidRDefault="00F06C5C">
      <w:pPr>
        <w:numPr>
          <w:ilvl w:val="0"/>
          <w:numId w:val="61"/>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 xml:space="preserve">A rise in </w:t>
      </w:r>
      <w:r w:rsidRPr="00BA50E8">
        <w:rPr>
          <w:rFonts w:eastAsia="Times New Roman" w:cs="Times New Roman"/>
          <w:b/>
          <w:bCs/>
          <w:kern w:val="0"/>
          <w:lang w:eastAsia="en-AU"/>
          <w14:ligatures w14:val="none"/>
        </w:rPr>
        <w:t>Forest Fire Danger Index (FFDI)</w:t>
      </w:r>
      <w:r w:rsidRPr="00BA50E8">
        <w:rPr>
          <w:rFonts w:eastAsia="Times New Roman" w:cs="Times New Roman"/>
          <w:kern w:val="0"/>
          <w:lang w:eastAsia="en-AU"/>
          <w14:ligatures w14:val="none"/>
        </w:rPr>
        <w:t xml:space="preserve"> values</w:t>
      </w:r>
    </w:p>
    <w:p w14:paraId="378BAF2A" w14:textId="77777777" w:rsidR="00F06C5C" w:rsidRPr="00BA50E8" w:rsidRDefault="00F06C5C">
      <w:pPr>
        <w:numPr>
          <w:ilvl w:val="0"/>
          <w:numId w:val="61"/>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 xml:space="preserve">More frequent </w:t>
      </w:r>
      <w:r w:rsidRPr="00BA50E8">
        <w:rPr>
          <w:rFonts w:eastAsia="Times New Roman" w:cs="Times New Roman"/>
          <w:b/>
          <w:bCs/>
          <w:kern w:val="0"/>
          <w:lang w:eastAsia="en-AU"/>
          <w14:ligatures w14:val="none"/>
        </w:rPr>
        <w:t>Severe</w:t>
      </w:r>
      <w:r w:rsidRPr="00BA50E8">
        <w:rPr>
          <w:rFonts w:eastAsia="Times New Roman" w:cs="Times New Roman"/>
          <w:kern w:val="0"/>
          <w:lang w:eastAsia="en-AU"/>
          <w14:ligatures w14:val="none"/>
        </w:rPr>
        <w:t xml:space="preserve">, </w:t>
      </w:r>
      <w:r w:rsidRPr="00BA50E8">
        <w:rPr>
          <w:rFonts w:eastAsia="Times New Roman" w:cs="Times New Roman"/>
          <w:b/>
          <w:bCs/>
          <w:kern w:val="0"/>
          <w:lang w:eastAsia="en-AU"/>
          <w14:ligatures w14:val="none"/>
        </w:rPr>
        <w:t>Extreme</w:t>
      </w:r>
      <w:r w:rsidRPr="00BA50E8">
        <w:rPr>
          <w:rFonts w:eastAsia="Times New Roman" w:cs="Times New Roman"/>
          <w:kern w:val="0"/>
          <w:lang w:eastAsia="en-AU"/>
          <w14:ligatures w14:val="none"/>
        </w:rPr>
        <w:t xml:space="preserve">, and </w:t>
      </w:r>
      <w:r w:rsidRPr="00BA50E8">
        <w:rPr>
          <w:rFonts w:eastAsia="Times New Roman" w:cs="Times New Roman"/>
          <w:b/>
          <w:bCs/>
          <w:kern w:val="0"/>
          <w:lang w:eastAsia="en-AU"/>
          <w14:ligatures w14:val="none"/>
        </w:rPr>
        <w:t>Catastrophic</w:t>
      </w:r>
      <w:r w:rsidRPr="00BA50E8">
        <w:rPr>
          <w:rFonts w:eastAsia="Times New Roman" w:cs="Times New Roman"/>
          <w:kern w:val="0"/>
          <w:lang w:eastAsia="en-AU"/>
          <w14:ligatures w14:val="none"/>
        </w:rPr>
        <w:t xml:space="preserve"> fire danger days</w:t>
      </w:r>
    </w:p>
    <w:p w14:paraId="04CBA31F" w14:textId="77777777" w:rsidR="00F06C5C" w:rsidRPr="00BA50E8" w:rsidRDefault="00F06C5C">
      <w:pPr>
        <w:numPr>
          <w:ilvl w:val="0"/>
          <w:numId w:val="61"/>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Longer fire seasons, beginning earlier in spring and extending later into autumn</w:t>
      </w:r>
    </w:p>
    <w:p w14:paraId="133D8CF8"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These trends are consistent across Gippsland, the northeast, and the central highlands.</w:t>
      </w:r>
    </w:p>
    <w:p w14:paraId="3B55BC1E" w14:textId="4BDBA573" w:rsidR="00F06C5C" w:rsidRPr="00BA50E8" w:rsidRDefault="00F06C5C" w:rsidP="00BA50E8">
      <w:pPr>
        <w:spacing w:before="100" w:beforeAutospacing="1" w:after="100" w:afterAutospacing="1" w:line="240" w:lineRule="auto"/>
        <w:ind w:firstLine="720"/>
        <w:outlineLvl w:val="2"/>
        <w:rPr>
          <w:rFonts w:eastAsia="Times New Roman" w:cs="Times New Roman"/>
          <w:b/>
          <w:bCs/>
          <w:kern w:val="0"/>
          <w:lang w:eastAsia="en-AU"/>
          <w14:ligatures w14:val="none"/>
        </w:rPr>
      </w:pPr>
      <w:bookmarkStart w:id="129" w:name="_Toc237513270"/>
      <w:r w:rsidRPr="00BA50E8">
        <w:rPr>
          <w:rFonts w:eastAsia="Times New Roman" w:cs="Times New Roman"/>
          <w:b/>
          <w:bCs/>
          <w:kern w:val="0"/>
          <w:lang w:eastAsia="en-AU"/>
          <w14:ligatures w14:val="none"/>
        </w:rPr>
        <w:lastRenderedPageBreak/>
        <w:t xml:space="preserve">Larger, </w:t>
      </w:r>
      <w:proofErr w:type="gramStart"/>
      <w:r w:rsidRPr="00BA50E8">
        <w:rPr>
          <w:rFonts w:eastAsia="Times New Roman" w:cs="Times New Roman"/>
          <w:b/>
          <w:bCs/>
          <w:kern w:val="0"/>
          <w:lang w:eastAsia="en-AU"/>
          <w14:ligatures w14:val="none"/>
        </w:rPr>
        <w:t>Faster</w:t>
      </w:r>
      <w:proofErr w:type="gramEnd"/>
      <w:r w:rsidRPr="00BA50E8">
        <w:rPr>
          <w:rFonts w:eastAsia="Times New Roman" w:cs="Times New Roman"/>
          <w:b/>
          <w:bCs/>
          <w:kern w:val="0"/>
          <w:lang w:eastAsia="en-AU"/>
          <w14:ligatures w14:val="none"/>
        </w:rPr>
        <w:noBreakHyphen/>
        <w:t>Moving Fires</w:t>
      </w:r>
      <w:bookmarkEnd w:id="129"/>
    </w:p>
    <w:p w14:paraId="631EA350"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Major fires in the past 20 years have shown:</w:t>
      </w:r>
    </w:p>
    <w:p w14:paraId="296C1ACA" w14:textId="77777777" w:rsidR="00F06C5C" w:rsidRPr="00BA50E8" w:rsidRDefault="00F06C5C">
      <w:pPr>
        <w:numPr>
          <w:ilvl w:val="0"/>
          <w:numId w:val="62"/>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Rapid rates of spread</w:t>
      </w:r>
    </w:p>
    <w:p w14:paraId="334C9259" w14:textId="77777777" w:rsidR="00F06C5C" w:rsidRPr="00BA50E8" w:rsidRDefault="00F06C5C">
      <w:pPr>
        <w:numPr>
          <w:ilvl w:val="0"/>
          <w:numId w:val="62"/>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Long</w:t>
      </w:r>
      <w:r w:rsidRPr="00BA50E8">
        <w:rPr>
          <w:rFonts w:eastAsia="Times New Roman" w:cs="Times New Roman"/>
          <w:kern w:val="0"/>
          <w:lang w:eastAsia="en-AU"/>
          <w14:ligatures w14:val="none"/>
        </w:rPr>
        <w:noBreakHyphen/>
        <w:t>distance ember attack</w:t>
      </w:r>
    </w:p>
    <w:p w14:paraId="1B972771" w14:textId="77777777" w:rsidR="00F06C5C" w:rsidRPr="00BA50E8" w:rsidRDefault="00F06C5C">
      <w:pPr>
        <w:numPr>
          <w:ilvl w:val="0"/>
          <w:numId w:val="62"/>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High-intensity crown fire in multiple forest types</w:t>
      </w:r>
    </w:p>
    <w:p w14:paraId="10D0DBFE" w14:textId="77777777" w:rsidR="00F06C5C" w:rsidRPr="00BA50E8" w:rsidRDefault="00F06C5C">
      <w:pPr>
        <w:numPr>
          <w:ilvl w:val="0"/>
          <w:numId w:val="62"/>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Increased spotting distances, sometimes exceeding 20–30 km in extreme conditions</w:t>
      </w:r>
    </w:p>
    <w:p w14:paraId="37944CC1"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The 2019–20 fires demonstrated how quickly large areas can burn under modern conditions, with multiple fires merging into landscape</w:t>
      </w:r>
      <w:r w:rsidRPr="00BA50E8">
        <w:rPr>
          <w:rFonts w:eastAsia="Times New Roman" w:cs="Times New Roman"/>
          <w:kern w:val="0"/>
          <w:lang w:eastAsia="en-AU"/>
          <w14:ligatures w14:val="none"/>
        </w:rPr>
        <w:noBreakHyphen/>
        <w:t>scale events.</w:t>
      </w:r>
    </w:p>
    <w:p w14:paraId="4F516BC4" w14:textId="22042EB3" w:rsidR="00F06C5C" w:rsidRPr="00BA50E8" w:rsidRDefault="00F06C5C" w:rsidP="00BA50E8">
      <w:pPr>
        <w:spacing w:before="100" w:beforeAutospacing="1" w:after="100" w:afterAutospacing="1" w:line="240" w:lineRule="auto"/>
        <w:ind w:firstLine="720"/>
        <w:outlineLvl w:val="2"/>
        <w:rPr>
          <w:rFonts w:eastAsia="Times New Roman" w:cs="Times New Roman"/>
          <w:b/>
          <w:bCs/>
          <w:kern w:val="0"/>
          <w:lang w:eastAsia="en-AU"/>
          <w14:ligatures w14:val="none"/>
        </w:rPr>
      </w:pPr>
      <w:bookmarkStart w:id="130" w:name="_Toc237513271"/>
      <w:r w:rsidRPr="00BA50E8">
        <w:rPr>
          <w:rFonts w:eastAsia="Times New Roman" w:cs="Times New Roman"/>
          <w:b/>
          <w:bCs/>
          <w:kern w:val="0"/>
          <w:lang w:eastAsia="en-AU"/>
          <w14:ligatures w14:val="none"/>
        </w:rPr>
        <w:t>Increased Frequency of High</w:t>
      </w:r>
      <w:r w:rsidRPr="00BA50E8">
        <w:rPr>
          <w:rFonts w:eastAsia="Times New Roman" w:cs="Times New Roman"/>
          <w:b/>
          <w:bCs/>
          <w:kern w:val="0"/>
          <w:lang w:eastAsia="en-AU"/>
          <w14:ligatures w14:val="none"/>
        </w:rPr>
        <w:noBreakHyphen/>
        <w:t>Severity Fire</w:t>
      </w:r>
      <w:bookmarkEnd w:id="130"/>
    </w:p>
    <w:p w14:paraId="01A02E60"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High</w:t>
      </w:r>
      <w:r w:rsidRPr="00BA50E8">
        <w:rPr>
          <w:rFonts w:eastAsia="Times New Roman" w:cs="Times New Roman"/>
          <w:kern w:val="0"/>
          <w:lang w:eastAsia="en-AU"/>
          <w14:ligatures w14:val="none"/>
        </w:rPr>
        <w:noBreakHyphen/>
        <w:t>severity fire — which causes canopy scorch or canopy consumption — has become more common in:</w:t>
      </w:r>
    </w:p>
    <w:p w14:paraId="791FC920" w14:textId="77777777" w:rsidR="00F06C5C" w:rsidRPr="00BA50E8" w:rsidRDefault="00F06C5C">
      <w:pPr>
        <w:numPr>
          <w:ilvl w:val="0"/>
          <w:numId w:val="63"/>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Wet eucalypt forests</w:t>
      </w:r>
    </w:p>
    <w:p w14:paraId="5373CFEE" w14:textId="77777777" w:rsidR="00F06C5C" w:rsidRPr="00BA50E8" w:rsidRDefault="00F06C5C">
      <w:pPr>
        <w:numPr>
          <w:ilvl w:val="0"/>
          <w:numId w:val="63"/>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Foothill forests</w:t>
      </w:r>
    </w:p>
    <w:p w14:paraId="1CFCB3DB" w14:textId="77777777" w:rsidR="00F06C5C" w:rsidRPr="00BA50E8" w:rsidRDefault="00F06C5C">
      <w:pPr>
        <w:numPr>
          <w:ilvl w:val="0"/>
          <w:numId w:val="63"/>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Alpine valleys</w:t>
      </w:r>
    </w:p>
    <w:p w14:paraId="258C9C98" w14:textId="77777777" w:rsidR="00F06C5C" w:rsidRPr="00BA50E8" w:rsidRDefault="00F06C5C">
      <w:pPr>
        <w:numPr>
          <w:ilvl w:val="0"/>
          <w:numId w:val="63"/>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Coastal forests</w:t>
      </w:r>
    </w:p>
    <w:p w14:paraId="1E604A5D"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These ecosystems historically experienced less frequent high</w:t>
      </w:r>
      <w:r w:rsidRPr="00BA50E8">
        <w:rPr>
          <w:rFonts w:eastAsia="Times New Roman" w:cs="Times New Roman"/>
          <w:kern w:val="0"/>
          <w:lang w:eastAsia="en-AU"/>
          <w14:ligatures w14:val="none"/>
        </w:rPr>
        <w:noBreakHyphen/>
        <w:t>severity fire.</w:t>
      </w:r>
    </w:p>
    <w:p w14:paraId="6F118EC6" w14:textId="2334DEAD" w:rsidR="00F06C5C" w:rsidRPr="00BA50E8" w:rsidRDefault="00F06C5C" w:rsidP="00BA50E8">
      <w:pPr>
        <w:spacing w:before="100" w:beforeAutospacing="1" w:after="100" w:afterAutospacing="1" w:line="240" w:lineRule="auto"/>
        <w:ind w:firstLine="720"/>
        <w:outlineLvl w:val="2"/>
        <w:rPr>
          <w:rFonts w:eastAsia="Times New Roman" w:cs="Times New Roman"/>
          <w:b/>
          <w:bCs/>
          <w:kern w:val="0"/>
          <w:lang w:eastAsia="en-AU"/>
          <w14:ligatures w14:val="none"/>
        </w:rPr>
      </w:pPr>
      <w:bookmarkStart w:id="131" w:name="_Toc237513272"/>
      <w:r w:rsidRPr="00BA50E8">
        <w:rPr>
          <w:rFonts w:eastAsia="Times New Roman" w:cs="Times New Roman"/>
          <w:b/>
          <w:bCs/>
          <w:kern w:val="0"/>
          <w:lang w:eastAsia="en-AU"/>
          <w14:ligatures w14:val="none"/>
        </w:rPr>
        <w:t>More Challenging Suppression Conditions</w:t>
      </w:r>
      <w:bookmarkEnd w:id="131"/>
    </w:p>
    <w:p w14:paraId="0F9F3C97"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Fire agencies report:</w:t>
      </w:r>
    </w:p>
    <w:p w14:paraId="6AE42DAB" w14:textId="77777777" w:rsidR="00F06C5C" w:rsidRPr="00BA50E8" w:rsidRDefault="00F06C5C">
      <w:pPr>
        <w:numPr>
          <w:ilvl w:val="0"/>
          <w:numId w:val="64"/>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More days when direct attack is impossible</w:t>
      </w:r>
    </w:p>
    <w:p w14:paraId="4EB8D788" w14:textId="77777777" w:rsidR="00F06C5C" w:rsidRPr="00BA50E8" w:rsidRDefault="00F06C5C">
      <w:pPr>
        <w:numPr>
          <w:ilvl w:val="0"/>
          <w:numId w:val="64"/>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Increased reliance on defensive strategies</w:t>
      </w:r>
    </w:p>
    <w:p w14:paraId="24315127" w14:textId="77777777" w:rsidR="00F06C5C" w:rsidRPr="00BA50E8" w:rsidRDefault="00F06C5C">
      <w:pPr>
        <w:numPr>
          <w:ilvl w:val="0"/>
          <w:numId w:val="64"/>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More frequent large</w:t>
      </w:r>
      <w:r w:rsidRPr="00BA50E8">
        <w:rPr>
          <w:rFonts w:eastAsia="Times New Roman" w:cs="Times New Roman"/>
          <w:kern w:val="0"/>
          <w:lang w:eastAsia="en-AU"/>
          <w14:ligatures w14:val="none"/>
        </w:rPr>
        <w:noBreakHyphen/>
        <w:t>scale evacuations</w:t>
      </w:r>
    </w:p>
    <w:p w14:paraId="1303095B" w14:textId="77777777" w:rsidR="00F06C5C" w:rsidRPr="00BA50E8" w:rsidRDefault="00F06C5C">
      <w:pPr>
        <w:numPr>
          <w:ilvl w:val="0"/>
          <w:numId w:val="64"/>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Higher risk to firefighters due to unpredictable fire behaviour</w:t>
      </w:r>
    </w:p>
    <w:p w14:paraId="235AE396" w14:textId="77777777" w:rsidR="00BA50E8" w:rsidRDefault="00F06C5C" w:rsidP="00BA50E8">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These operational observations align with scientific assessments of changing fire dynamics.</w:t>
      </w:r>
    </w:p>
    <w:p w14:paraId="68B46E99" w14:textId="12791EAB" w:rsidR="0052177D" w:rsidRDefault="0052177D">
      <w:pPr>
        <w:rPr>
          <w:rFonts w:eastAsia="Times New Roman" w:cs="Times New Roman"/>
          <w:kern w:val="0"/>
          <w:lang w:eastAsia="en-AU"/>
          <w14:ligatures w14:val="none"/>
        </w:rPr>
      </w:pPr>
      <w:r>
        <w:rPr>
          <w:rFonts w:eastAsia="Times New Roman" w:cs="Times New Roman"/>
          <w:kern w:val="0"/>
          <w:lang w:eastAsia="en-AU"/>
          <w14:ligatures w14:val="none"/>
        </w:rPr>
        <w:br w:type="page"/>
      </w:r>
    </w:p>
    <w:p w14:paraId="4B9A47D5" w14:textId="77777777" w:rsidR="00BA50E8" w:rsidRDefault="00BA50E8" w:rsidP="00BA50E8">
      <w:pPr>
        <w:spacing w:before="100" w:beforeAutospacing="1" w:after="100" w:afterAutospacing="1" w:line="240" w:lineRule="auto"/>
        <w:rPr>
          <w:rFonts w:eastAsia="Times New Roman" w:cs="Times New Roman"/>
          <w:kern w:val="0"/>
          <w:lang w:eastAsia="en-AU"/>
          <w14:ligatures w14:val="none"/>
        </w:rPr>
      </w:pPr>
    </w:p>
    <w:p w14:paraId="402CD50B" w14:textId="70D9A5A4" w:rsidR="00F06C5C" w:rsidRPr="00BA50E8" w:rsidRDefault="00F06C5C" w:rsidP="00BA50E8">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b/>
          <w:bCs/>
          <w:kern w:val="0"/>
          <w:lang w:eastAsia="en-AU"/>
          <w14:ligatures w14:val="none"/>
        </w:rPr>
        <w:t>Drivers of Increased Fire Behaviour</w:t>
      </w:r>
    </w:p>
    <w:p w14:paraId="12F5DC0B" w14:textId="537A38B3" w:rsidR="00F06C5C" w:rsidRPr="00BA50E8" w:rsidRDefault="00F06C5C" w:rsidP="00BA50E8">
      <w:pPr>
        <w:spacing w:before="100" w:beforeAutospacing="1" w:after="100" w:afterAutospacing="1" w:line="240" w:lineRule="auto"/>
        <w:ind w:firstLine="720"/>
        <w:outlineLvl w:val="1"/>
        <w:rPr>
          <w:rFonts w:eastAsia="Times New Roman" w:cs="Times New Roman"/>
          <w:b/>
          <w:bCs/>
          <w:kern w:val="0"/>
          <w:lang w:eastAsia="en-AU"/>
          <w14:ligatures w14:val="none"/>
        </w:rPr>
      </w:pPr>
      <w:bookmarkStart w:id="132" w:name="_Toc237513273"/>
      <w:r w:rsidRPr="00BA50E8">
        <w:rPr>
          <w:rFonts w:eastAsia="Times New Roman" w:cs="Times New Roman"/>
          <w:b/>
          <w:bCs/>
          <w:kern w:val="0"/>
          <w:lang w:eastAsia="en-AU"/>
          <w14:ligatures w14:val="none"/>
        </w:rPr>
        <w:t>Climate Change</w:t>
      </w:r>
      <w:bookmarkEnd w:id="132"/>
    </w:p>
    <w:p w14:paraId="7D074BB0"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Climate change is the most significant driver of increased fire behaviour in Victoria. Key effects include:</w:t>
      </w:r>
    </w:p>
    <w:p w14:paraId="1BEF99E6" w14:textId="77777777" w:rsidR="00F06C5C" w:rsidRPr="00BA50E8" w:rsidRDefault="00F06C5C" w:rsidP="00BA50E8">
      <w:pPr>
        <w:spacing w:before="100" w:beforeAutospacing="1" w:after="100" w:afterAutospacing="1" w:line="240" w:lineRule="auto"/>
        <w:ind w:firstLine="720"/>
        <w:outlineLvl w:val="2"/>
        <w:rPr>
          <w:rFonts w:eastAsia="Times New Roman" w:cs="Times New Roman"/>
          <w:b/>
          <w:bCs/>
          <w:kern w:val="0"/>
          <w:lang w:eastAsia="en-AU"/>
          <w14:ligatures w14:val="none"/>
        </w:rPr>
      </w:pPr>
      <w:bookmarkStart w:id="133" w:name="_Toc237513274"/>
      <w:r w:rsidRPr="00BA50E8">
        <w:rPr>
          <w:rFonts w:eastAsia="Times New Roman" w:cs="Times New Roman"/>
          <w:b/>
          <w:bCs/>
          <w:kern w:val="0"/>
          <w:lang w:eastAsia="en-AU"/>
          <w14:ligatures w14:val="none"/>
        </w:rPr>
        <w:t>Hotter Temperatures</w:t>
      </w:r>
      <w:bookmarkEnd w:id="133"/>
    </w:p>
    <w:p w14:paraId="51EFC2E0"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Victoria’s average temperatures have risen, increasing:</w:t>
      </w:r>
    </w:p>
    <w:p w14:paraId="7613FFA9" w14:textId="77777777" w:rsidR="00F06C5C" w:rsidRPr="00BA50E8" w:rsidRDefault="00F06C5C">
      <w:pPr>
        <w:numPr>
          <w:ilvl w:val="0"/>
          <w:numId w:val="65"/>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Evaporation</w:t>
      </w:r>
    </w:p>
    <w:p w14:paraId="7843F2FF" w14:textId="77777777" w:rsidR="00F06C5C" w:rsidRPr="00BA50E8" w:rsidRDefault="00F06C5C">
      <w:pPr>
        <w:numPr>
          <w:ilvl w:val="0"/>
          <w:numId w:val="65"/>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Fuel dryness</w:t>
      </w:r>
    </w:p>
    <w:p w14:paraId="61CE2389" w14:textId="77777777" w:rsidR="00F06C5C" w:rsidRPr="00BA50E8" w:rsidRDefault="00F06C5C">
      <w:pPr>
        <w:numPr>
          <w:ilvl w:val="0"/>
          <w:numId w:val="65"/>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Likelihood of extreme fire weather</w:t>
      </w:r>
    </w:p>
    <w:p w14:paraId="3C362532" w14:textId="77777777" w:rsidR="00F06C5C" w:rsidRPr="00BA50E8" w:rsidRDefault="00F06C5C" w:rsidP="00BA50E8">
      <w:pPr>
        <w:spacing w:before="100" w:beforeAutospacing="1" w:after="100" w:afterAutospacing="1" w:line="240" w:lineRule="auto"/>
        <w:ind w:firstLine="360"/>
        <w:outlineLvl w:val="2"/>
        <w:rPr>
          <w:rFonts w:eastAsia="Times New Roman" w:cs="Times New Roman"/>
          <w:b/>
          <w:bCs/>
          <w:kern w:val="0"/>
          <w:lang w:eastAsia="en-AU"/>
          <w14:ligatures w14:val="none"/>
        </w:rPr>
      </w:pPr>
      <w:bookmarkStart w:id="134" w:name="_Toc237513275"/>
      <w:r w:rsidRPr="00BA50E8">
        <w:rPr>
          <w:rFonts w:eastAsia="Times New Roman" w:cs="Times New Roman"/>
          <w:b/>
          <w:bCs/>
          <w:kern w:val="0"/>
          <w:lang w:eastAsia="en-AU"/>
          <w14:ligatures w14:val="none"/>
        </w:rPr>
        <w:t>Reduced Rainfall in Key Seasons</w:t>
      </w:r>
      <w:bookmarkEnd w:id="134"/>
    </w:p>
    <w:p w14:paraId="043DD49F"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Spring and autumn rainfall has declined in many regions, reducing opportunities for fuel moisture recovery.</w:t>
      </w:r>
    </w:p>
    <w:p w14:paraId="531288FD" w14:textId="77777777" w:rsidR="00F06C5C" w:rsidRPr="00BA50E8" w:rsidRDefault="00F06C5C" w:rsidP="00BA50E8">
      <w:pPr>
        <w:spacing w:before="100" w:beforeAutospacing="1" w:after="100" w:afterAutospacing="1" w:line="240" w:lineRule="auto"/>
        <w:ind w:firstLine="720"/>
        <w:outlineLvl w:val="2"/>
        <w:rPr>
          <w:rFonts w:eastAsia="Times New Roman" w:cs="Times New Roman"/>
          <w:b/>
          <w:bCs/>
          <w:kern w:val="0"/>
          <w:lang w:eastAsia="en-AU"/>
          <w14:ligatures w14:val="none"/>
        </w:rPr>
      </w:pPr>
      <w:bookmarkStart w:id="135" w:name="_Toc237513276"/>
      <w:r w:rsidRPr="00BA50E8">
        <w:rPr>
          <w:rFonts w:eastAsia="Times New Roman" w:cs="Times New Roman"/>
          <w:b/>
          <w:bCs/>
          <w:kern w:val="0"/>
          <w:lang w:eastAsia="en-AU"/>
          <w14:ligatures w14:val="none"/>
        </w:rPr>
        <w:t>More Frequent Heatwaves</w:t>
      </w:r>
      <w:bookmarkEnd w:id="135"/>
    </w:p>
    <w:p w14:paraId="091E38B7"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Heatwaves dry fuels rapidly and create conditions for fast</w:t>
      </w:r>
      <w:r w:rsidRPr="00BA50E8">
        <w:rPr>
          <w:rFonts w:eastAsia="Times New Roman" w:cs="Times New Roman"/>
          <w:kern w:val="0"/>
          <w:lang w:eastAsia="en-AU"/>
          <w14:ligatures w14:val="none"/>
        </w:rPr>
        <w:noBreakHyphen/>
        <w:t>moving, high</w:t>
      </w:r>
      <w:r w:rsidRPr="00BA50E8">
        <w:rPr>
          <w:rFonts w:eastAsia="Times New Roman" w:cs="Times New Roman"/>
          <w:kern w:val="0"/>
          <w:lang w:eastAsia="en-AU"/>
          <w14:ligatures w14:val="none"/>
        </w:rPr>
        <w:noBreakHyphen/>
        <w:t>intensity fires.</w:t>
      </w:r>
    </w:p>
    <w:p w14:paraId="6772800C" w14:textId="77777777" w:rsidR="00F06C5C" w:rsidRPr="00BA50E8" w:rsidRDefault="00F06C5C" w:rsidP="00BA50E8">
      <w:pPr>
        <w:spacing w:before="100" w:beforeAutospacing="1" w:after="100" w:afterAutospacing="1" w:line="240" w:lineRule="auto"/>
        <w:ind w:firstLine="720"/>
        <w:outlineLvl w:val="2"/>
        <w:rPr>
          <w:rFonts w:eastAsia="Times New Roman" w:cs="Times New Roman"/>
          <w:b/>
          <w:bCs/>
          <w:kern w:val="0"/>
          <w:lang w:eastAsia="en-AU"/>
          <w14:ligatures w14:val="none"/>
        </w:rPr>
      </w:pPr>
      <w:bookmarkStart w:id="136" w:name="_Toc237513277"/>
      <w:r w:rsidRPr="00BA50E8">
        <w:rPr>
          <w:rFonts w:eastAsia="Times New Roman" w:cs="Times New Roman"/>
          <w:b/>
          <w:bCs/>
          <w:kern w:val="0"/>
          <w:lang w:eastAsia="en-AU"/>
          <w14:ligatures w14:val="none"/>
        </w:rPr>
        <w:t>Longer Fire Seasons</w:t>
      </w:r>
      <w:bookmarkEnd w:id="136"/>
    </w:p>
    <w:p w14:paraId="2EA735B6"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Fire seasons now start earlier and finish later, increasing the window for severe fire events.</w:t>
      </w:r>
    </w:p>
    <w:p w14:paraId="5FC4496D"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Together, these factors create conditions where fuels ignite more easily, burn more intensely, and support rapid fire spread.</w:t>
      </w:r>
    </w:p>
    <w:p w14:paraId="0841D14A" w14:textId="299584DC" w:rsidR="00F06C5C" w:rsidRPr="00BA50E8" w:rsidRDefault="00F06C5C" w:rsidP="00BA50E8">
      <w:pPr>
        <w:spacing w:before="100" w:beforeAutospacing="1" w:after="100" w:afterAutospacing="1" w:line="240" w:lineRule="auto"/>
        <w:ind w:firstLine="720"/>
        <w:outlineLvl w:val="1"/>
        <w:rPr>
          <w:rFonts w:eastAsia="Times New Roman" w:cs="Times New Roman"/>
          <w:b/>
          <w:bCs/>
          <w:kern w:val="0"/>
          <w:lang w:eastAsia="en-AU"/>
          <w14:ligatures w14:val="none"/>
        </w:rPr>
      </w:pPr>
      <w:bookmarkStart w:id="137" w:name="_Toc237513278"/>
      <w:r w:rsidRPr="00BA50E8">
        <w:rPr>
          <w:rFonts w:eastAsia="Times New Roman" w:cs="Times New Roman"/>
          <w:b/>
          <w:bCs/>
          <w:kern w:val="0"/>
          <w:lang w:eastAsia="en-AU"/>
          <w14:ligatures w14:val="none"/>
        </w:rPr>
        <w:t>Fuel Accumulation and Forest Condition</w:t>
      </w:r>
      <w:bookmarkEnd w:id="137"/>
    </w:p>
    <w:p w14:paraId="6006AC91"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Changes in forest structure and fuel dynamics have contributed to increased fire behaviour.</w:t>
      </w:r>
    </w:p>
    <w:p w14:paraId="7B1728B7" w14:textId="77777777" w:rsidR="00F06C5C" w:rsidRPr="00BA50E8" w:rsidRDefault="00F06C5C" w:rsidP="00F06C5C">
      <w:pPr>
        <w:spacing w:before="100" w:beforeAutospacing="1" w:after="100" w:afterAutospacing="1" w:line="240" w:lineRule="auto"/>
        <w:outlineLvl w:val="2"/>
        <w:rPr>
          <w:rFonts w:eastAsia="Times New Roman" w:cs="Times New Roman"/>
          <w:kern w:val="0"/>
          <w:lang w:eastAsia="en-AU"/>
          <w14:ligatures w14:val="none"/>
        </w:rPr>
      </w:pPr>
      <w:bookmarkStart w:id="138" w:name="_Toc237513279"/>
      <w:r w:rsidRPr="00BA50E8">
        <w:rPr>
          <w:rFonts w:eastAsia="Times New Roman" w:cs="Times New Roman"/>
          <w:kern w:val="0"/>
          <w:lang w:eastAsia="en-AU"/>
          <w14:ligatures w14:val="none"/>
        </w:rPr>
        <w:t>Increased Fuel Loads</w:t>
      </w:r>
      <w:bookmarkEnd w:id="138"/>
    </w:p>
    <w:p w14:paraId="4281DFDA"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In many forest types, fuel loads have increased due to:</w:t>
      </w:r>
    </w:p>
    <w:p w14:paraId="0B759347" w14:textId="77777777" w:rsidR="00F06C5C" w:rsidRPr="00BA50E8" w:rsidRDefault="00F06C5C">
      <w:pPr>
        <w:numPr>
          <w:ilvl w:val="0"/>
          <w:numId w:val="66"/>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Reduced frequency of low</w:t>
      </w:r>
      <w:r w:rsidRPr="00BA50E8">
        <w:rPr>
          <w:rFonts w:eastAsia="Times New Roman" w:cs="Times New Roman"/>
          <w:kern w:val="0"/>
          <w:lang w:eastAsia="en-AU"/>
          <w14:ligatures w14:val="none"/>
        </w:rPr>
        <w:noBreakHyphen/>
        <w:t>intensity fire</w:t>
      </w:r>
    </w:p>
    <w:p w14:paraId="389FBF8B" w14:textId="77777777" w:rsidR="00F06C5C" w:rsidRPr="00BA50E8" w:rsidRDefault="00F06C5C">
      <w:pPr>
        <w:numPr>
          <w:ilvl w:val="0"/>
          <w:numId w:val="66"/>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Declining forest health</w:t>
      </w:r>
    </w:p>
    <w:p w14:paraId="63840C8A" w14:textId="77777777" w:rsidR="00F06C5C" w:rsidRPr="00BA50E8" w:rsidRDefault="00F06C5C">
      <w:pPr>
        <w:numPr>
          <w:ilvl w:val="0"/>
          <w:numId w:val="66"/>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Increased leaf, bark, and branch fall during drought</w:t>
      </w:r>
    </w:p>
    <w:p w14:paraId="5BE1EA31" w14:textId="77777777" w:rsidR="00F06C5C" w:rsidRPr="00BA50E8" w:rsidRDefault="00F06C5C">
      <w:pPr>
        <w:numPr>
          <w:ilvl w:val="0"/>
          <w:numId w:val="66"/>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Regrowth from previous high</w:t>
      </w:r>
      <w:r w:rsidRPr="00BA50E8">
        <w:rPr>
          <w:rFonts w:eastAsia="Times New Roman" w:cs="Times New Roman"/>
          <w:kern w:val="0"/>
          <w:lang w:eastAsia="en-AU"/>
          <w14:ligatures w14:val="none"/>
        </w:rPr>
        <w:noBreakHyphen/>
        <w:t>severity fires</w:t>
      </w:r>
    </w:p>
    <w:p w14:paraId="04E22E66" w14:textId="77777777" w:rsidR="00F06C5C" w:rsidRPr="00BA50E8" w:rsidRDefault="00F06C5C" w:rsidP="00F06C5C">
      <w:pPr>
        <w:spacing w:before="100" w:beforeAutospacing="1" w:after="100" w:afterAutospacing="1" w:line="240" w:lineRule="auto"/>
        <w:outlineLvl w:val="2"/>
        <w:rPr>
          <w:rFonts w:eastAsia="Times New Roman" w:cs="Times New Roman"/>
          <w:kern w:val="0"/>
          <w:lang w:eastAsia="en-AU"/>
          <w14:ligatures w14:val="none"/>
        </w:rPr>
      </w:pPr>
      <w:bookmarkStart w:id="139" w:name="_Toc237513280"/>
      <w:r w:rsidRPr="00BA50E8">
        <w:rPr>
          <w:rFonts w:eastAsia="Times New Roman" w:cs="Times New Roman"/>
          <w:kern w:val="0"/>
          <w:lang w:eastAsia="en-AU"/>
          <w14:ligatures w14:val="none"/>
        </w:rPr>
        <w:lastRenderedPageBreak/>
        <w:t>Denser Understorey</w:t>
      </w:r>
      <w:bookmarkEnd w:id="139"/>
    </w:p>
    <w:p w14:paraId="741AB54D"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Shrub and mid</w:t>
      </w:r>
      <w:r w:rsidRPr="00BA50E8">
        <w:rPr>
          <w:rFonts w:eastAsia="Times New Roman" w:cs="Times New Roman"/>
          <w:kern w:val="0"/>
          <w:lang w:eastAsia="en-AU"/>
          <w14:ligatures w14:val="none"/>
        </w:rPr>
        <w:noBreakHyphen/>
        <w:t>storey density has increased in foothill forests, creating:</w:t>
      </w:r>
    </w:p>
    <w:p w14:paraId="3FAA384B" w14:textId="77777777" w:rsidR="00F06C5C" w:rsidRPr="00BA50E8" w:rsidRDefault="00F06C5C">
      <w:pPr>
        <w:numPr>
          <w:ilvl w:val="0"/>
          <w:numId w:val="67"/>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Higher flame heights</w:t>
      </w:r>
    </w:p>
    <w:p w14:paraId="003E6FB0" w14:textId="77777777" w:rsidR="00F06C5C" w:rsidRPr="00BA50E8" w:rsidRDefault="00F06C5C">
      <w:pPr>
        <w:numPr>
          <w:ilvl w:val="0"/>
          <w:numId w:val="67"/>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Greater ladder fuels</w:t>
      </w:r>
    </w:p>
    <w:p w14:paraId="764F6FA0" w14:textId="77777777" w:rsidR="00F06C5C" w:rsidRPr="00BA50E8" w:rsidRDefault="00F06C5C">
      <w:pPr>
        <w:numPr>
          <w:ilvl w:val="0"/>
          <w:numId w:val="67"/>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More intense fire behaviour</w:t>
      </w:r>
    </w:p>
    <w:p w14:paraId="607A5246" w14:textId="77777777" w:rsidR="00F06C5C" w:rsidRPr="00BA50E8" w:rsidRDefault="00F06C5C" w:rsidP="00F06C5C">
      <w:pPr>
        <w:spacing w:before="100" w:beforeAutospacing="1" w:after="100" w:afterAutospacing="1" w:line="240" w:lineRule="auto"/>
        <w:outlineLvl w:val="2"/>
        <w:rPr>
          <w:rFonts w:eastAsia="Times New Roman" w:cs="Times New Roman"/>
          <w:kern w:val="0"/>
          <w:lang w:eastAsia="en-AU"/>
          <w14:ligatures w14:val="none"/>
        </w:rPr>
      </w:pPr>
      <w:bookmarkStart w:id="140" w:name="_Toc237513281"/>
      <w:r w:rsidRPr="00BA50E8">
        <w:rPr>
          <w:rFonts w:eastAsia="Times New Roman" w:cs="Times New Roman"/>
          <w:kern w:val="0"/>
          <w:lang w:eastAsia="en-AU"/>
          <w14:ligatures w14:val="none"/>
        </w:rPr>
        <w:t>Post</w:t>
      </w:r>
      <w:r w:rsidRPr="00BA50E8">
        <w:rPr>
          <w:rFonts w:eastAsia="Times New Roman" w:cs="Times New Roman"/>
          <w:kern w:val="0"/>
          <w:lang w:eastAsia="en-AU"/>
          <w14:ligatures w14:val="none"/>
        </w:rPr>
        <w:noBreakHyphen/>
        <w:t>Fire Regrowth</w:t>
      </w:r>
      <w:bookmarkEnd w:id="140"/>
    </w:p>
    <w:p w14:paraId="4FB3271D"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High</w:t>
      </w:r>
      <w:r w:rsidRPr="00BA50E8">
        <w:rPr>
          <w:rFonts w:eastAsia="Times New Roman" w:cs="Times New Roman"/>
          <w:kern w:val="0"/>
          <w:lang w:eastAsia="en-AU"/>
          <w14:ligatures w14:val="none"/>
        </w:rPr>
        <w:noBreakHyphen/>
        <w:t>severity fires produce dense regrowth that can be highly flammable for decades, especially in:</w:t>
      </w:r>
    </w:p>
    <w:p w14:paraId="26F05BA7" w14:textId="77777777" w:rsidR="00F06C5C" w:rsidRPr="00BA50E8" w:rsidRDefault="00F06C5C">
      <w:pPr>
        <w:numPr>
          <w:ilvl w:val="0"/>
          <w:numId w:val="68"/>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Ash forests</w:t>
      </w:r>
    </w:p>
    <w:p w14:paraId="6DF8E085" w14:textId="77777777" w:rsidR="00F06C5C" w:rsidRPr="00BA50E8" w:rsidRDefault="00F06C5C">
      <w:pPr>
        <w:numPr>
          <w:ilvl w:val="0"/>
          <w:numId w:val="68"/>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Alpine valleys</w:t>
      </w:r>
    </w:p>
    <w:p w14:paraId="7FCA39C3" w14:textId="77777777" w:rsidR="00F06C5C" w:rsidRPr="00BA50E8" w:rsidRDefault="00F06C5C">
      <w:pPr>
        <w:numPr>
          <w:ilvl w:val="0"/>
          <w:numId w:val="68"/>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Foothill forests</w:t>
      </w:r>
    </w:p>
    <w:p w14:paraId="0C16D9F7"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This creates a cycle where one severe fire increases the likelihood of another.</w:t>
      </w:r>
    </w:p>
    <w:p w14:paraId="63B49066" w14:textId="6D335A87" w:rsidR="00F06C5C" w:rsidRPr="00BA50E8" w:rsidRDefault="00F06C5C" w:rsidP="00F06C5C">
      <w:pPr>
        <w:spacing w:before="100" w:beforeAutospacing="1" w:after="100" w:afterAutospacing="1" w:line="240" w:lineRule="auto"/>
        <w:outlineLvl w:val="1"/>
        <w:rPr>
          <w:rFonts w:eastAsia="Times New Roman" w:cs="Times New Roman"/>
          <w:b/>
          <w:bCs/>
          <w:kern w:val="0"/>
          <w:lang w:eastAsia="en-AU"/>
          <w14:ligatures w14:val="none"/>
        </w:rPr>
      </w:pPr>
      <w:bookmarkStart w:id="141" w:name="_Toc237513282"/>
      <w:r w:rsidRPr="00BA50E8">
        <w:rPr>
          <w:rFonts w:eastAsia="Times New Roman" w:cs="Times New Roman"/>
          <w:b/>
          <w:bCs/>
          <w:kern w:val="0"/>
          <w:lang w:eastAsia="en-AU"/>
          <w14:ligatures w14:val="none"/>
        </w:rPr>
        <w:t>Landscape</w:t>
      </w:r>
      <w:r w:rsidRPr="00BA50E8">
        <w:rPr>
          <w:rFonts w:eastAsia="Times New Roman" w:cs="Times New Roman"/>
          <w:b/>
          <w:bCs/>
          <w:kern w:val="0"/>
          <w:lang w:eastAsia="en-AU"/>
          <w14:ligatures w14:val="none"/>
        </w:rPr>
        <w:noBreakHyphen/>
        <w:t>Scale Fire Connectivity</w:t>
      </w:r>
      <w:bookmarkEnd w:id="141"/>
    </w:p>
    <w:p w14:paraId="211497B0"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Large areas of Victoria have experienced repeated fires in the past 20 years. This has created:</w:t>
      </w:r>
    </w:p>
    <w:p w14:paraId="2E0BED5E" w14:textId="77777777" w:rsidR="00F06C5C" w:rsidRPr="00BA50E8" w:rsidRDefault="00F06C5C">
      <w:pPr>
        <w:numPr>
          <w:ilvl w:val="0"/>
          <w:numId w:val="69"/>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Extensive areas of similar</w:t>
      </w:r>
      <w:r w:rsidRPr="00BA50E8">
        <w:rPr>
          <w:rFonts w:eastAsia="Times New Roman" w:cs="Times New Roman"/>
          <w:kern w:val="0"/>
          <w:lang w:eastAsia="en-AU"/>
          <w14:ligatures w14:val="none"/>
        </w:rPr>
        <w:noBreakHyphen/>
        <w:t>aged regrowth</w:t>
      </w:r>
    </w:p>
    <w:p w14:paraId="1A9DEBFE" w14:textId="77777777" w:rsidR="00F06C5C" w:rsidRPr="00BA50E8" w:rsidRDefault="00F06C5C">
      <w:pPr>
        <w:numPr>
          <w:ilvl w:val="0"/>
          <w:numId w:val="69"/>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Continuous fuel beds across multiple catchments</w:t>
      </w:r>
    </w:p>
    <w:p w14:paraId="377335A2" w14:textId="77777777" w:rsidR="00F06C5C" w:rsidRPr="00BA50E8" w:rsidRDefault="00F06C5C">
      <w:pPr>
        <w:numPr>
          <w:ilvl w:val="0"/>
          <w:numId w:val="69"/>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Fewer natural breaks in vegetation</w:t>
      </w:r>
    </w:p>
    <w:p w14:paraId="59DD50D5"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When combined with extreme weather, these landscapes support large, fast</w:t>
      </w:r>
      <w:r w:rsidRPr="00BA50E8">
        <w:rPr>
          <w:rFonts w:eastAsia="Times New Roman" w:cs="Times New Roman"/>
          <w:kern w:val="0"/>
          <w:lang w:eastAsia="en-AU"/>
          <w14:ligatures w14:val="none"/>
        </w:rPr>
        <w:noBreakHyphen/>
        <w:t>moving fires that are difficult to contain.</w:t>
      </w:r>
    </w:p>
    <w:p w14:paraId="1A72D213" w14:textId="631BD069" w:rsidR="00F06C5C" w:rsidRPr="00BA50E8" w:rsidRDefault="00F06C5C" w:rsidP="00F06C5C">
      <w:pPr>
        <w:spacing w:before="100" w:beforeAutospacing="1" w:after="100" w:afterAutospacing="1" w:line="240" w:lineRule="auto"/>
        <w:outlineLvl w:val="1"/>
        <w:rPr>
          <w:rFonts w:eastAsia="Times New Roman" w:cs="Times New Roman"/>
          <w:b/>
          <w:bCs/>
          <w:kern w:val="0"/>
          <w:lang w:eastAsia="en-AU"/>
          <w14:ligatures w14:val="none"/>
        </w:rPr>
      </w:pPr>
      <w:bookmarkStart w:id="142" w:name="_Toc237513283"/>
      <w:r w:rsidRPr="00BA50E8">
        <w:rPr>
          <w:rFonts w:eastAsia="Times New Roman" w:cs="Times New Roman"/>
          <w:b/>
          <w:bCs/>
          <w:kern w:val="0"/>
          <w:lang w:eastAsia="en-AU"/>
          <w14:ligatures w14:val="none"/>
        </w:rPr>
        <w:t>Declining Forest Health</w:t>
      </w:r>
      <w:bookmarkEnd w:id="142"/>
    </w:p>
    <w:p w14:paraId="41F1DC73"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Forest health has declined in several regions due to:</w:t>
      </w:r>
    </w:p>
    <w:p w14:paraId="76A2EE6F" w14:textId="77777777" w:rsidR="00F06C5C" w:rsidRPr="00BA50E8" w:rsidRDefault="00F06C5C">
      <w:pPr>
        <w:numPr>
          <w:ilvl w:val="0"/>
          <w:numId w:val="70"/>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Drought</w:t>
      </w:r>
    </w:p>
    <w:p w14:paraId="63A1FD2D" w14:textId="77777777" w:rsidR="00F06C5C" w:rsidRPr="00BA50E8" w:rsidRDefault="00F06C5C">
      <w:pPr>
        <w:numPr>
          <w:ilvl w:val="0"/>
          <w:numId w:val="70"/>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Heat stress</w:t>
      </w:r>
    </w:p>
    <w:p w14:paraId="587A9411" w14:textId="77777777" w:rsidR="00F06C5C" w:rsidRPr="00BA50E8" w:rsidRDefault="00F06C5C">
      <w:pPr>
        <w:numPr>
          <w:ilvl w:val="0"/>
          <w:numId w:val="70"/>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Insect outbreaks</w:t>
      </w:r>
    </w:p>
    <w:p w14:paraId="718F3F84" w14:textId="77777777" w:rsidR="00F06C5C" w:rsidRPr="00BA50E8" w:rsidRDefault="00F06C5C">
      <w:pPr>
        <w:numPr>
          <w:ilvl w:val="0"/>
          <w:numId w:val="70"/>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Disease</w:t>
      </w:r>
    </w:p>
    <w:p w14:paraId="1F84A803" w14:textId="77777777" w:rsidR="00F06C5C" w:rsidRPr="00BA50E8" w:rsidRDefault="00F06C5C">
      <w:pPr>
        <w:numPr>
          <w:ilvl w:val="0"/>
          <w:numId w:val="70"/>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Repeated fire</w:t>
      </w:r>
    </w:p>
    <w:p w14:paraId="3F2E34B6"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Stressed forests drop more leaves and branches, increasing surface and elevated fuels. Declining forest resilience also means forests recover more slowly, remaining vulnerable to further fire.</w:t>
      </w:r>
    </w:p>
    <w:p w14:paraId="6AA8F7BE" w14:textId="73BCBBA4" w:rsidR="00F06C5C" w:rsidRPr="00BA50E8" w:rsidRDefault="00F06C5C" w:rsidP="00F06C5C">
      <w:pPr>
        <w:spacing w:before="100" w:beforeAutospacing="1" w:after="100" w:afterAutospacing="1" w:line="240" w:lineRule="auto"/>
        <w:outlineLvl w:val="1"/>
        <w:rPr>
          <w:rFonts w:eastAsia="Times New Roman" w:cs="Times New Roman"/>
          <w:b/>
          <w:bCs/>
          <w:kern w:val="0"/>
          <w:lang w:eastAsia="en-AU"/>
          <w14:ligatures w14:val="none"/>
        </w:rPr>
      </w:pPr>
      <w:bookmarkStart w:id="143" w:name="_Toc237513284"/>
      <w:r w:rsidRPr="00BA50E8">
        <w:rPr>
          <w:rFonts w:eastAsia="Times New Roman" w:cs="Times New Roman"/>
          <w:b/>
          <w:bCs/>
          <w:kern w:val="0"/>
          <w:lang w:eastAsia="en-AU"/>
          <w14:ligatures w14:val="none"/>
        </w:rPr>
        <w:t>Lightning and Ignition Patterns</w:t>
      </w:r>
      <w:bookmarkEnd w:id="143"/>
    </w:p>
    <w:p w14:paraId="6F3514C1"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Lightning ignitions have increased in some parts of Victoria, particularly in:</w:t>
      </w:r>
    </w:p>
    <w:p w14:paraId="626A1D0F" w14:textId="77777777" w:rsidR="00F06C5C" w:rsidRPr="00BA50E8" w:rsidRDefault="00F06C5C">
      <w:pPr>
        <w:numPr>
          <w:ilvl w:val="0"/>
          <w:numId w:val="71"/>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lastRenderedPageBreak/>
        <w:t>East Gippsland</w:t>
      </w:r>
    </w:p>
    <w:p w14:paraId="1BE9A67D" w14:textId="77777777" w:rsidR="00F06C5C" w:rsidRPr="00BA50E8" w:rsidRDefault="00F06C5C">
      <w:pPr>
        <w:numPr>
          <w:ilvl w:val="0"/>
          <w:numId w:val="71"/>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Alpine regions</w:t>
      </w:r>
    </w:p>
    <w:p w14:paraId="6DA4BB4F" w14:textId="77777777" w:rsidR="00F06C5C" w:rsidRPr="00BA50E8" w:rsidRDefault="00F06C5C">
      <w:pPr>
        <w:numPr>
          <w:ilvl w:val="0"/>
          <w:numId w:val="71"/>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The high country</w:t>
      </w:r>
    </w:p>
    <w:p w14:paraId="63B2C4DA"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Dry lightning storms — once rare — are now more common, creating multiple simultaneous ignitions under severe conditions.</w:t>
      </w:r>
    </w:p>
    <w:p w14:paraId="5C36C279" w14:textId="1B5BA0F0" w:rsidR="00F06C5C" w:rsidRPr="00BA50E8" w:rsidRDefault="00F06C5C" w:rsidP="00F06C5C">
      <w:pPr>
        <w:spacing w:before="100" w:beforeAutospacing="1" w:after="100" w:afterAutospacing="1" w:line="240" w:lineRule="auto"/>
        <w:outlineLvl w:val="1"/>
        <w:rPr>
          <w:rFonts w:eastAsia="Times New Roman" w:cs="Times New Roman"/>
          <w:b/>
          <w:bCs/>
          <w:kern w:val="0"/>
          <w:lang w:eastAsia="en-AU"/>
          <w14:ligatures w14:val="none"/>
        </w:rPr>
      </w:pPr>
      <w:bookmarkStart w:id="144" w:name="_Toc237513285"/>
      <w:r w:rsidRPr="00BA50E8">
        <w:rPr>
          <w:rFonts w:eastAsia="Times New Roman" w:cs="Times New Roman"/>
          <w:b/>
          <w:bCs/>
          <w:kern w:val="0"/>
          <w:lang w:eastAsia="en-AU"/>
          <w14:ligatures w14:val="none"/>
        </w:rPr>
        <w:t>Human Settlement Patterns</w:t>
      </w:r>
      <w:bookmarkEnd w:id="144"/>
    </w:p>
    <w:p w14:paraId="3BCF8FA6"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More people now live in high</w:t>
      </w:r>
      <w:r w:rsidRPr="00BA50E8">
        <w:rPr>
          <w:rFonts w:eastAsia="Times New Roman" w:cs="Times New Roman"/>
          <w:kern w:val="0"/>
          <w:lang w:eastAsia="en-AU"/>
          <w14:ligatures w14:val="none"/>
        </w:rPr>
        <w:noBreakHyphen/>
        <w:t>risk areas, increasing:</w:t>
      </w:r>
    </w:p>
    <w:p w14:paraId="24C6982A" w14:textId="77777777" w:rsidR="00F06C5C" w:rsidRPr="00BA50E8" w:rsidRDefault="00F06C5C">
      <w:pPr>
        <w:numPr>
          <w:ilvl w:val="0"/>
          <w:numId w:val="72"/>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Ignition sources</w:t>
      </w:r>
    </w:p>
    <w:p w14:paraId="71C85A52" w14:textId="77777777" w:rsidR="00F06C5C" w:rsidRPr="00BA50E8" w:rsidRDefault="00F06C5C">
      <w:pPr>
        <w:numPr>
          <w:ilvl w:val="0"/>
          <w:numId w:val="72"/>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Exposure to fire</w:t>
      </w:r>
    </w:p>
    <w:p w14:paraId="2E3DFE8A" w14:textId="77777777" w:rsidR="00F06C5C" w:rsidRPr="00BA50E8" w:rsidRDefault="00F06C5C">
      <w:pPr>
        <w:numPr>
          <w:ilvl w:val="0"/>
          <w:numId w:val="72"/>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Complexity of suppression operations</w:t>
      </w:r>
    </w:p>
    <w:p w14:paraId="1B5ACCA0"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This does not directly increase fire behaviour, but it increases the consequences of severe fire events.</w:t>
      </w:r>
    </w:p>
    <w:p w14:paraId="0568DD76" w14:textId="1A0BE2B0" w:rsidR="00F06C5C" w:rsidRPr="00BA50E8" w:rsidRDefault="00F06C5C" w:rsidP="00F06C5C">
      <w:pPr>
        <w:spacing w:before="100" w:beforeAutospacing="1" w:after="100" w:afterAutospacing="1" w:line="240" w:lineRule="auto"/>
        <w:outlineLvl w:val="1"/>
        <w:rPr>
          <w:rFonts w:eastAsia="Times New Roman" w:cs="Times New Roman"/>
          <w:b/>
          <w:bCs/>
          <w:kern w:val="0"/>
          <w:lang w:eastAsia="en-AU"/>
          <w14:ligatures w14:val="none"/>
        </w:rPr>
      </w:pPr>
      <w:bookmarkStart w:id="145" w:name="_Toc237513286"/>
      <w:r w:rsidRPr="00BA50E8">
        <w:rPr>
          <w:rFonts w:eastAsia="Times New Roman" w:cs="Times New Roman"/>
          <w:b/>
          <w:bCs/>
          <w:kern w:val="0"/>
          <w:lang w:eastAsia="en-AU"/>
          <w14:ligatures w14:val="none"/>
        </w:rPr>
        <w:t>Victorian Case Studies</w:t>
      </w:r>
      <w:bookmarkEnd w:id="145"/>
    </w:p>
    <w:p w14:paraId="2304A859" w14:textId="1E95C628" w:rsidR="00F06C5C" w:rsidRPr="00BA50E8" w:rsidRDefault="00F06C5C" w:rsidP="00BA50E8">
      <w:pPr>
        <w:spacing w:before="100" w:beforeAutospacing="1" w:after="100" w:afterAutospacing="1" w:line="240" w:lineRule="auto"/>
        <w:ind w:firstLine="720"/>
        <w:outlineLvl w:val="2"/>
        <w:rPr>
          <w:rFonts w:eastAsia="Times New Roman" w:cs="Times New Roman"/>
          <w:b/>
          <w:bCs/>
          <w:kern w:val="0"/>
          <w:lang w:eastAsia="en-AU"/>
          <w14:ligatures w14:val="none"/>
        </w:rPr>
      </w:pPr>
      <w:bookmarkStart w:id="146" w:name="_Toc237513287"/>
      <w:r w:rsidRPr="00BA50E8">
        <w:rPr>
          <w:rFonts w:eastAsia="Times New Roman" w:cs="Times New Roman"/>
          <w:b/>
          <w:bCs/>
          <w:kern w:val="0"/>
          <w:lang w:eastAsia="en-AU"/>
          <w14:ligatures w14:val="none"/>
        </w:rPr>
        <w:t>Black Saturday (2009)</w:t>
      </w:r>
      <w:bookmarkEnd w:id="146"/>
    </w:p>
    <w:p w14:paraId="1AA68158" w14:textId="77777777" w:rsidR="00F06C5C" w:rsidRPr="00BA50E8" w:rsidRDefault="00F06C5C">
      <w:pPr>
        <w:numPr>
          <w:ilvl w:val="0"/>
          <w:numId w:val="73"/>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Extreme fire weather driven by record temperatures and drought</w:t>
      </w:r>
    </w:p>
    <w:p w14:paraId="00BCCC36" w14:textId="77777777" w:rsidR="00F06C5C" w:rsidRPr="00BA50E8" w:rsidRDefault="00F06C5C">
      <w:pPr>
        <w:numPr>
          <w:ilvl w:val="0"/>
          <w:numId w:val="73"/>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Long</w:t>
      </w:r>
      <w:r w:rsidRPr="00BA50E8">
        <w:rPr>
          <w:rFonts w:eastAsia="Times New Roman" w:cs="Times New Roman"/>
          <w:kern w:val="0"/>
          <w:lang w:eastAsia="en-AU"/>
          <w14:ligatures w14:val="none"/>
        </w:rPr>
        <w:noBreakHyphen/>
        <w:t>distance ember attack</w:t>
      </w:r>
    </w:p>
    <w:p w14:paraId="65F2F2C8" w14:textId="77777777" w:rsidR="00F06C5C" w:rsidRPr="00BA50E8" w:rsidRDefault="00F06C5C">
      <w:pPr>
        <w:numPr>
          <w:ilvl w:val="0"/>
          <w:numId w:val="73"/>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Rapid fire spread through multiple forest types</w:t>
      </w:r>
    </w:p>
    <w:p w14:paraId="4BF94920" w14:textId="65EBF455" w:rsidR="00F06C5C" w:rsidRPr="0052177D" w:rsidRDefault="00F06C5C">
      <w:pPr>
        <w:numPr>
          <w:ilvl w:val="0"/>
          <w:numId w:val="73"/>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High</w:t>
      </w:r>
      <w:r w:rsidRPr="00BA50E8">
        <w:rPr>
          <w:rFonts w:eastAsia="Times New Roman" w:cs="Times New Roman"/>
          <w:kern w:val="0"/>
          <w:lang w:eastAsia="en-AU"/>
          <w14:ligatures w14:val="none"/>
        </w:rPr>
        <w:noBreakHyphen/>
        <w:t>severity fire in wet forests not typically prone to crown fire</w:t>
      </w:r>
    </w:p>
    <w:p w14:paraId="37B62821" w14:textId="7C1DCAE8" w:rsidR="00F06C5C" w:rsidRPr="0052177D" w:rsidRDefault="00F06C5C" w:rsidP="0052177D">
      <w:pPr>
        <w:spacing w:before="100" w:beforeAutospacing="1" w:after="100" w:afterAutospacing="1" w:line="240" w:lineRule="auto"/>
        <w:ind w:firstLine="720"/>
        <w:outlineLvl w:val="2"/>
        <w:rPr>
          <w:rFonts w:eastAsia="Times New Roman" w:cs="Times New Roman"/>
          <w:b/>
          <w:bCs/>
          <w:kern w:val="0"/>
          <w:lang w:eastAsia="en-AU"/>
          <w14:ligatures w14:val="none"/>
        </w:rPr>
      </w:pPr>
      <w:bookmarkStart w:id="147" w:name="_Toc237513288"/>
      <w:r w:rsidRPr="00BA50E8">
        <w:rPr>
          <w:rFonts w:eastAsia="Times New Roman" w:cs="Times New Roman"/>
          <w:b/>
          <w:bCs/>
          <w:kern w:val="0"/>
          <w:lang w:eastAsia="en-AU"/>
          <w14:ligatures w14:val="none"/>
        </w:rPr>
        <w:t>East Gippsland Fires (2019–20)</w:t>
      </w:r>
      <w:bookmarkEnd w:id="147"/>
    </w:p>
    <w:p w14:paraId="622E3AA6" w14:textId="77777777" w:rsidR="00F06C5C" w:rsidRPr="00BA50E8" w:rsidRDefault="00F06C5C">
      <w:pPr>
        <w:numPr>
          <w:ilvl w:val="0"/>
          <w:numId w:val="74"/>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How lightning storms can ignite dozens of fires simultaneously</w:t>
      </w:r>
    </w:p>
    <w:p w14:paraId="228CE925" w14:textId="77777777" w:rsidR="00F06C5C" w:rsidRPr="00BA50E8" w:rsidRDefault="00F06C5C">
      <w:pPr>
        <w:numPr>
          <w:ilvl w:val="0"/>
          <w:numId w:val="74"/>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How drought</w:t>
      </w:r>
      <w:r w:rsidRPr="00BA50E8">
        <w:rPr>
          <w:rFonts w:eastAsia="Times New Roman" w:cs="Times New Roman"/>
          <w:kern w:val="0"/>
          <w:lang w:eastAsia="en-AU"/>
          <w14:ligatures w14:val="none"/>
        </w:rPr>
        <w:noBreakHyphen/>
        <w:t>stressed forests burn at extreme intensity</w:t>
      </w:r>
    </w:p>
    <w:p w14:paraId="12D8E711" w14:textId="77777777" w:rsidR="00F06C5C" w:rsidRPr="00BA50E8" w:rsidRDefault="00F06C5C">
      <w:pPr>
        <w:numPr>
          <w:ilvl w:val="0"/>
          <w:numId w:val="74"/>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How fires can merge into landscape</w:t>
      </w:r>
      <w:r w:rsidRPr="00BA50E8">
        <w:rPr>
          <w:rFonts w:eastAsia="Times New Roman" w:cs="Times New Roman"/>
          <w:kern w:val="0"/>
          <w:lang w:eastAsia="en-AU"/>
          <w14:ligatures w14:val="none"/>
        </w:rPr>
        <w:noBreakHyphen/>
        <w:t>scale events</w:t>
      </w:r>
    </w:p>
    <w:p w14:paraId="26253A9D" w14:textId="77777777" w:rsidR="00F06C5C" w:rsidRPr="00BA50E8" w:rsidRDefault="00F06C5C">
      <w:pPr>
        <w:numPr>
          <w:ilvl w:val="0"/>
          <w:numId w:val="74"/>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How suppression becomes impossible under extreme weather</w:t>
      </w:r>
    </w:p>
    <w:p w14:paraId="7D465ECA"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These fires burned for months and crossed multiple catchments.</w:t>
      </w:r>
    </w:p>
    <w:p w14:paraId="0FAF6FB6" w14:textId="573E343C" w:rsidR="00F06C5C" w:rsidRPr="00BA50E8" w:rsidRDefault="00F06C5C" w:rsidP="00BA50E8">
      <w:pPr>
        <w:spacing w:before="100" w:beforeAutospacing="1" w:after="100" w:afterAutospacing="1" w:line="240" w:lineRule="auto"/>
        <w:ind w:firstLine="720"/>
        <w:outlineLvl w:val="2"/>
        <w:rPr>
          <w:rFonts w:eastAsia="Times New Roman" w:cs="Times New Roman"/>
          <w:b/>
          <w:bCs/>
          <w:kern w:val="0"/>
          <w:lang w:eastAsia="en-AU"/>
          <w14:ligatures w14:val="none"/>
        </w:rPr>
      </w:pPr>
      <w:bookmarkStart w:id="148" w:name="_Toc237513289"/>
      <w:r w:rsidRPr="00BA50E8">
        <w:rPr>
          <w:rFonts w:eastAsia="Times New Roman" w:cs="Times New Roman"/>
          <w:b/>
          <w:bCs/>
          <w:kern w:val="0"/>
          <w:lang w:eastAsia="en-AU"/>
          <w14:ligatures w14:val="none"/>
        </w:rPr>
        <w:t>Alpine and Foothill Forests (2003–2020)</w:t>
      </w:r>
      <w:bookmarkEnd w:id="148"/>
    </w:p>
    <w:p w14:paraId="585D4433"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Repeated fires in alpine and foothill forests have created:</w:t>
      </w:r>
    </w:p>
    <w:p w14:paraId="0D0E4361" w14:textId="77777777" w:rsidR="00F06C5C" w:rsidRPr="00BA50E8" w:rsidRDefault="00F06C5C">
      <w:pPr>
        <w:numPr>
          <w:ilvl w:val="0"/>
          <w:numId w:val="75"/>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Dense regrowth</w:t>
      </w:r>
    </w:p>
    <w:p w14:paraId="773B9476" w14:textId="77777777" w:rsidR="00F06C5C" w:rsidRPr="00BA50E8" w:rsidRDefault="00F06C5C">
      <w:pPr>
        <w:numPr>
          <w:ilvl w:val="0"/>
          <w:numId w:val="75"/>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High fuel loads</w:t>
      </w:r>
    </w:p>
    <w:p w14:paraId="43BB63DC" w14:textId="77777777" w:rsidR="00F06C5C" w:rsidRPr="00BA50E8" w:rsidRDefault="00F06C5C">
      <w:pPr>
        <w:numPr>
          <w:ilvl w:val="0"/>
          <w:numId w:val="75"/>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Increased fire connectivity</w:t>
      </w:r>
    </w:p>
    <w:p w14:paraId="06F2C578" w14:textId="77777777" w:rsidR="00F06C5C"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This cycle has contributed to more frequent high</w:t>
      </w:r>
      <w:r w:rsidRPr="00BA50E8">
        <w:rPr>
          <w:rFonts w:eastAsia="Times New Roman" w:cs="Times New Roman"/>
          <w:kern w:val="0"/>
          <w:lang w:eastAsia="en-AU"/>
          <w14:ligatures w14:val="none"/>
        </w:rPr>
        <w:noBreakHyphen/>
        <w:t>severity fire.</w:t>
      </w:r>
    </w:p>
    <w:p w14:paraId="6B2D3756" w14:textId="77777777" w:rsidR="00BA50E8" w:rsidRDefault="00BA50E8" w:rsidP="00F06C5C">
      <w:pPr>
        <w:spacing w:before="100" w:beforeAutospacing="1" w:after="100" w:afterAutospacing="1" w:line="240" w:lineRule="auto"/>
        <w:rPr>
          <w:rFonts w:eastAsia="Times New Roman" w:cs="Times New Roman"/>
          <w:kern w:val="0"/>
          <w:lang w:eastAsia="en-AU"/>
          <w14:ligatures w14:val="none"/>
        </w:rPr>
      </w:pPr>
    </w:p>
    <w:p w14:paraId="2A8E3834" w14:textId="09D7FEE9" w:rsidR="00F06C5C" w:rsidRPr="00BA50E8" w:rsidRDefault="00F06C5C" w:rsidP="00F06C5C">
      <w:pPr>
        <w:spacing w:before="100" w:beforeAutospacing="1" w:after="100" w:afterAutospacing="1" w:line="240" w:lineRule="auto"/>
        <w:outlineLvl w:val="1"/>
        <w:rPr>
          <w:rFonts w:eastAsia="Times New Roman" w:cs="Times New Roman"/>
          <w:b/>
          <w:bCs/>
          <w:kern w:val="0"/>
          <w:lang w:eastAsia="en-AU"/>
          <w14:ligatures w14:val="none"/>
        </w:rPr>
      </w:pPr>
      <w:bookmarkStart w:id="149" w:name="_Toc237513290"/>
      <w:r w:rsidRPr="00BA50E8">
        <w:rPr>
          <w:rFonts w:eastAsia="Times New Roman" w:cs="Times New Roman"/>
          <w:b/>
          <w:bCs/>
          <w:kern w:val="0"/>
          <w:lang w:eastAsia="en-AU"/>
          <w14:ligatures w14:val="none"/>
        </w:rPr>
        <w:lastRenderedPageBreak/>
        <w:t>Implications for Victoria</w:t>
      </w:r>
      <w:bookmarkEnd w:id="149"/>
    </w:p>
    <w:p w14:paraId="2C6B3546" w14:textId="77777777" w:rsidR="00BA50E8" w:rsidRDefault="00F06C5C" w:rsidP="00BA50E8">
      <w:pPr>
        <w:spacing w:before="100" w:beforeAutospacing="1" w:after="100" w:afterAutospacing="1" w:line="240" w:lineRule="auto"/>
        <w:ind w:firstLine="720"/>
        <w:outlineLvl w:val="2"/>
        <w:rPr>
          <w:rFonts w:eastAsia="Times New Roman" w:cs="Times New Roman"/>
          <w:b/>
          <w:bCs/>
          <w:kern w:val="0"/>
          <w:lang w:eastAsia="en-AU"/>
          <w14:ligatures w14:val="none"/>
        </w:rPr>
      </w:pPr>
      <w:bookmarkStart w:id="150" w:name="_Toc237513291"/>
      <w:r w:rsidRPr="00BA50E8">
        <w:rPr>
          <w:rFonts w:eastAsia="Times New Roman" w:cs="Times New Roman"/>
          <w:b/>
          <w:bCs/>
          <w:kern w:val="0"/>
          <w:lang w:eastAsia="en-AU"/>
          <w14:ligatures w14:val="none"/>
        </w:rPr>
        <w:t>More Frequent Large Fires</w:t>
      </w:r>
      <w:bookmarkEnd w:id="150"/>
    </w:p>
    <w:p w14:paraId="315EB67D" w14:textId="77EBCED8" w:rsidR="00F06C5C" w:rsidRPr="00BA50E8" w:rsidRDefault="00F06C5C" w:rsidP="00BA50E8">
      <w:pPr>
        <w:spacing w:before="100" w:beforeAutospacing="1" w:after="100" w:afterAutospacing="1" w:line="240" w:lineRule="auto"/>
        <w:ind w:firstLine="720"/>
        <w:outlineLvl w:val="2"/>
        <w:rPr>
          <w:rFonts w:eastAsia="Times New Roman" w:cs="Times New Roman"/>
          <w:kern w:val="0"/>
          <w:lang w:eastAsia="en-AU"/>
          <w14:ligatures w14:val="none"/>
        </w:rPr>
      </w:pPr>
      <w:bookmarkStart w:id="151" w:name="_Toc237513292"/>
      <w:r w:rsidRPr="00BA50E8">
        <w:rPr>
          <w:rFonts w:eastAsia="Times New Roman" w:cs="Times New Roman"/>
          <w:kern w:val="0"/>
          <w:lang w:eastAsia="en-AU"/>
          <w14:ligatures w14:val="none"/>
        </w:rPr>
        <w:t>Victoria is likely to continue experiencing large, complex fires that burn across multiple catchments.</w:t>
      </w:r>
      <w:bookmarkEnd w:id="151"/>
    </w:p>
    <w:p w14:paraId="198BA6AA" w14:textId="2F8E5D64" w:rsidR="00F06C5C" w:rsidRPr="00BA50E8" w:rsidRDefault="00F06C5C" w:rsidP="00BA50E8">
      <w:pPr>
        <w:spacing w:before="100" w:beforeAutospacing="1" w:after="100" w:afterAutospacing="1" w:line="240" w:lineRule="auto"/>
        <w:ind w:firstLine="720"/>
        <w:outlineLvl w:val="2"/>
        <w:rPr>
          <w:rFonts w:eastAsia="Times New Roman" w:cs="Times New Roman"/>
          <w:b/>
          <w:bCs/>
          <w:kern w:val="0"/>
          <w:lang w:eastAsia="en-AU"/>
          <w14:ligatures w14:val="none"/>
        </w:rPr>
      </w:pPr>
      <w:bookmarkStart w:id="152" w:name="_Toc237513293"/>
      <w:r w:rsidRPr="00BA50E8">
        <w:rPr>
          <w:rFonts w:eastAsia="Times New Roman" w:cs="Times New Roman"/>
          <w:b/>
          <w:bCs/>
          <w:kern w:val="0"/>
          <w:lang w:eastAsia="en-AU"/>
          <w14:ligatures w14:val="none"/>
        </w:rPr>
        <w:t>Increased Risk to Communities</w:t>
      </w:r>
      <w:bookmarkEnd w:id="152"/>
    </w:p>
    <w:p w14:paraId="1D8585A7"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More extreme fire behaviour increases:</w:t>
      </w:r>
    </w:p>
    <w:p w14:paraId="26650C7F" w14:textId="77777777" w:rsidR="00F06C5C" w:rsidRPr="00BA50E8" w:rsidRDefault="00F06C5C">
      <w:pPr>
        <w:numPr>
          <w:ilvl w:val="0"/>
          <w:numId w:val="76"/>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Evacuation frequency</w:t>
      </w:r>
    </w:p>
    <w:p w14:paraId="0D9D19CA" w14:textId="77777777" w:rsidR="00F06C5C" w:rsidRPr="00BA50E8" w:rsidRDefault="00F06C5C">
      <w:pPr>
        <w:numPr>
          <w:ilvl w:val="0"/>
          <w:numId w:val="76"/>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Infrastructure damage</w:t>
      </w:r>
    </w:p>
    <w:p w14:paraId="5EF30FF4" w14:textId="77777777" w:rsidR="00F06C5C" w:rsidRPr="00BA50E8" w:rsidRDefault="00F06C5C">
      <w:pPr>
        <w:numPr>
          <w:ilvl w:val="0"/>
          <w:numId w:val="76"/>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Smoke impacts</w:t>
      </w:r>
    </w:p>
    <w:p w14:paraId="2DB7FEF9" w14:textId="77777777" w:rsidR="00F06C5C" w:rsidRPr="00BA50E8" w:rsidRDefault="00F06C5C">
      <w:pPr>
        <w:numPr>
          <w:ilvl w:val="0"/>
          <w:numId w:val="76"/>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Economic disruption</w:t>
      </w:r>
    </w:p>
    <w:p w14:paraId="2C6D2693" w14:textId="012C3FC4" w:rsidR="00F06C5C" w:rsidRPr="0052177D" w:rsidRDefault="00F06C5C" w:rsidP="0052177D">
      <w:pPr>
        <w:spacing w:before="100" w:beforeAutospacing="1" w:after="100" w:afterAutospacing="1" w:line="240" w:lineRule="auto"/>
        <w:ind w:firstLine="360"/>
        <w:outlineLvl w:val="2"/>
        <w:rPr>
          <w:rFonts w:eastAsia="Times New Roman" w:cs="Times New Roman"/>
          <w:b/>
          <w:bCs/>
          <w:kern w:val="0"/>
          <w:lang w:eastAsia="en-AU"/>
          <w14:ligatures w14:val="none"/>
        </w:rPr>
      </w:pPr>
      <w:bookmarkStart w:id="153" w:name="_Toc237513294"/>
      <w:r w:rsidRPr="00BA50E8">
        <w:rPr>
          <w:rFonts w:eastAsia="Times New Roman" w:cs="Times New Roman"/>
          <w:b/>
          <w:bCs/>
          <w:kern w:val="0"/>
          <w:lang w:eastAsia="en-AU"/>
          <w14:ligatures w14:val="none"/>
        </w:rPr>
        <w:t>Challenges for Fire Agencies</w:t>
      </w:r>
      <w:bookmarkEnd w:id="153"/>
    </w:p>
    <w:p w14:paraId="726DB1A3" w14:textId="77777777" w:rsidR="00F06C5C" w:rsidRPr="00BA50E8" w:rsidRDefault="00F06C5C">
      <w:pPr>
        <w:numPr>
          <w:ilvl w:val="0"/>
          <w:numId w:val="77"/>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Narrower windows for planned burning</w:t>
      </w:r>
    </w:p>
    <w:p w14:paraId="7544AB0E" w14:textId="77777777" w:rsidR="00F06C5C" w:rsidRPr="00BA50E8" w:rsidRDefault="00F06C5C">
      <w:pPr>
        <w:numPr>
          <w:ilvl w:val="0"/>
          <w:numId w:val="77"/>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More days when suppression is impossible</w:t>
      </w:r>
    </w:p>
    <w:p w14:paraId="66632734" w14:textId="77777777" w:rsidR="00F06C5C" w:rsidRPr="00BA50E8" w:rsidRDefault="00F06C5C">
      <w:pPr>
        <w:numPr>
          <w:ilvl w:val="0"/>
          <w:numId w:val="77"/>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Higher risk to firefighters</w:t>
      </w:r>
    </w:p>
    <w:p w14:paraId="04E3DE1F" w14:textId="77777777" w:rsidR="00F06C5C" w:rsidRPr="00BA50E8" w:rsidRDefault="00F06C5C">
      <w:pPr>
        <w:numPr>
          <w:ilvl w:val="0"/>
          <w:numId w:val="77"/>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Greater reliance on defensive strategies</w:t>
      </w:r>
    </w:p>
    <w:p w14:paraId="34CCF1C7" w14:textId="577CCCF9" w:rsidR="00F06C5C" w:rsidRPr="00BA50E8" w:rsidRDefault="00F06C5C" w:rsidP="00BA50E8">
      <w:pPr>
        <w:spacing w:before="100" w:beforeAutospacing="1" w:after="100" w:afterAutospacing="1" w:line="240" w:lineRule="auto"/>
        <w:ind w:firstLine="360"/>
        <w:outlineLvl w:val="2"/>
        <w:rPr>
          <w:rFonts w:eastAsia="Times New Roman" w:cs="Times New Roman"/>
          <w:b/>
          <w:bCs/>
          <w:kern w:val="0"/>
          <w:lang w:eastAsia="en-AU"/>
          <w14:ligatures w14:val="none"/>
        </w:rPr>
      </w:pPr>
      <w:bookmarkStart w:id="154" w:name="_Toc237513295"/>
      <w:r w:rsidRPr="00BA50E8">
        <w:rPr>
          <w:rFonts w:eastAsia="Times New Roman" w:cs="Times New Roman"/>
          <w:b/>
          <w:bCs/>
          <w:kern w:val="0"/>
          <w:lang w:eastAsia="en-AU"/>
          <w14:ligatures w14:val="none"/>
        </w:rPr>
        <w:t>Need for Integrated Landscape Management</w:t>
      </w:r>
      <w:bookmarkEnd w:id="154"/>
    </w:p>
    <w:p w14:paraId="356420B5"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Victoria’s future fire management will require:</w:t>
      </w:r>
    </w:p>
    <w:p w14:paraId="5D47892F" w14:textId="77777777" w:rsidR="00F06C5C" w:rsidRPr="00BA50E8" w:rsidRDefault="00F06C5C">
      <w:pPr>
        <w:numPr>
          <w:ilvl w:val="0"/>
          <w:numId w:val="78"/>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Cultural burning</w:t>
      </w:r>
    </w:p>
    <w:p w14:paraId="1C66AA37" w14:textId="77777777" w:rsidR="00F06C5C" w:rsidRPr="00BA50E8" w:rsidRDefault="00F06C5C">
      <w:pPr>
        <w:numPr>
          <w:ilvl w:val="0"/>
          <w:numId w:val="78"/>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Ecological burning</w:t>
      </w:r>
    </w:p>
    <w:p w14:paraId="299CC72A" w14:textId="77777777" w:rsidR="00F06C5C" w:rsidRPr="00BA50E8" w:rsidRDefault="00F06C5C">
      <w:pPr>
        <w:numPr>
          <w:ilvl w:val="0"/>
          <w:numId w:val="78"/>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Mechanical fuel reduction</w:t>
      </w:r>
    </w:p>
    <w:p w14:paraId="7E915F29" w14:textId="77777777" w:rsidR="00F06C5C" w:rsidRPr="00BA50E8" w:rsidRDefault="00F06C5C">
      <w:pPr>
        <w:numPr>
          <w:ilvl w:val="0"/>
          <w:numId w:val="78"/>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Forest health interventions</w:t>
      </w:r>
    </w:p>
    <w:p w14:paraId="29FC9DFC" w14:textId="77777777" w:rsidR="00F06C5C" w:rsidRPr="00BA50E8" w:rsidRDefault="00F06C5C">
      <w:pPr>
        <w:numPr>
          <w:ilvl w:val="0"/>
          <w:numId w:val="78"/>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Community preparedness</w:t>
      </w:r>
    </w:p>
    <w:p w14:paraId="5B458A36" w14:textId="77777777" w:rsidR="00F06C5C" w:rsidRPr="00BA50E8" w:rsidRDefault="00F06C5C">
      <w:pPr>
        <w:numPr>
          <w:ilvl w:val="0"/>
          <w:numId w:val="78"/>
        </w:num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Strategic land</w:t>
      </w:r>
      <w:r w:rsidRPr="00BA50E8">
        <w:rPr>
          <w:rFonts w:eastAsia="Times New Roman" w:cs="Times New Roman"/>
          <w:kern w:val="0"/>
          <w:lang w:eastAsia="en-AU"/>
          <w14:ligatures w14:val="none"/>
        </w:rPr>
        <w:noBreakHyphen/>
        <w:t>use planning</w:t>
      </w:r>
    </w:p>
    <w:p w14:paraId="15D42644"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No single tool can address the scale of change.</w:t>
      </w:r>
    </w:p>
    <w:p w14:paraId="06CCC0B8" w14:textId="77777777" w:rsidR="00F06C5C" w:rsidRPr="00BA50E8" w:rsidRDefault="00F06C5C" w:rsidP="00F06C5C">
      <w:pPr>
        <w:spacing w:before="100" w:beforeAutospacing="1" w:after="100" w:afterAutospacing="1" w:line="240" w:lineRule="auto"/>
        <w:outlineLvl w:val="1"/>
        <w:rPr>
          <w:rFonts w:eastAsia="Times New Roman" w:cs="Times New Roman"/>
          <w:b/>
          <w:bCs/>
          <w:kern w:val="0"/>
          <w:lang w:eastAsia="en-AU"/>
          <w14:ligatures w14:val="none"/>
        </w:rPr>
      </w:pPr>
      <w:bookmarkStart w:id="155" w:name="_Toc237513296"/>
      <w:r w:rsidRPr="00BA50E8">
        <w:rPr>
          <w:rFonts w:eastAsia="Times New Roman" w:cs="Times New Roman"/>
          <w:b/>
          <w:bCs/>
          <w:kern w:val="0"/>
          <w:lang w:eastAsia="en-AU"/>
          <w14:ligatures w14:val="none"/>
        </w:rPr>
        <w:t>Conclusion</w:t>
      </w:r>
      <w:bookmarkEnd w:id="155"/>
    </w:p>
    <w:p w14:paraId="780A074A" w14:textId="77777777" w:rsidR="00F06C5C"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Fire behaviour in Victoria has increased significantly over the past 20 years. Climate change, fuel accumulation, forest condition, landscape connectivity, and ignition patterns have combined to create more frequent, more intense, and more complex fires. These trends are reshaping how Victoria prepares for, responds to, and recovers from bushfire.</w:t>
      </w:r>
    </w:p>
    <w:p w14:paraId="573BE0CA" w14:textId="666464CE" w:rsidR="00AC2066" w:rsidRPr="00BA50E8" w:rsidRDefault="00F06C5C" w:rsidP="00F06C5C">
      <w:pPr>
        <w:spacing w:before="100" w:beforeAutospacing="1" w:after="100" w:afterAutospacing="1" w:line="240" w:lineRule="auto"/>
        <w:rPr>
          <w:rFonts w:eastAsia="Times New Roman" w:cs="Times New Roman"/>
          <w:kern w:val="0"/>
          <w:lang w:eastAsia="en-AU"/>
          <w14:ligatures w14:val="none"/>
        </w:rPr>
      </w:pPr>
      <w:r w:rsidRPr="00BA50E8">
        <w:rPr>
          <w:rFonts w:eastAsia="Times New Roman" w:cs="Times New Roman"/>
          <w:kern w:val="0"/>
          <w:lang w:eastAsia="en-AU"/>
          <w14:ligatures w14:val="none"/>
        </w:rPr>
        <w:t>Understanding these drivers is essential for building resilient landscapes and communities — and for shaping a future where fire is managed safely, collaboratively, and with respect for both science and culture.</w:t>
      </w:r>
    </w:p>
    <w:p w14:paraId="49B64068" w14:textId="0E3B01C1" w:rsidR="00BB5C3E" w:rsidRDefault="00BB5C3E" w:rsidP="00BB5C3E">
      <w:pPr>
        <w:pStyle w:val="Heading1"/>
      </w:pPr>
      <w:bookmarkStart w:id="156" w:name="_Toc237513297"/>
      <w:r>
        <w:lastRenderedPageBreak/>
        <w:t>Emerging trends</w:t>
      </w:r>
      <w:bookmarkEnd w:id="156"/>
    </w:p>
    <w:p w14:paraId="1447DD8D" w14:textId="77777777" w:rsidR="00F06C5C" w:rsidRPr="00365A41" w:rsidRDefault="00F06C5C" w:rsidP="00F06C5C">
      <w:pPr>
        <w:spacing w:before="100" w:beforeAutospacing="1" w:after="100" w:afterAutospacing="1" w:line="240" w:lineRule="auto"/>
        <w:outlineLvl w:val="1"/>
        <w:rPr>
          <w:rFonts w:eastAsia="Times New Roman" w:cs="Times New Roman"/>
          <w:b/>
          <w:bCs/>
          <w:kern w:val="0"/>
          <w:lang w:eastAsia="en-AU"/>
          <w14:ligatures w14:val="none"/>
        </w:rPr>
      </w:pPr>
      <w:bookmarkStart w:id="157" w:name="_Toc237513298"/>
      <w:r w:rsidRPr="00365A41">
        <w:rPr>
          <w:rFonts w:eastAsia="Times New Roman" w:cs="Times New Roman"/>
          <w:b/>
          <w:bCs/>
          <w:kern w:val="0"/>
          <w:lang w:eastAsia="en-AU"/>
          <w14:ligatures w14:val="none"/>
        </w:rPr>
        <w:t>Introduction</w:t>
      </w:r>
      <w:bookmarkEnd w:id="157"/>
    </w:p>
    <w:p w14:paraId="240B15E8"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Forest fire management is undergoing rapid transformation worldwide. Climate change, shifting forest conditions, expanding settlement patterns, and increasingly severe fire seasons have pushed agencies, communities, and governments to rethink how fire is used, how forests are managed, and how wildfires are controlled. Australia — particularly Victoria — sits at the forefront of this shift, experiencing some of the world’s most complex fire behaviour and contributing to global innovation.</w:t>
      </w:r>
    </w:p>
    <w:p w14:paraId="58543B26"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This paper outlines the major emerging trends in forest fire management, both in Australia and internationally, focusing on how fire is used as a tool and how wildfires are controlled in an era of escalating risk.</w:t>
      </w:r>
    </w:p>
    <w:p w14:paraId="326E00CA" w14:textId="153B3841" w:rsidR="00F06C5C" w:rsidRPr="00C2401D" w:rsidRDefault="00F06C5C" w:rsidP="00F06C5C">
      <w:pPr>
        <w:spacing w:before="100" w:beforeAutospacing="1" w:after="100" w:afterAutospacing="1" w:line="240" w:lineRule="auto"/>
        <w:outlineLvl w:val="1"/>
        <w:rPr>
          <w:rFonts w:eastAsia="Times New Roman" w:cs="Times New Roman"/>
          <w:b/>
          <w:bCs/>
          <w:color w:val="92D050"/>
          <w:kern w:val="0"/>
          <w:sz w:val="32"/>
          <w:szCs w:val="32"/>
          <w:lang w:eastAsia="en-AU"/>
          <w14:ligatures w14:val="none"/>
        </w:rPr>
      </w:pPr>
      <w:bookmarkStart w:id="158" w:name="_Toc237513299"/>
      <w:r w:rsidRPr="00C2401D">
        <w:rPr>
          <w:rFonts w:eastAsia="Times New Roman" w:cs="Times New Roman"/>
          <w:b/>
          <w:bCs/>
          <w:color w:val="92D050"/>
          <w:kern w:val="0"/>
          <w:sz w:val="32"/>
          <w:szCs w:val="32"/>
          <w:lang w:eastAsia="en-AU"/>
          <w14:ligatures w14:val="none"/>
        </w:rPr>
        <w:t>Global Drivers of Change</w:t>
      </w:r>
      <w:bookmarkEnd w:id="158"/>
    </w:p>
    <w:p w14:paraId="41211302"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Across fire</w:t>
      </w:r>
      <w:r w:rsidRPr="00365A41">
        <w:rPr>
          <w:rFonts w:eastAsia="Times New Roman" w:cs="Times New Roman"/>
          <w:kern w:val="0"/>
          <w:lang w:eastAsia="en-AU"/>
          <w14:ligatures w14:val="none"/>
        </w:rPr>
        <w:noBreakHyphen/>
        <w:t>prone regions — Australia, North America, southern Europe, South America, and parts of Africa — similar forces are reshaping fire management:</w:t>
      </w:r>
    </w:p>
    <w:p w14:paraId="2CE31476" w14:textId="77777777" w:rsidR="00F06C5C" w:rsidRPr="00365A41" w:rsidRDefault="00F06C5C">
      <w:pPr>
        <w:numPr>
          <w:ilvl w:val="0"/>
          <w:numId w:val="79"/>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Hotter, drier conditions driven by climate change</w:t>
      </w:r>
    </w:p>
    <w:p w14:paraId="1E94B974" w14:textId="77777777" w:rsidR="00F06C5C" w:rsidRPr="00365A41" w:rsidRDefault="00F06C5C">
      <w:pPr>
        <w:numPr>
          <w:ilvl w:val="0"/>
          <w:numId w:val="79"/>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Longer fire seasons and overlapping hemispheric fire periods</w:t>
      </w:r>
    </w:p>
    <w:p w14:paraId="4A9B4EAA" w14:textId="77777777" w:rsidR="00F06C5C" w:rsidRPr="00365A41" w:rsidRDefault="00F06C5C">
      <w:pPr>
        <w:numPr>
          <w:ilvl w:val="0"/>
          <w:numId w:val="79"/>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More frequent extreme fire behaviour</w:t>
      </w:r>
    </w:p>
    <w:p w14:paraId="43259A16" w14:textId="77777777" w:rsidR="00F06C5C" w:rsidRPr="00365A41" w:rsidRDefault="00F06C5C">
      <w:pPr>
        <w:numPr>
          <w:ilvl w:val="0"/>
          <w:numId w:val="79"/>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Increasing lightning ignitions</w:t>
      </w:r>
    </w:p>
    <w:p w14:paraId="14951F07" w14:textId="77777777" w:rsidR="00F06C5C" w:rsidRPr="00365A41" w:rsidRDefault="00F06C5C">
      <w:pPr>
        <w:numPr>
          <w:ilvl w:val="0"/>
          <w:numId w:val="79"/>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Expanding settlement into forested areas</w:t>
      </w:r>
    </w:p>
    <w:p w14:paraId="37D40BA3" w14:textId="77777777" w:rsidR="00F06C5C" w:rsidRPr="00365A41" w:rsidRDefault="00F06C5C">
      <w:pPr>
        <w:numPr>
          <w:ilvl w:val="0"/>
          <w:numId w:val="79"/>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Declining forest health and fuel accumulation</w:t>
      </w:r>
    </w:p>
    <w:p w14:paraId="5CCF399D" w14:textId="77777777" w:rsidR="00F06C5C" w:rsidRPr="00365A41" w:rsidRDefault="00F06C5C">
      <w:pPr>
        <w:numPr>
          <w:ilvl w:val="0"/>
          <w:numId w:val="79"/>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Greater social and economic impacts of fire</w:t>
      </w:r>
    </w:p>
    <w:p w14:paraId="14E22E3B" w14:textId="503471A2" w:rsidR="00DF7709"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These pressures have accelerated innovation and forced a shift from reactive suppression to proactive, landscape</w:t>
      </w:r>
      <w:r w:rsidRPr="00365A41">
        <w:rPr>
          <w:rFonts w:eastAsia="Times New Roman" w:cs="Times New Roman"/>
          <w:kern w:val="0"/>
          <w:lang w:eastAsia="en-AU"/>
          <w14:ligatures w14:val="none"/>
        </w:rPr>
        <w:noBreakHyphen/>
        <w:t>scale management.</w:t>
      </w:r>
    </w:p>
    <w:p w14:paraId="06F837F6" w14:textId="77777777" w:rsidR="00DF7709" w:rsidRDefault="00DF7709">
      <w:pPr>
        <w:rPr>
          <w:rFonts w:eastAsia="Times New Roman" w:cs="Times New Roman"/>
          <w:kern w:val="0"/>
          <w:lang w:eastAsia="en-AU"/>
          <w14:ligatures w14:val="none"/>
        </w:rPr>
      </w:pPr>
      <w:r>
        <w:rPr>
          <w:rFonts w:eastAsia="Times New Roman" w:cs="Times New Roman"/>
          <w:kern w:val="0"/>
          <w:lang w:eastAsia="en-AU"/>
          <w14:ligatures w14:val="none"/>
        </w:rPr>
        <w:br w:type="page"/>
      </w:r>
    </w:p>
    <w:p w14:paraId="44143A04" w14:textId="6E31849E" w:rsidR="00F06C5C" w:rsidRPr="00C2401D" w:rsidRDefault="00F06C5C" w:rsidP="00C2401D">
      <w:pPr>
        <w:spacing w:before="100" w:beforeAutospacing="1" w:after="100" w:afterAutospacing="1" w:line="240" w:lineRule="auto"/>
        <w:outlineLvl w:val="0"/>
        <w:rPr>
          <w:rFonts w:eastAsia="Times New Roman" w:cs="Times New Roman"/>
          <w:b/>
          <w:bCs/>
          <w:color w:val="92D050"/>
          <w:kern w:val="36"/>
          <w:sz w:val="32"/>
          <w:szCs w:val="32"/>
          <w:lang w:eastAsia="en-AU"/>
          <w14:ligatures w14:val="none"/>
        </w:rPr>
      </w:pPr>
      <w:bookmarkStart w:id="159" w:name="_Toc237513300"/>
      <w:r w:rsidRPr="00C2401D">
        <w:rPr>
          <w:rFonts w:eastAsia="Times New Roman" w:cs="Times New Roman"/>
          <w:b/>
          <w:bCs/>
          <w:color w:val="92D050"/>
          <w:kern w:val="36"/>
          <w:sz w:val="32"/>
          <w:szCs w:val="32"/>
          <w:lang w:eastAsia="en-AU"/>
          <w14:ligatures w14:val="none"/>
        </w:rPr>
        <w:lastRenderedPageBreak/>
        <w:t>Emerging Trends in the Use of Fire</w:t>
      </w:r>
      <w:bookmarkEnd w:id="159"/>
    </w:p>
    <w:p w14:paraId="57028837" w14:textId="0C18B8BF" w:rsidR="00F06C5C" w:rsidRPr="00365A41" w:rsidRDefault="00F06C5C" w:rsidP="00365A41">
      <w:pPr>
        <w:spacing w:before="100" w:beforeAutospacing="1" w:after="100" w:afterAutospacing="1" w:line="240" w:lineRule="auto"/>
        <w:ind w:firstLine="720"/>
        <w:outlineLvl w:val="1"/>
        <w:rPr>
          <w:rFonts w:eastAsia="Times New Roman" w:cs="Times New Roman"/>
          <w:b/>
          <w:bCs/>
          <w:kern w:val="0"/>
          <w:lang w:eastAsia="en-AU"/>
          <w14:ligatures w14:val="none"/>
        </w:rPr>
      </w:pPr>
      <w:bookmarkStart w:id="160" w:name="_Toc237513301"/>
      <w:r w:rsidRPr="00365A41">
        <w:rPr>
          <w:rFonts w:eastAsia="Times New Roman" w:cs="Times New Roman"/>
          <w:b/>
          <w:bCs/>
          <w:kern w:val="0"/>
          <w:lang w:eastAsia="en-AU"/>
          <w14:ligatures w14:val="none"/>
        </w:rPr>
        <w:t>The Rise of Cultural Burning</w:t>
      </w:r>
      <w:bookmarkEnd w:id="160"/>
    </w:p>
    <w:p w14:paraId="17307AE1"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One of the most significant global trends is the resurgence of Indigenous fire knowledge.</w:t>
      </w:r>
    </w:p>
    <w:p w14:paraId="39E6B57F" w14:textId="77777777" w:rsidR="00F06C5C" w:rsidRPr="00365A41" w:rsidRDefault="00F06C5C" w:rsidP="00F06C5C">
      <w:pPr>
        <w:spacing w:before="100" w:beforeAutospacing="1" w:after="100" w:afterAutospacing="1" w:line="240" w:lineRule="auto"/>
        <w:outlineLvl w:val="2"/>
        <w:rPr>
          <w:rFonts w:eastAsia="Times New Roman" w:cs="Times New Roman"/>
          <w:b/>
          <w:bCs/>
          <w:kern w:val="0"/>
          <w:lang w:eastAsia="en-AU"/>
          <w14:ligatures w14:val="none"/>
        </w:rPr>
      </w:pPr>
      <w:bookmarkStart w:id="161" w:name="_Toc237513302"/>
      <w:r w:rsidRPr="00365A41">
        <w:rPr>
          <w:rFonts w:eastAsia="Times New Roman" w:cs="Times New Roman"/>
          <w:b/>
          <w:bCs/>
          <w:kern w:val="0"/>
          <w:lang w:eastAsia="en-AU"/>
          <w14:ligatures w14:val="none"/>
        </w:rPr>
        <w:t>Australia</w:t>
      </w:r>
      <w:bookmarkEnd w:id="161"/>
    </w:p>
    <w:p w14:paraId="62CDA5F9"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 xml:space="preserve">Traditional Owners — including </w:t>
      </w:r>
      <w:proofErr w:type="spellStart"/>
      <w:r w:rsidRPr="00365A41">
        <w:rPr>
          <w:rFonts w:eastAsia="Times New Roman" w:cs="Times New Roman"/>
          <w:kern w:val="0"/>
          <w:lang w:eastAsia="en-AU"/>
          <w14:ligatures w14:val="none"/>
        </w:rPr>
        <w:t>Gunaikurnai</w:t>
      </w:r>
      <w:proofErr w:type="spellEnd"/>
      <w:r w:rsidRPr="00365A41">
        <w:rPr>
          <w:rFonts w:eastAsia="Times New Roman" w:cs="Times New Roman"/>
          <w:kern w:val="0"/>
          <w:lang w:eastAsia="en-AU"/>
          <w14:ligatures w14:val="none"/>
        </w:rPr>
        <w:t xml:space="preserve">, Bunurong, </w:t>
      </w:r>
      <w:proofErr w:type="spellStart"/>
      <w:r w:rsidRPr="00365A41">
        <w:rPr>
          <w:rFonts w:eastAsia="Times New Roman" w:cs="Times New Roman"/>
          <w:kern w:val="0"/>
          <w:lang w:eastAsia="en-AU"/>
          <w14:ligatures w14:val="none"/>
        </w:rPr>
        <w:t>Taungurung</w:t>
      </w:r>
      <w:proofErr w:type="spellEnd"/>
      <w:r w:rsidRPr="00365A41">
        <w:rPr>
          <w:rFonts w:eastAsia="Times New Roman" w:cs="Times New Roman"/>
          <w:kern w:val="0"/>
          <w:lang w:eastAsia="en-AU"/>
          <w14:ligatures w14:val="none"/>
        </w:rPr>
        <w:t xml:space="preserve">, Yorta </w:t>
      </w:r>
      <w:proofErr w:type="spellStart"/>
      <w:r w:rsidRPr="00365A41">
        <w:rPr>
          <w:rFonts w:eastAsia="Times New Roman" w:cs="Times New Roman"/>
          <w:kern w:val="0"/>
          <w:lang w:eastAsia="en-AU"/>
          <w14:ligatures w14:val="none"/>
        </w:rPr>
        <w:t>Yorta</w:t>
      </w:r>
      <w:proofErr w:type="spellEnd"/>
      <w:r w:rsidRPr="00365A41">
        <w:rPr>
          <w:rFonts w:eastAsia="Times New Roman" w:cs="Times New Roman"/>
          <w:kern w:val="0"/>
          <w:lang w:eastAsia="en-AU"/>
          <w14:ligatures w14:val="none"/>
        </w:rPr>
        <w:t>, Noongar, and many others — are leading a return to:</w:t>
      </w:r>
    </w:p>
    <w:p w14:paraId="06651D53" w14:textId="77777777" w:rsidR="00F06C5C" w:rsidRPr="00365A41" w:rsidRDefault="00F06C5C">
      <w:pPr>
        <w:numPr>
          <w:ilvl w:val="0"/>
          <w:numId w:val="80"/>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Cool, patchy burns</w:t>
      </w:r>
    </w:p>
    <w:p w14:paraId="7022A0C9" w14:textId="77777777" w:rsidR="00F06C5C" w:rsidRPr="00365A41" w:rsidRDefault="00F06C5C">
      <w:pPr>
        <w:numPr>
          <w:ilvl w:val="0"/>
          <w:numId w:val="80"/>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Frequent, small</w:t>
      </w:r>
      <w:r w:rsidRPr="00365A41">
        <w:rPr>
          <w:rFonts w:eastAsia="Times New Roman" w:cs="Times New Roman"/>
          <w:kern w:val="0"/>
          <w:lang w:eastAsia="en-AU"/>
          <w14:ligatures w14:val="none"/>
        </w:rPr>
        <w:noBreakHyphen/>
        <w:t>scale fire</w:t>
      </w:r>
    </w:p>
    <w:p w14:paraId="7B7F4297" w14:textId="77777777" w:rsidR="00F06C5C" w:rsidRPr="00365A41" w:rsidRDefault="00F06C5C">
      <w:pPr>
        <w:numPr>
          <w:ilvl w:val="0"/>
          <w:numId w:val="80"/>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Burning for cultural values, biodiversity, and fuel reduction</w:t>
      </w:r>
    </w:p>
    <w:p w14:paraId="5C2A998F" w14:textId="77777777" w:rsidR="00F06C5C" w:rsidRPr="00365A41" w:rsidRDefault="00F06C5C">
      <w:pPr>
        <w:numPr>
          <w:ilvl w:val="0"/>
          <w:numId w:val="80"/>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Fire placement based on deep knowledge of Country</w:t>
      </w:r>
    </w:p>
    <w:p w14:paraId="6951E2C8"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Cultural burning is increasingly recognised as:</w:t>
      </w:r>
    </w:p>
    <w:p w14:paraId="0575F8B6" w14:textId="77777777" w:rsidR="00F06C5C" w:rsidRPr="00365A41" w:rsidRDefault="00F06C5C">
      <w:pPr>
        <w:numPr>
          <w:ilvl w:val="0"/>
          <w:numId w:val="81"/>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Ecologically beneficial</w:t>
      </w:r>
    </w:p>
    <w:p w14:paraId="19D320BB" w14:textId="77777777" w:rsidR="00F06C5C" w:rsidRPr="00365A41" w:rsidRDefault="00F06C5C">
      <w:pPr>
        <w:numPr>
          <w:ilvl w:val="0"/>
          <w:numId w:val="81"/>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A tool for reducing fine fuels</w:t>
      </w:r>
    </w:p>
    <w:p w14:paraId="539B6BC4" w14:textId="77777777" w:rsidR="00F06C5C" w:rsidRPr="00365A41" w:rsidRDefault="00F06C5C">
      <w:pPr>
        <w:numPr>
          <w:ilvl w:val="0"/>
          <w:numId w:val="81"/>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A way to maintain open forest structure</w:t>
      </w:r>
    </w:p>
    <w:p w14:paraId="0C822323" w14:textId="77777777" w:rsidR="00F06C5C" w:rsidRPr="00365A41" w:rsidRDefault="00F06C5C">
      <w:pPr>
        <w:numPr>
          <w:ilvl w:val="0"/>
          <w:numId w:val="81"/>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A pathway for community resilience and cultural revitalisation</w:t>
      </w:r>
    </w:p>
    <w:p w14:paraId="778A9C86" w14:textId="77777777" w:rsidR="00F06C5C" w:rsidRPr="00365A41" w:rsidRDefault="00F06C5C" w:rsidP="00F06C5C">
      <w:pPr>
        <w:spacing w:before="100" w:beforeAutospacing="1" w:after="100" w:afterAutospacing="1" w:line="240" w:lineRule="auto"/>
        <w:outlineLvl w:val="2"/>
        <w:rPr>
          <w:rFonts w:eastAsia="Times New Roman" w:cs="Times New Roman"/>
          <w:b/>
          <w:bCs/>
          <w:kern w:val="0"/>
          <w:lang w:eastAsia="en-AU"/>
          <w14:ligatures w14:val="none"/>
        </w:rPr>
      </w:pPr>
      <w:bookmarkStart w:id="162" w:name="_Toc237513303"/>
      <w:r w:rsidRPr="00365A41">
        <w:rPr>
          <w:rFonts w:eastAsia="Times New Roman" w:cs="Times New Roman"/>
          <w:b/>
          <w:bCs/>
          <w:kern w:val="0"/>
          <w:lang w:eastAsia="en-AU"/>
          <w14:ligatures w14:val="none"/>
        </w:rPr>
        <w:t>Global parallels</w:t>
      </w:r>
      <w:bookmarkEnd w:id="162"/>
    </w:p>
    <w:p w14:paraId="1BA3C455"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Indigenous fire stewardship is being revitalised in:</w:t>
      </w:r>
    </w:p>
    <w:p w14:paraId="74AFA9E5" w14:textId="77777777" w:rsidR="00F06C5C" w:rsidRPr="00365A41" w:rsidRDefault="00F06C5C">
      <w:pPr>
        <w:numPr>
          <w:ilvl w:val="0"/>
          <w:numId w:val="82"/>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California and the Pacific Northwest</w:t>
      </w:r>
    </w:p>
    <w:p w14:paraId="1215BF2A" w14:textId="77777777" w:rsidR="00F06C5C" w:rsidRPr="00365A41" w:rsidRDefault="00F06C5C">
      <w:pPr>
        <w:numPr>
          <w:ilvl w:val="0"/>
          <w:numId w:val="82"/>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Canada (First Nations cultural fire programs)</w:t>
      </w:r>
    </w:p>
    <w:p w14:paraId="6753633B" w14:textId="77777777" w:rsidR="00F06C5C" w:rsidRPr="00365A41" w:rsidRDefault="00F06C5C">
      <w:pPr>
        <w:numPr>
          <w:ilvl w:val="0"/>
          <w:numId w:val="82"/>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Brazil (Indigenous fire management in the Cerrado and Amazon edges)</w:t>
      </w:r>
    </w:p>
    <w:p w14:paraId="0512B863" w14:textId="77777777" w:rsidR="00F06C5C" w:rsidRPr="00365A41" w:rsidRDefault="00F06C5C">
      <w:pPr>
        <w:numPr>
          <w:ilvl w:val="0"/>
          <w:numId w:val="82"/>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Southern Africa (San and Bantu fire knowledge)</w:t>
      </w:r>
    </w:p>
    <w:p w14:paraId="3A385B4C"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These programs share common principles: cool fire, patchiness, cultural purpose, and ecological sensitivity.</w:t>
      </w:r>
    </w:p>
    <w:p w14:paraId="1F134854" w14:textId="3E995314" w:rsidR="00F06C5C" w:rsidRPr="00365A41" w:rsidRDefault="00F06C5C" w:rsidP="00F06C5C">
      <w:pPr>
        <w:spacing w:before="100" w:beforeAutospacing="1" w:after="100" w:afterAutospacing="1" w:line="240" w:lineRule="auto"/>
        <w:outlineLvl w:val="1"/>
        <w:rPr>
          <w:rFonts w:eastAsia="Times New Roman" w:cs="Times New Roman"/>
          <w:b/>
          <w:bCs/>
          <w:kern w:val="0"/>
          <w:lang w:eastAsia="en-AU"/>
          <w14:ligatures w14:val="none"/>
        </w:rPr>
      </w:pPr>
      <w:bookmarkStart w:id="163" w:name="_Toc237513304"/>
      <w:r w:rsidRPr="00365A41">
        <w:rPr>
          <w:rFonts w:eastAsia="Times New Roman" w:cs="Times New Roman"/>
          <w:b/>
          <w:bCs/>
          <w:kern w:val="0"/>
          <w:lang w:eastAsia="en-AU"/>
          <w14:ligatures w14:val="none"/>
        </w:rPr>
        <w:t>Shift Toward Ecological Burning</w:t>
      </w:r>
      <w:bookmarkEnd w:id="163"/>
    </w:p>
    <w:p w14:paraId="41CA9090"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Ecological burning is expanding as agencies recognise that fire is essential for forest health.</w:t>
      </w:r>
    </w:p>
    <w:p w14:paraId="1318BA2F" w14:textId="77777777" w:rsidR="00F06C5C" w:rsidRPr="00365A41" w:rsidRDefault="00F06C5C" w:rsidP="00F06C5C">
      <w:pPr>
        <w:spacing w:before="100" w:beforeAutospacing="1" w:after="100" w:afterAutospacing="1" w:line="240" w:lineRule="auto"/>
        <w:outlineLvl w:val="2"/>
        <w:rPr>
          <w:rFonts w:eastAsia="Times New Roman" w:cs="Times New Roman"/>
          <w:b/>
          <w:bCs/>
          <w:kern w:val="0"/>
          <w:lang w:eastAsia="en-AU"/>
          <w14:ligatures w14:val="none"/>
        </w:rPr>
      </w:pPr>
      <w:bookmarkStart w:id="164" w:name="_Toc237513305"/>
      <w:r w:rsidRPr="00365A41">
        <w:rPr>
          <w:rFonts w:eastAsia="Times New Roman" w:cs="Times New Roman"/>
          <w:b/>
          <w:bCs/>
          <w:kern w:val="0"/>
          <w:lang w:eastAsia="en-AU"/>
          <w14:ligatures w14:val="none"/>
        </w:rPr>
        <w:t>Key trends:</w:t>
      </w:r>
      <w:bookmarkEnd w:id="164"/>
    </w:p>
    <w:p w14:paraId="36AB56B2" w14:textId="77777777" w:rsidR="00F06C5C" w:rsidRPr="00365A41" w:rsidRDefault="00F06C5C">
      <w:pPr>
        <w:numPr>
          <w:ilvl w:val="0"/>
          <w:numId w:val="83"/>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Burning designed to support biodiversity</w:t>
      </w:r>
    </w:p>
    <w:p w14:paraId="6629B84A" w14:textId="77777777" w:rsidR="00F06C5C" w:rsidRPr="00365A41" w:rsidRDefault="00F06C5C">
      <w:pPr>
        <w:numPr>
          <w:ilvl w:val="0"/>
          <w:numId w:val="83"/>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Mosaic burns to create habitat diversity</w:t>
      </w:r>
    </w:p>
    <w:p w14:paraId="698FCF9D" w14:textId="77777777" w:rsidR="00F06C5C" w:rsidRPr="00365A41" w:rsidRDefault="00F06C5C">
      <w:pPr>
        <w:numPr>
          <w:ilvl w:val="0"/>
          <w:numId w:val="83"/>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Fire used to maintain grasslands, heathlands, and open woodlands</w:t>
      </w:r>
    </w:p>
    <w:p w14:paraId="4D1CA6FB" w14:textId="77777777" w:rsidR="00F06C5C" w:rsidRPr="00365A41" w:rsidRDefault="00F06C5C">
      <w:pPr>
        <w:numPr>
          <w:ilvl w:val="0"/>
          <w:numId w:val="83"/>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Burns timed to species life cycles</w:t>
      </w:r>
    </w:p>
    <w:p w14:paraId="5F3EC911" w14:textId="77777777" w:rsidR="00F06C5C" w:rsidRPr="00365A41" w:rsidRDefault="00F06C5C">
      <w:pPr>
        <w:numPr>
          <w:ilvl w:val="0"/>
          <w:numId w:val="83"/>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lastRenderedPageBreak/>
        <w:t>Integration of ecological monitoring into burn planning</w:t>
      </w:r>
    </w:p>
    <w:p w14:paraId="06B481DF" w14:textId="77777777" w:rsidR="00F06C5C" w:rsidRPr="00365A41" w:rsidRDefault="00F06C5C" w:rsidP="00F06C5C">
      <w:pPr>
        <w:spacing w:before="100" w:beforeAutospacing="1" w:after="100" w:afterAutospacing="1" w:line="240" w:lineRule="auto"/>
        <w:outlineLvl w:val="2"/>
        <w:rPr>
          <w:rFonts w:eastAsia="Times New Roman" w:cs="Times New Roman"/>
          <w:b/>
          <w:bCs/>
          <w:kern w:val="0"/>
          <w:lang w:eastAsia="en-AU"/>
          <w14:ligatures w14:val="none"/>
        </w:rPr>
      </w:pPr>
      <w:bookmarkStart w:id="165" w:name="_Toc237513306"/>
      <w:r w:rsidRPr="00365A41">
        <w:rPr>
          <w:rFonts w:eastAsia="Times New Roman" w:cs="Times New Roman"/>
          <w:b/>
          <w:bCs/>
          <w:kern w:val="0"/>
          <w:lang w:eastAsia="en-AU"/>
          <w14:ligatures w14:val="none"/>
        </w:rPr>
        <w:t>Victorian examples:</w:t>
      </w:r>
      <w:bookmarkEnd w:id="165"/>
    </w:p>
    <w:p w14:paraId="55E702AE" w14:textId="77777777" w:rsidR="00F06C5C" w:rsidRPr="00365A41" w:rsidRDefault="00F06C5C">
      <w:pPr>
        <w:numPr>
          <w:ilvl w:val="0"/>
          <w:numId w:val="84"/>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Coastal heathland burns to maintain species richness</w:t>
      </w:r>
    </w:p>
    <w:p w14:paraId="1A5EAFAB" w14:textId="77777777" w:rsidR="00F06C5C" w:rsidRPr="00365A41" w:rsidRDefault="00F06C5C">
      <w:pPr>
        <w:numPr>
          <w:ilvl w:val="0"/>
          <w:numId w:val="84"/>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Box</w:t>
      </w:r>
      <w:r w:rsidRPr="00365A41">
        <w:rPr>
          <w:rFonts w:eastAsia="Times New Roman" w:cs="Times New Roman"/>
          <w:kern w:val="0"/>
          <w:lang w:eastAsia="en-AU"/>
          <w14:ligatures w14:val="none"/>
        </w:rPr>
        <w:noBreakHyphen/>
        <w:t>ironbark burns to stimulate grass tree flowering</w:t>
      </w:r>
    </w:p>
    <w:p w14:paraId="3D860086" w14:textId="77777777" w:rsidR="00F06C5C" w:rsidRPr="00365A41" w:rsidRDefault="00F06C5C">
      <w:pPr>
        <w:numPr>
          <w:ilvl w:val="0"/>
          <w:numId w:val="84"/>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Foothill forest burns to reduce shrub density and support marsupial habitat</w:t>
      </w:r>
    </w:p>
    <w:p w14:paraId="58CEE082"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Globally, ecological burning is now standard practice in:</w:t>
      </w:r>
    </w:p>
    <w:p w14:paraId="1387AE2D" w14:textId="77777777" w:rsidR="00F06C5C" w:rsidRPr="00365A41" w:rsidRDefault="00F06C5C">
      <w:pPr>
        <w:numPr>
          <w:ilvl w:val="0"/>
          <w:numId w:val="85"/>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US National Parks</w:t>
      </w:r>
    </w:p>
    <w:p w14:paraId="5731AABF" w14:textId="77777777" w:rsidR="00F06C5C" w:rsidRPr="00365A41" w:rsidRDefault="00F06C5C">
      <w:pPr>
        <w:numPr>
          <w:ilvl w:val="0"/>
          <w:numId w:val="85"/>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Canadian provincial parks</w:t>
      </w:r>
    </w:p>
    <w:p w14:paraId="27703648" w14:textId="77777777" w:rsidR="00F06C5C" w:rsidRPr="00365A41" w:rsidRDefault="00F06C5C">
      <w:pPr>
        <w:numPr>
          <w:ilvl w:val="0"/>
          <w:numId w:val="85"/>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South African fynbos reserves</w:t>
      </w:r>
    </w:p>
    <w:p w14:paraId="16DF3A48" w14:textId="77777777" w:rsidR="00F06C5C" w:rsidRPr="00365A41" w:rsidRDefault="00F06C5C">
      <w:pPr>
        <w:numPr>
          <w:ilvl w:val="0"/>
          <w:numId w:val="85"/>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Mediterranean pine forests</w:t>
      </w:r>
    </w:p>
    <w:p w14:paraId="0CCB92A2" w14:textId="1FEC5421" w:rsidR="00F06C5C" w:rsidRPr="00365A41" w:rsidRDefault="00F06C5C" w:rsidP="00F06C5C">
      <w:pPr>
        <w:spacing w:before="100" w:beforeAutospacing="1" w:after="100" w:afterAutospacing="1" w:line="240" w:lineRule="auto"/>
        <w:outlineLvl w:val="1"/>
        <w:rPr>
          <w:rFonts w:eastAsia="Times New Roman" w:cs="Times New Roman"/>
          <w:b/>
          <w:bCs/>
          <w:kern w:val="0"/>
          <w:lang w:eastAsia="en-AU"/>
          <w14:ligatures w14:val="none"/>
        </w:rPr>
      </w:pPr>
      <w:bookmarkStart w:id="166" w:name="_Toc237513307"/>
      <w:r w:rsidRPr="00365A41">
        <w:rPr>
          <w:rFonts w:eastAsia="Times New Roman" w:cs="Times New Roman"/>
          <w:b/>
          <w:bCs/>
          <w:kern w:val="0"/>
          <w:lang w:eastAsia="en-AU"/>
          <w14:ligatures w14:val="none"/>
        </w:rPr>
        <w:t>Targeted Risk</w:t>
      </w:r>
      <w:r w:rsidRPr="00365A41">
        <w:rPr>
          <w:rFonts w:eastAsia="Times New Roman" w:cs="Times New Roman"/>
          <w:b/>
          <w:bCs/>
          <w:kern w:val="0"/>
          <w:lang w:eastAsia="en-AU"/>
          <w14:ligatures w14:val="none"/>
        </w:rPr>
        <w:noBreakHyphen/>
        <w:t>Reduction Burning</w:t>
      </w:r>
      <w:bookmarkEnd w:id="166"/>
    </w:p>
    <w:p w14:paraId="78C50659"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While broad</w:t>
      </w:r>
      <w:r w:rsidRPr="00365A41">
        <w:rPr>
          <w:rFonts w:eastAsia="Times New Roman" w:cs="Times New Roman"/>
          <w:kern w:val="0"/>
          <w:lang w:eastAsia="en-AU"/>
          <w14:ligatures w14:val="none"/>
        </w:rPr>
        <w:noBreakHyphen/>
        <w:t xml:space="preserve">scale burning is declining, </w:t>
      </w:r>
      <w:r w:rsidRPr="00365A41">
        <w:rPr>
          <w:rFonts w:eastAsia="Times New Roman" w:cs="Times New Roman"/>
          <w:b/>
          <w:bCs/>
          <w:kern w:val="0"/>
          <w:lang w:eastAsia="en-AU"/>
          <w14:ligatures w14:val="none"/>
        </w:rPr>
        <w:t>targeted burning near assets</w:t>
      </w:r>
      <w:r w:rsidRPr="00365A41">
        <w:rPr>
          <w:rFonts w:eastAsia="Times New Roman" w:cs="Times New Roman"/>
          <w:kern w:val="0"/>
          <w:lang w:eastAsia="en-AU"/>
          <w14:ligatures w14:val="none"/>
        </w:rPr>
        <w:t xml:space="preserve"> is increasing.</w:t>
      </w:r>
    </w:p>
    <w:p w14:paraId="399178B2" w14:textId="77777777" w:rsidR="00F06C5C" w:rsidRPr="00365A41" w:rsidRDefault="00F06C5C" w:rsidP="00F06C5C">
      <w:pPr>
        <w:spacing w:before="100" w:beforeAutospacing="1" w:after="100" w:afterAutospacing="1" w:line="240" w:lineRule="auto"/>
        <w:outlineLvl w:val="2"/>
        <w:rPr>
          <w:rFonts w:eastAsia="Times New Roman" w:cs="Times New Roman"/>
          <w:kern w:val="0"/>
          <w:lang w:eastAsia="en-AU"/>
          <w14:ligatures w14:val="none"/>
        </w:rPr>
      </w:pPr>
      <w:bookmarkStart w:id="167" w:name="_Toc237513308"/>
      <w:r w:rsidRPr="00365A41">
        <w:rPr>
          <w:rFonts w:eastAsia="Times New Roman" w:cs="Times New Roman"/>
          <w:kern w:val="0"/>
          <w:lang w:eastAsia="en-AU"/>
          <w14:ligatures w14:val="none"/>
        </w:rPr>
        <w:t>Australia</w:t>
      </w:r>
      <w:bookmarkEnd w:id="167"/>
    </w:p>
    <w:p w14:paraId="1CD021F4"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Agencies now focus on:</w:t>
      </w:r>
    </w:p>
    <w:p w14:paraId="77B34695" w14:textId="77777777" w:rsidR="00F06C5C" w:rsidRPr="00365A41" w:rsidRDefault="00F06C5C">
      <w:pPr>
        <w:numPr>
          <w:ilvl w:val="0"/>
          <w:numId w:val="86"/>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Burns within 1–3 km of towns</w:t>
      </w:r>
    </w:p>
    <w:p w14:paraId="33A7C421" w14:textId="77777777" w:rsidR="00F06C5C" w:rsidRPr="00365A41" w:rsidRDefault="00F06C5C">
      <w:pPr>
        <w:numPr>
          <w:ilvl w:val="0"/>
          <w:numId w:val="86"/>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Strategic ridgelines and access routes</w:t>
      </w:r>
    </w:p>
    <w:p w14:paraId="461C0586" w14:textId="77777777" w:rsidR="00F06C5C" w:rsidRPr="00365A41" w:rsidRDefault="00F06C5C">
      <w:pPr>
        <w:numPr>
          <w:ilvl w:val="0"/>
          <w:numId w:val="86"/>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Burns designed to reduce ember attack</w:t>
      </w:r>
    </w:p>
    <w:p w14:paraId="3C0CAFDC" w14:textId="77777777" w:rsidR="00F06C5C" w:rsidRPr="00365A41" w:rsidRDefault="00F06C5C">
      <w:pPr>
        <w:numPr>
          <w:ilvl w:val="0"/>
          <w:numId w:val="86"/>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Smaller, more precise burns rather than large-area targets</w:t>
      </w:r>
    </w:p>
    <w:p w14:paraId="4DC35E04" w14:textId="77777777" w:rsidR="00F06C5C" w:rsidRPr="00365A41" w:rsidRDefault="00F06C5C" w:rsidP="00F06C5C">
      <w:pPr>
        <w:spacing w:before="100" w:beforeAutospacing="1" w:after="100" w:afterAutospacing="1" w:line="240" w:lineRule="auto"/>
        <w:outlineLvl w:val="2"/>
        <w:rPr>
          <w:rFonts w:eastAsia="Times New Roman" w:cs="Times New Roman"/>
          <w:kern w:val="0"/>
          <w:lang w:eastAsia="en-AU"/>
          <w14:ligatures w14:val="none"/>
        </w:rPr>
      </w:pPr>
      <w:bookmarkStart w:id="168" w:name="_Toc237513309"/>
      <w:r w:rsidRPr="00365A41">
        <w:rPr>
          <w:rFonts w:eastAsia="Times New Roman" w:cs="Times New Roman"/>
          <w:kern w:val="0"/>
          <w:lang w:eastAsia="en-AU"/>
          <w14:ligatures w14:val="none"/>
        </w:rPr>
        <w:t>Internationally</w:t>
      </w:r>
      <w:bookmarkEnd w:id="168"/>
    </w:p>
    <w:p w14:paraId="5AFAAA26"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Similar approaches are used in:</w:t>
      </w:r>
    </w:p>
    <w:p w14:paraId="5D5E66D1" w14:textId="77777777" w:rsidR="00F06C5C" w:rsidRPr="00365A41" w:rsidRDefault="00F06C5C">
      <w:pPr>
        <w:numPr>
          <w:ilvl w:val="0"/>
          <w:numId w:val="87"/>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California’s Wildland</w:t>
      </w:r>
      <w:r w:rsidRPr="00365A41">
        <w:rPr>
          <w:rFonts w:eastAsia="Times New Roman" w:cs="Times New Roman"/>
          <w:kern w:val="0"/>
          <w:lang w:eastAsia="en-AU"/>
          <w14:ligatures w14:val="none"/>
        </w:rPr>
        <w:noBreakHyphen/>
        <w:t>Urban Interface (WUI)</w:t>
      </w:r>
    </w:p>
    <w:p w14:paraId="099B592A" w14:textId="77777777" w:rsidR="00F06C5C" w:rsidRPr="00365A41" w:rsidRDefault="00F06C5C">
      <w:pPr>
        <w:numPr>
          <w:ilvl w:val="0"/>
          <w:numId w:val="87"/>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Portugal’s community protection zones</w:t>
      </w:r>
    </w:p>
    <w:p w14:paraId="27B84FB0" w14:textId="77777777" w:rsidR="00F06C5C" w:rsidRPr="00365A41" w:rsidRDefault="00F06C5C">
      <w:pPr>
        <w:numPr>
          <w:ilvl w:val="0"/>
          <w:numId w:val="87"/>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 xml:space="preserve">Canada’s </w:t>
      </w:r>
      <w:proofErr w:type="spellStart"/>
      <w:r w:rsidRPr="00365A41">
        <w:rPr>
          <w:rFonts w:eastAsia="Times New Roman" w:cs="Times New Roman"/>
          <w:kern w:val="0"/>
          <w:lang w:eastAsia="en-AU"/>
          <w14:ligatures w14:val="none"/>
        </w:rPr>
        <w:t>FireSmart</w:t>
      </w:r>
      <w:proofErr w:type="spellEnd"/>
      <w:r w:rsidRPr="00365A41">
        <w:rPr>
          <w:rFonts w:eastAsia="Times New Roman" w:cs="Times New Roman"/>
          <w:kern w:val="0"/>
          <w:lang w:eastAsia="en-AU"/>
          <w14:ligatures w14:val="none"/>
        </w:rPr>
        <w:t xml:space="preserve"> programs</w:t>
      </w:r>
    </w:p>
    <w:p w14:paraId="64D5EBF3" w14:textId="77777777" w:rsidR="00F06C5C" w:rsidRPr="00365A41" w:rsidRDefault="00F06C5C">
      <w:pPr>
        <w:numPr>
          <w:ilvl w:val="0"/>
          <w:numId w:val="87"/>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Chile’s peri</w:t>
      </w:r>
      <w:r w:rsidRPr="00365A41">
        <w:rPr>
          <w:rFonts w:eastAsia="Times New Roman" w:cs="Times New Roman"/>
          <w:kern w:val="0"/>
          <w:lang w:eastAsia="en-AU"/>
          <w14:ligatures w14:val="none"/>
        </w:rPr>
        <w:noBreakHyphen/>
        <w:t>urban fire buffers</w:t>
      </w:r>
    </w:p>
    <w:p w14:paraId="722C0CC7" w14:textId="1F5069F8" w:rsidR="00DF7709" w:rsidRDefault="00F06C5C" w:rsidP="00C2401D">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 xml:space="preserve">The trend is clear: </w:t>
      </w:r>
      <w:r w:rsidRPr="00365A41">
        <w:rPr>
          <w:rFonts w:eastAsia="Times New Roman" w:cs="Times New Roman"/>
          <w:b/>
          <w:bCs/>
          <w:kern w:val="0"/>
          <w:lang w:eastAsia="en-AU"/>
          <w14:ligatures w14:val="none"/>
        </w:rPr>
        <w:t>precision over area</w:t>
      </w:r>
      <w:r w:rsidRPr="00365A41">
        <w:rPr>
          <w:rFonts w:eastAsia="Times New Roman" w:cs="Times New Roman"/>
          <w:kern w:val="0"/>
          <w:lang w:eastAsia="en-AU"/>
          <w14:ligatures w14:val="none"/>
        </w:rPr>
        <w:t>.</w:t>
      </w:r>
      <w:bookmarkStart w:id="169" w:name="_Toc237513310"/>
    </w:p>
    <w:p w14:paraId="6AFE1693" w14:textId="77777777" w:rsidR="00DF7709" w:rsidRDefault="00DF7709">
      <w:pPr>
        <w:rPr>
          <w:rFonts w:eastAsia="Times New Roman" w:cs="Times New Roman"/>
          <w:kern w:val="0"/>
          <w:lang w:eastAsia="en-AU"/>
          <w14:ligatures w14:val="none"/>
        </w:rPr>
      </w:pPr>
      <w:r>
        <w:rPr>
          <w:rFonts w:eastAsia="Times New Roman" w:cs="Times New Roman"/>
          <w:kern w:val="0"/>
          <w:lang w:eastAsia="en-AU"/>
          <w14:ligatures w14:val="none"/>
        </w:rPr>
        <w:br w:type="page"/>
      </w:r>
    </w:p>
    <w:p w14:paraId="400CD353" w14:textId="2D5A0985" w:rsidR="00F06C5C" w:rsidRPr="00C2401D" w:rsidRDefault="00F06C5C" w:rsidP="00C2401D">
      <w:pPr>
        <w:spacing w:before="100" w:beforeAutospacing="1" w:after="100" w:afterAutospacing="1" w:line="240" w:lineRule="auto"/>
        <w:rPr>
          <w:rFonts w:eastAsia="Times New Roman" w:cs="Times New Roman"/>
          <w:color w:val="92D050"/>
          <w:kern w:val="0"/>
          <w:sz w:val="32"/>
          <w:szCs w:val="32"/>
          <w:lang w:eastAsia="en-AU"/>
          <w14:ligatures w14:val="none"/>
        </w:rPr>
      </w:pPr>
      <w:r w:rsidRPr="00C2401D">
        <w:rPr>
          <w:rFonts w:eastAsia="Times New Roman" w:cs="Times New Roman"/>
          <w:b/>
          <w:bCs/>
          <w:color w:val="92D050"/>
          <w:kern w:val="36"/>
          <w:sz w:val="32"/>
          <w:szCs w:val="32"/>
          <w:lang w:eastAsia="en-AU"/>
          <w14:ligatures w14:val="none"/>
        </w:rPr>
        <w:lastRenderedPageBreak/>
        <w:t>Emerging Trends in Wildfire Control</w:t>
      </w:r>
      <w:bookmarkEnd w:id="169"/>
    </w:p>
    <w:p w14:paraId="4713E168" w14:textId="2055C35D" w:rsidR="00F06C5C" w:rsidRPr="00365A41" w:rsidRDefault="00F06C5C" w:rsidP="00365A41">
      <w:pPr>
        <w:spacing w:before="100" w:beforeAutospacing="1" w:after="100" w:afterAutospacing="1" w:line="240" w:lineRule="auto"/>
        <w:ind w:firstLine="720"/>
        <w:outlineLvl w:val="1"/>
        <w:rPr>
          <w:rFonts w:eastAsia="Times New Roman" w:cs="Times New Roman"/>
          <w:b/>
          <w:bCs/>
          <w:kern w:val="0"/>
          <w:lang w:eastAsia="en-AU"/>
          <w14:ligatures w14:val="none"/>
        </w:rPr>
      </w:pPr>
      <w:bookmarkStart w:id="170" w:name="_Toc237513311"/>
      <w:r w:rsidRPr="00365A41">
        <w:rPr>
          <w:rFonts w:eastAsia="Times New Roman" w:cs="Times New Roman"/>
          <w:b/>
          <w:bCs/>
          <w:kern w:val="0"/>
          <w:lang w:eastAsia="en-AU"/>
          <w14:ligatures w14:val="none"/>
        </w:rPr>
        <w:t>Increased Use of Aerial Firefighting</w:t>
      </w:r>
      <w:bookmarkEnd w:id="170"/>
    </w:p>
    <w:p w14:paraId="60BB2CD8"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Aerial firefighting has expanded dramatically worldwide.</w:t>
      </w:r>
    </w:p>
    <w:p w14:paraId="07B4410D" w14:textId="77777777" w:rsidR="00F06C5C" w:rsidRPr="00365A41" w:rsidRDefault="00F06C5C" w:rsidP="00F06C5C">
      <w:pPr>
        <w:spacing w:before="100" w:beforeAutospacing="1" w:after="100" w:afterAutospacing="1" w:line="240" w:lineRule="auto"/>
        <w:outlineLvl w:val="2"/>
        <w:rPr>
          <w:rFonts w:eastAsia="Times New Roman" w:cs="Times New Roman"/>
          <w:kern w:val="0"/>
          <w:lang w:eastAsia="en-AU"/>
          <w14:ligatures w14:val="none"/>
        </w:rPr>
      </w:pPr>
      <w:bookmarkStart w:id="171" w:name="_Toc237513312"/>
      <w:r w:rsidRPr="00365A41">
        <w:rPr>
          <w:rFonts w:eastAsia="Times New Roman" w:cs="Times New Roman"/>
          <w:kern w:val="0"/>
          <w:lang w:eastAsia="en-AU"/>
          <w14:ligatures w14:val="none"/>
        </w:rPr>
        <w:t>Trends:</w:t>
      </w:r>
      <w:bookmarkEnd w:id="171"/>
    </w:p>
    <w:p w14:paraId="29303663" w14:textId="77777777" w:rsidR="00F06C5C" w:rsidRPr="00365A41" w:rsidRDefault="00F06C5C">
      <w:pPr>
        <w:numPr>
          <w:ilvl w:val="0"/>
          <w:numId w:val="88"/>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Large air tankers (LATs) and very large air tankers (VLATs)</w:t>
      </w:r>
    </w:p>
    <w:p w14:paraId="39A34351" w14:textId="77777777" w:rsidR="00F06C5C" w:rsidRPr="00365A41" w:rsidRDefault="00F06C5C">
      <w:pPr>
        <w:numPr>
          <w:ilvl w:val="0"/>
          <w:numId w:val="88"/>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Night</w:t>
      </w:r>
      <w:r w:rsidRPr="00365A41">
        <w:rPr>
          <w:rFonts w:eastAsia="Times New Roman" w:cs="Times New Roman"/>
          <w:kern w:val="0"/>
          <w:lang w:eastAsia="en-AU"/>
          <w14:ligatures w14:val="none"/>
        </w:rPr>
        <w:noBreakHyphen/>
        <w:t>time aerial operations</w:t>
      </w:r>
    </w:p>
    <w:p w14:paraId="475A3B9D" w14:textId="77777777" w:rsidR="00F06C5C" w:rsidRPr="00365A41" w:rsidRDefault="00F06C5C">
      <w:pPr>
        <w:numPr>
          <w:ilvl w:val="0"/>
          <w:numId w:val="88"/>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Drone</w:t>
      </w:r>
      <w:r w:rsidRPr="00365A41">
        <w:rPr>
          <w:rFonts w:eastAsia="Times New Roman" w:cs="Times New Roman"/>
          <w:kern w:val="0"/>
          <w:lang w:eastAsia="en-AU"/>
          <w14:ligatures w14:val="none"/>
        </w:rPr>
        <w:noBreakHyphen/>
        <w:t>based ignition and surveillance</w:t>
      </w:r>
    </w:p>
    <w:p w14:paraId="6BADD0EC" w14:textId="77777777" w:rsidR="00F06C5C" w:rsidRPr="00365A41" w:rsidRDefault="00F06C5C">
      <w:pPr>
        <w:numPr>
          <w:ilvl w:val="0"/>
          <w:numId w:val="88"/>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Real</w:t>
      </w:r>
      <w:r w:rsidRPr="00365A41">
        <w:rPr>
          <w:rFonts w:eastAsia="Times New Roman" w:cs="Times New Roman"/>
          <w:kern w:val="0"/>
          <w:lang w:eastAsia="en-AU"/>
          <w14:ligatures w14:val="none"/>
        </w:rPr>
        <w:noBreakHyphen/>
        <w:t>time mapping from aircraft</w:t>
      </w:r>
    </w:p>
    <w:p w14:paraId="0634D43D" w14:textId="77777777" w:rsidR="00F06C5C" w:rsidRPr="00365A41" w:rsidRDefault="00F06C5C" w:rsidP="00F06C5C">
      <w:pPr>
        <w:spacing w:before="100" w:beforeAutospacing="1" w:after="100" w:afterAutospacing="1" w:line="240" w:lineRule="auto"/>
        <w:outlineLvl w:val="2"/>
        <w:rPr>
          <w:rFonts w:eastAsia="Times New Roman" w:cs="Times New Roman"/>
          <w:kern w:val="0"/>
          <w:lang w:eastAsia="en-AU"/>
          <w14:ligatures w14:val="none"/>
        </w:rPr>
      </w:pPr>
      <w:bookmarkStart w:id="172" w:name="_Toc237513313"/>
      <w:r w:rsidRPr="00365A41">
        <w:rPr>
          <w:rFonts w:eastAsia="Times New Roman" w:cs="Times New Roman"/>
          <w:kern w:val="0"/>
          <w:lang w:eastAsia="en-AU"/>
          <w14:ligatures w14:val="none"/>
        </w:rPr>
        <w:t>Australia</w:t>
      </w:r>
      <w:bookmarkEnd w:id="172"/>
    </w:p>
    <w:p w14:paraId="33BEEE38"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Victoria, NSW, and WA now maintain:</w:t>
      </w:r>
    </w:p>
    <w:p w14:paraId="3EC5ADD0" w14:textId="77777777" w:rsidR="00F06C5C" w:rsidRPr="00365A41" w:rsidRDefault="00F06C5C">
      <w:pPr>
        <w:numPr>
          <w:ilvl w:val="0"/>
          <w:numId w:val="89"/>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Year</w:t>
      </w:r>
      <w:r w:rsidRPr="00365A41">
        <w:rPr>
          <w:rFonts w:eastAsia="Times New Roman" w:cs="Times New Roman"/>
          <w:kern w:val="0"/>
          <w:lang w:eastAsia="en-AU"/>
          <w14:ligatures w14:val="none"/>
        </w:rPr>
        <w:noBreakHyphen/>
        <w:t>round aviation fleets</w:t>
      </w:r>
    </w:p>
    <w:p w14:paraId="40A9EBBD" w14:textId="77777777" w:rsidR="00F06C5C" w:rsidRPr="00365A41" w:rsidRDefault="00F06C5C">
      <w:pPr>
        <w:numPr>
          <w:ilvl w:val="0"/>
          <w:numId w:val="89"/>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Night</w:t>
      </w:r>
      <w:r w:rsidRPr="00365A41">
        <w:rPr>
          <w:rFonts w:eastAsia="Times New Roman" w:cs="Times New Roman"/>
          <w:kern w:val="0"/>
          <w:lang w:eastAsia="en-AU"/>
          <w14:ligatures w14:val="none"/>
        </w:rPr>
        <w:noBreakHyphen/>
        <w:t>rated helicopters</w:t>
      </w:r>
    </w:p>
    <w:p w14:paraId="51C59012" w14:textId="77777777" w:rsidR="00F06C5C" w:rsidRPr="00365A41" w:rsidRDefault="00F06C5C">
      <w:pPr>
        <w:numPr>
          <w:ilvl w:val="0"/>
          <w:numId w:val="89"/>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Drone teams for ignition and reconnaissance</w:t>
      </w:r>
    </w:p>
    <w:p w14:paraId="2334D749" w14:textId="77777777" w:rsidR="00F06C5C" w:rsidRPr="00365A41" w:rsidRDefault="00F06C5C" w:rsidP="00F06C5C">
      <w:pPr>
        <w:spacing w:before="100" w:beforeAutospacing="1" w:after="100" w:afterAutospacing="1" w:line="240" w:lineRule="auto"/>
        <w:outlineLvl w:val="2"/>
        <w:rPr>
          <w:rFonts w:eastAsia="Times New Roman" w:cs="Times New Roman"/>
          <w:kern w:val="0"/>
          <w:lang w:eastAsia="en-AU"/>
          <w14:ligatures w14:val="none"/>
        </w:rPr>
      </w:pPr>
      <w:bookmarkStart w:id="173" w:name="_Toc237513314"/>
      <w:r w:rsidRPr="00365A41">
        <w:rPr>
          <w:rFonts w:eastAsia="Times New Roman" w:cs="Times New Roman"/>
          <w:kern w:val="0"/>
          <w:lang w:eastAsia="en-AU"/>
          <w14:ligatures w14:val="none"/>
        </w:rPr>
        <w:t>Global parallels</w:t>
      </w:r>
      <w:bookmarkEnd w:id="173"/>
    </w:p>
    <w:p w14:paraId="3D33CFB4" w14:textId="77777777" w:rsidR="00F06C5C" w:rsidRPr="00365A41" w:rsidRDefault="00F06C5C">
      <w:pPr>
        <w:numPr>
          <w:ilvl w:val="0"/>
          <w:numId w:val="90"/>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The US operates the world’s largest aerial fleet</w:t>
      </w:r>
    </w:p>
    <w:p w14:paraId="07B41179" w14:textId="77777777" w:rsidR="00F06C5C" w:rsidRPr="00365A41" w:rsidRDefault="00F06C5C">
      <w:pPr>
        <w:numPr>
          <w:ilvl w:val="0"/>
          <w:numId w:val="90"/>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Canada’s CL</w:t>
      </w:r>
      <w:r w:rsidRPr="00365A41">
        <w:rPr>
          <w:rFonts w:eastAsia="Times New Roman" w:cs="Times New Roman"/>
          <w:kern w:val="0"/>
          <w:lang w:eastAsia="en-AU"/>
          <w14:ligatures w14:val="none"/>
        </w:rPr>
        <w:noBreakHyphen/>
        <w:t>415 water bombers are used internationally</w:t>
      </w:r>
    </w:p>
    <w:p w14:paraId="220F03B5" w14:textId="77777777" w:rsidR="00F06C5C" w:rsidRPr="00365A41" w:rsidRDefault="00F06C5C">
      <w:pPr>
        <w:numPr>
          <w:ilvl w:val="0"/>
          <w:numId w:val="90"/>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Europe has expanded shared aerial resources through the EU Civil Protection Mechanism</w:t>
      </w:r>
    </w:p>
    <w:p w14:paraId="350E0BCC"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Aviation is now central to early attack and large</w:t>
      </w:r>
      <w:r w:rsidRPr="00365A41">
        <w:rPr>
          <w:rFonts w:eastAsia="Times New Roman" w:cs="Times New Roman"/>
          <w:kern w:val="0"/>
          <w:lang w:eastAsia="en-AU"/>
          <w14:ligatures w14:val="none"/>
        </w:rPr>
        <w:noBreakHyphen/>
        <w:t>fire management.</w:t>
      </w:r>
    </w:p>
    <w:p w14:paraId="76E7712A" w14:textId="57BD91A7" w:rsidR="00F06C5C" w:rsidRPr="00365A41" w:rsidRDefault="00F06C5C" w:rsidP="00365A41">
      <w:pPr>
        <w:spacing w:before="100" w:beforeAutospacing="1" w:after="100" w:afterAutospacing="1" w:line="240" w:lineRule="auto"/>
        <w:ind w:firstLine="720"/>
        <w:outlineLvl w:val="1"/>
        <w:rPr>
          <w:rFonts w:eastAsia="Times New Roman" w:cs="Times New Roman"/>
          <w:b/>
          <w:bCs/>
          <w:kern w:val="0"/>
          <w:lang w:eastAsia="en-AU"/>
          <w14:ligatures w14:val="none"/>
        </w:rPr>
      </w:pPr>
      <w:bookmarkStart w:id="174" w:name="_Toc237513315"/>
      <w:r w:rsidRPr="00365A41">
        <w:rPr>
          <w:rFonts w:eastAsia="Times New Roman" w:cs="Times New Roman"/>
          <w:b/>
          <w:bCs/>
          <w:kern w:val="0"/>
          <w:lang w:eastAsia="en-AU"/>
          <w14:ligatures w14:val="none"/>
        </w:rPr>
        <w:t>Remote Sensing and Real</w:t>
      </w:r>
      <w:r w:rsidRPr="00365A41">
        <w:rPr>
          <w:rFonts w:eastAsia="Times New Roman" w:cs="Times New Roman"/>
          <w:b/>
          <w:bCs/>
          <w:kern w:val="0"/>
          <w:lang w:eastAsia="en-AU"/>
          <w14:ligatures w14:val="none"/>
        </w:rPr>
        <w:noBreakHyphen/>
        <w:t>Time Fire Intelligence</w:t>
      </w:r>
      <w:bookmarkEnd w:id="174"/>
    </w:p>
    <w:p w14:paraId="27ED5338"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Technology is transforming fire control.</w:t>
      </w:r>
    </w:p>
    <w:p w14:paraId="569E41AA" w14:textId="77777777" w:rsidR="00F06C5C" w:rsidRPr="00365A41" w:rsidRDefault="00F06C5C" w:rsidP="00F06C5C">
      <w:pPr>
        <w:spacing w:before="100" w:beforeAutospacing="1" w:after="100" w:afterAutospacing="1" w:line="240" w:lineRule="auto"/>
        <w:outlineLvl w:val="2"/>
        <w:rPr>
          <w:rFonts w:eastAsia="Times New Roman" w:cs="Times New Roman"/>
          <w:kern w:val="0"/>
          <w:lang w:eastAsia="en-AU"/>
          <w14:ligatures w14:val="none"/>
        </w:rPr>
      </w:pPr>
      <w:bookmarkStart w:id="175" w:name="_Toc237513316"/>
      <w:r w:rsidRPr="00365A41">
        <w:rPr>
          <w:rFonts w:eastAsia="Times New Roman" w:cs="Times New Roman"/>
          <w:kern w:val="0"/>
          <w:lang w:eastAsia="en-AU"/>
          <w14:ligatures w14:val="none"/>
        </w:rPr>
        <w:t>Tools now widely used:</w:t>
      </w:r>
      <w:bookmarkEnd w:id="175"/>
    </w:p>
    <w:p w14:paraId="104A0B0D" w14:textId="77777777" w:rsidR="00F06C5C" w:rsidRPr="00365A41" w:rsidRDefault="00F06C5C">
      <w:pPr>
        <w:numPr>
          <w:ilvl w:val="0"/>
          <w:numId w:val="91"/>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Satellite</w:t>
      </w:r>
      <w:r w:rsidRPr="00365A41">
        <w:rPr>
          <w:rFonts w:eastAsia="Times New Roman" w:cs="Times New Roman"/>
          <w:kern w:val="0"/>
          <w:lang w:eastAsia="en-AU"/>
          <w14:ligatures w14:val="none"/>
        </w:rPr>
        <w:noBreakHyphen/>
        <w:t>based hotspot detection (Himawari</w:t>
      </w:r>
      <w:r w:rsidRPr="00365A41">
        <w:rPr>
          <w:rFonts w:eastAsia="Times New Roman" w:cs="Times New Roman"/>
          <w:kern w:val="0"/>
          <w:lang w:eastAsia="en-AU"/>
          <w14:ligatures w14:val="none"/>
        </w:rPr>
        <w:noBreakHyphen/>
        <w:t>8, MODIS, VIIRS)</w:t>
      </w:r>
    </w:p>
    <w:p w14:paraId="0396A19B" w14:textId="77777777" w:rsidR="00F06C5C" w:rsidRPr="00365A41" w:rsidRDefault="00F06C5C">
      <w:pPr>
        <w:numPr>
          <w:ilvl w:val="0"/>
          <w:numId w:val="91"/>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Real</w:t>
      </w:r>
      <w:r w:rsidRPr="00365A41">
        <w:rPr>
          <w:rFonts w:eastAsia="Times New Roman" w:cs="Times New Roman"/>
          <w:kern w:val="0"/>
          <w:lang w:eastAsia="en-AU"/>
          <w14:ligatures w14:val="none"/>
        </w:rPr>
        <w:noBreakHyphen/>
        <w:t>time fire spread modelling</w:t>
      </w:r>
    </w:p>
    <w:p w14:paraId="44C26D68" w14:textId="77777777" w:rsidR="00F06C5C" w:rsidRPr="00365A41" w:rsidRDefault="00F06C5C">
      <w:pPr>
        <w:numPr>
          <w:ilvl w:val="0"/>
          <w:numId w:val="91"/>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AI</w:t>
      </w:r>
      <w:r w:rsidRPr="00365A41">
        <w:rPr>
          <w:rFonts w:eastAsia="Times New Roman" w:cs="Times New Roman"/>
          <w:kern w:val="0"/>
          <w:lang w:eastAsia="en-AU"/>
          <w14:ligatures w14:val="none"/>
        </w:rPr>
        <w:noBreakHyphen/>
        <w:t>assisted prediction tools</w:t>
      </w:r>
    </w:p>
    <w:p w14:paraId="71EC0E2A" w14:textId="77777777" w:rsidR="00F06C5C" w:rsidRPr="00365A41" w:rsidRDefault="00F06C5C">
      <w:pPr>
        <w:numPr>
          <w:ilvl w:val="0"/>
          <w:numId w:val="91"/>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Thermal imaging from drones</w:t>
      </w:r>
    </w:p>
    <w:p w14:paraId="07E843DE" w14:textId="77777777" w:rsidR="00F06C5C" w:rsidRPr="00365A41" w:rsidRDefault="00F06C5C">
      <w:pPr>
        <w:numPr>
          <w:ilvl w:val="0"/>
          <w:numId w:val="91"/>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High</w:t>
      </w:r>
      <w:r w:rsidRPr="00365A41">
        <w:rPr>
          <w:rFonts w:eastAsia="Times New Roman" w:cs="Times New Roman"/>
          <w:kern w:val="0"/>
          <w:lang w:eastAsia="en-AU"/>
          <w14:ligatures w14:val="none"/>
        </w:rPr>
        <w:noBreakHyphen/>
        <w:t>resolution mapping for suppression planning</w:t>
      </w:r>
    </w:p>
    <w:p w14:paraId="7480509F" w14:textId="77777777" w:rsidR="00F06C5C" w:rsidRPr="00365A41" w:rsidRDefault="00F06C5C" w:rsidP="00F06C5C">
      <w:pPr>
        <w:spacing w:before="100" w:beforeAutospacing="1" w:after="100" w:afterAutospacing="1" w:line="240" w:lineRule="auto"/>
        <w:outlineLvl w:val="2"/>
        <w:rPr>
          <w:rFonts w:eastAsia="Times New Roman" w:cs="Times New Roman"/>
          <w:kern w:val="0"/>
          <w:lang w:eastAsia="en-AU"/>
          <w14:ligatures w14:val="none"/>
        </w:rPr>
      </w:pPr>
      <w:bookmarkStart w:id="176" w:name="_Toc237513317"/>
      <w:r w:rsidRPr="00365A41">
        <w:rPr>
          <w:rFonts w:eastAsia="Times New Roman" w:cs="Times New Roman"/>
          <w:kern w:val="0"/>
          <w:lang w:eastAsia="en-AU"/>
          <w14:ligatures w14:val="none"/>
        </w:rPr>
        <w:t>Australia</w:t>
      </w:r>
      <w:bookmarkEnd w:id="176"/>
    </w:p>
    <w:p w14:paraId="79A1CDB5"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 xml:space="preserve">Victoria’s </w:t>
      </w:r>
      <w:r w:rsidRPr="00365A41">
        <w:rPr>
          <w:rFonts w:eastAsia="Times New Roman" w:cs="Times New Roman"/>
          <w:b/>
          <w:bCs/>
          <w:kern w:val="0"/>
          <w:lang w:eastAsia="en-AU"/>
          <w14:ligatures w14:val="none"/>
        </w:rPr>
        <w:t xml:space="preserve">Phoenix </w:t>
      </w:r>
      <w:proofErr w:type="spellStart"/>
      <w:r w:rsidRPr="00365A41">
        <w:rPr>
          <w:rFonts w:eastAsia="Times New Roman" w:cs="Times New Roman"/>
          <w:b/>
          <w:bCs/>
          <w:kern w:val="0"/>
          <w:lang w:eastAsia="en-AU"/>
          <w14:ligatures w14:val="none"/>
        </w:rPr>
        <w:t>RapidFire</w:t>
      </w:r>
      <w:proofErr w:type="spellEnd"/>
      <w:r w:rsidRPr="00365A41">
        <w:rPr>
          <w:rFonts w:eastAsia="Times New Roman" w:cs="Times New Roman"/>
          <w:kern w:val="0"/>
          <w:lang w:eastAsia="en-AU"/>
          <w14:ligatures w14:val="none"/>
        </w:rPr>
        <w:t xml:space="preserve"> modelling system is world</w:t>
      </w:r>
      <w:r w:rsidRPr="00365A41">
        <w:rPr>
          <w:rFonts w:eastAsia="Times New Roman" w:cs="Times New Roman"/>
          <w:kern w:val="0"/>
          <w:lang w:eastAsia="en-AU"/>
          <w14:ligatures w14:val="none"/>
        </w:rPr>
        <w:noBreakHyphen/>
        <w:t>leading and increasingly used internationally.</w:t>
      </w:r>
    </w:p>
    <w:p w14:paraId="4F5D92F6" w14:textId="77777777" w:rsidR="00F06C5C" w:rsidRPr="00365A41" w:rsidRDefault="00F06C5C" w:rsidP="00F06C5C">
      <w:pPr>
        <w:spacing w:before="100" w:beforeAutospacing="1" w:after="100" w:afterAutospacing="1" w:line="240" w:lineRule="auto"/>
        <w:outlineLvl w:val="2"/>
        <w:rPr>
          <w:rFonts w:eastAsia="Times New Roman" w:cs="Times New Roman"/>
          <w:kern w:val="0"/>
          <w:lang w:eastAsia="en-AU"/>
          <w14:ligatures w14:val="none"/>
        </w:rPr>
      </w:pPr>
      <w:bookmarkStart w:id="177" w:name="_Toc237513318"/>
      <w:r w:rsidRPr="00365A41">
        <w:rPr>
          <w:rFonts w:eastAsia="Times New Roman" w:cs="Times New Roman"/>
          <w:kern w:val="0"/>
          <w:lang w:eastAsia="en-AU"/>
          <w14:ligatures w14:val="none"/>
        </w:rPr>
        <w:t>Global parallels</w:t>
      </w:r>
      <w:bookmarkEnd w:id="177"/>
    </w:p>
    <w:p w14:paraId="53DBCB19" w14:textId="77777777" w:rsidR="00F06C5C" w:rsidRPr="00365A41" w:rsidRDefault="00F06C5C">
      <w:pPr>
        <w:numPr>
          <w:ilvl w:val="0"/>
          <w:numId w:val="92"/>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lastRenderedPageBreak/>
        <w:t>US Forest Service uses advanced predictive services</w:t>
      </w:r>
    </w:p>
    <w:p w14:paraId="320B4EDB" w14:textId="77777777" w:rsidR="00F06C5C" w:rsidRPr="00365A41" w:rsidRDefault="00F06C5C">
      <w:pPr>
        <w:numPr>
          <w:ilvl w:val="0"/>
          <w:numId w:val="92"/>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Canada integrates satellite data into national fire intelligence</w:t>
      </w:r>
    </w:p>
    <w:p w14:paraId="76DCFA0D" w14:textId="77777777" w:rsidR="00F06C5C" w:rsidRPr="00365A41" w:rsidRDefault="00F06C5C">
      <w:pPr>
        <w:numPr>
          <w:ilvl w:val="0"/>
          <w:numId w:val="92"/>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Europe uses Copernicus Emergency Management Service</w:t>
      </w:r>
    </w:p>
    <w:p w14:paraId="1671C467"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Fire control is becoming data</w:t>
      </w:r>
      <w:r w:rsidRPr="00365A41">
        <w:rPr>
          <w:rFonts w:eastAsia="Times New Roman" w:cs="Times New Roman"/>
          <w:kern w:val="0"/>
          <w:lang w:eastAsia="en-AU"/>
          <w14:ligatures w14:val="none"/>
        </w:rPr>
        <w:noBreakHyphen/>
        <w:t>driven and predictive, not just reactive.</w:t>
      </w:r>
    </w:p>
    <w:p w14:paraId="25886AAD" w14:textId="2FB7AED4" w:rsidR="00F06C5C" w:rsidRPr="00365A41" w:rsidRDefault="00F06C5C" w:rsidP="00365A41">
      <w:pPr>
        <w:spacing w:before="100" w:beforeAutospacing="1" w:after="100" w:afterAutospacing="1" w:line="240" w:lineRule="auto"/>
        <w:ind w:firstLine="720"/>
        <w:outlineLvl w:val="1"/>
        <w:rPr>
          <w:rFonts w:eastAsia="Times New Roman" w:cs="Times New Roman"/>
          <w:b/>
          <w:bCs/>
          <w:kern w:val="0"/>
          <w:lang w:eastAsia="en-AU"/>
          <w14:ligatures w14:val="none"/>
        </w:rPr>
      </w:pPr>
      <w:bookmarkStart w:id="178" w:name="_Toc237513319"/>
      <w:r w:rsidRPr="00365A41">
        <w:rPr>
          <w:rFonts w:eastAsia="Times New Roman" w:cs="Times New Roman"/>
          <w:b/>
          <w:bCs/>
          <w:kern w:val="0"/>
          <w:lang w:eastAsia="en-AU"/>
          <w14:ligatures w14:val="none"/>
        </w:rPr>
        <w:t>Strategic Suppression Rather Than Direct Attack</w:t>
      </w:r>
      <w:bookmarkEnd w:id="178"/>
    </w:p>
    <w:p w14:paraId="7D713EB8"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Extreme fire behaviour has forced a shift in suppression tactics.</w:t>
      </w:r>
    </w:p>
    <w:p w14:paraId="7C800ACE" w14:textId="77777777" w:rsidR="00F06C5C" w:rsidRPr="00365A41" w:rsidRDefault="00F06C5C" w:rsidP="00F06C5C">
      <w:pPr>
        <w:spacing w:before="100" w:beforeAutospacing="1" w:after="100" w:afterAutospacing="1" w:line="240" w:lineRule="auto"/>
        <w:outlineLvl w:val="2"/>
        <w:rPr>
          <w:rFonts w:eastAsia="Times New Roman" w:cs="Times New Roman"/>
          <w:b/>
          <w:bCs/>
          <w:kern w:val="0"/>
          <w:lang w:eastAsia="en-AU"/>
          <w14:ligatures w14:val="none"/>
        </w:rPr>
      </w:pPr>
      <w:bookmarkStart w:id="179" w:name="_Toc237513320"/>
      <w:r w:rsidRPr="00365A41">
        <w:rPr>
          <w:rFonts w:eastAsia="Times New Roman" w:cs="Times New Roman"/>
          <w:b/>
          <w:bCs/>
          <w:kern w:val="0"/>
          <w:lang w:eastAsia="en-AU"/>
          <w14:ligatures w14:val="none"/>
        </w:rPr>
        <w:t>Trends:</w:t>
      </w:r>
      <w:bookmarkEnd w:id="179"/>
    </w:p>
    <w:p w14:paraId="572B8BAD" w14:textId="77777777" w:rsidR="00F06C5C" w:rsidRPr="00365A41" w:rsidRDefault="00F06C5C">
      <w:pPr>
        <w:numPr>
          <w:ilvl w:val="0"/>
          <w:numId w:val="93"/>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More indirect attack (backburning, containment lines)</w:t>
      </w:r>
    </w:p>
    <w:p w14:paraId="3C9A5C04" w14:textId="77777777" w:rsidR="00F06C5C" w:rsidRPr="00365A41" w:rsidRDefault="00F06C5C">
      <w:pPr>
        <w:numPr>
          <w:ilvl w:val="0"/>
          <w:numId w:val="93"/>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Greater reliance on natural barriers</w:t>
      </w:r>
    </w:p>
    <w:p w14:paraId="08C8DC13" w14:textId="77777777" w:rsidR="00F06C5C" w:rsidRPr="00365A41" w:rsidRDefault="00F06C5C">
      <w:pPr>
        <w:numPr>
          <w:ilvl w:val="0"/>
          <w:numId w:val="93"/>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Use of strategic fuel breaks</w:t>
      </w:r>
    </w:p>
    <w:p w14:paraId="1CAF777B" w14:textId="77777777" w:rsidR="00F06C5C" w:rsidRPr="00365A41" w:rsidRDefault="00F06C5C">
      <w:pPr>
        <w:numPr>
          <w:ilvl w:val="0"/>
          <w:numId w:val="93"/>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Pre</w:t>
      </w:r>
      <w:r w:rsidRPr="00365A41">
        <w:rPr>
          <w:rFonts w:eastAsia="Times New Roman" w:cs="Times New Roman"/>
          <w:kern w:val="0"/>
          <w:lang w:eastAsia="en-AU"/>
          <w14:ligatures w14:val="none"/>
        </w:rPr>
        <w:noBreakHyphen/>
        <w:t>positioning of crews and aircraft</w:t>
      </w:r>
    </w:p>
    <w:p w14:paraId="12877477" w14:textId="77777777" w:rsidR="00F06C5C" w:rsidRPr="00365A41" w:rsidRDefault="00F06C5C">
      <w:pPr>
        <w:numPr>
          <w:ilvl w:val="0"/>
          <w:numId w:val="93"/>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Defensive strategies during peak conditions</w:t>
      </w:r>
    </w:p>
    <w:p w14:paraId="718BB758" w14:textId="77777777" w:rsidR="00F06C5C" w:rsidRPr="00365A41" w:rsidRDefault="00F06C5C" w:rsidP="00F06C5C">
      <w:pPr>
        <w:spacing w:before="100" w:beforeAutospacing="1" w:after="100" w:afterAutospacing="1" w:line="240" w:lineRule="auto"/>
        <w:outlineLvl w:val="2"/>
        <w:rPr>
          <w:rFonts w:eastAsia="Times New Roman" w:cs="Times New Roman"/>
          <w:kern w:val="0"/>
          <w:lang w:eastAsia="en-AU"/>
          <w14:ligatures w14:val="none"/>
        </w:rPr>
      </w:pPr>
      <w:bookmarkStart w:id="180" w:name="_Toc237513321"/>
      <w:r w:rsidRPr="00365A41">
        <w:rPr>
          <w:rFonts w:eastAsia="Times New Roman" w:cs="Times New Roman"/>
          <w:kern w:val="0"/>
          <w:lang w:eastAsia="en-AU"/>
          <w14:ligatures w14:val="none"/>
        </w:rPr>
        <w:t>Australia</w:t>
      </w:r>
      <w:bookmarkEnd w:id="180"/>
    </w:p>
    <w:p w14:paraId="18059B10"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Black Saturday and Black Summer demonstrated that direct attack is often impossible under extreme conditions. Agencies now:</w:t>
      </w:r>
    </w:p>
    <w:p w14:paraId="2A1A8477" w14:textId="77777777" w:rsidR="00F06C5C" w:rsidRPr="00365A41" w:rsidRDefault="00F06C5C">
      <w:pPr>
        <w:numPr>
          <w:ilvl w:val="0"/>
          <w:numId w:val="94"/>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Focus on early attack</w:t>
      </w:r>
    </w:p>
    <w:p w14:paraId="56587FED" w14:textId="77777777" w:rsidR="00F06C5C" w:rsidRPr="00365A41" w:rsidRDefault="00F06C5C">
      <w:pPr>
        <w:numPr>
          <w:ilvl w:val="0"/>
          <w:numId w:val="94"/>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Withdraw during peak fire behaviour</w:t>
      </w:r>
    </w:p>
    <w:p w14:paraId="1C3097DE" w14:textId="77777777" w:rsidR="00F06C5C" w:rsidRPr="00365A41" w:rsidRDefault="00F06C5C">
      <w:pPr>
        <w:numPr>
          <w:ilvl w:val="0"/>
          <w:numId w:val="94"/>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Re</w:t>
      </w:r>
      <w:r w:rsidRPr="00365A41">
        <w:rPr>
          <w:rFonts w:eastAsia="Times New Roman" w:cs="Times New Roman"/>
          <w:kern w:val="0"/>
          <w:lang w:eastAsia="en-AU"/>
          <w14:ligatures w14:val="none"/>
        </w:rPr>
        <w:noBreakHyphen/>
        <w:t>engage when conditions moderate</w:t>
      </w:r>
    </w:p>
    <w:p w14:paraId="0F3EE14A" w14:textId="77777777" w:rsidR="00F06C5C" w:rsidRPr="00365A41" w:rsidRDefault="00F06C5C" w:rsidP="00F06C5C">
      <w:pPr>
        <w:spacing w:before="100" w:beforeAutospacing="1" w:after="100" w:afterAutospacing="1" w:line="240" w:lineRule="auto"/>
        <w:outlineLvl w:val="2"/>
        <w:rPr>
          <w:rFonts w:eastAsia="Times New Roman" w:cs="Times New Roman"/>
          <w:kern w:val="0"/>
          <w:lang w:eastAsia="en-AU"/>
          <w14:ligatures w14:val="none"/>
        </w:rPr>
      </w:pPr>
      <w:bookmarkStart w:id="181" w:name="_Toc237513322"/>
      <w:r w:rsidRPr="00365A41">
        <w:rPr>
          <w:rFonts w:eastAsia="Times New Roman" w:cs="Times New Roman"/>
          <w:kern w:val="0"/>
          <w:lang w:eastAsia="en-AU"/>
          <w14:ligatures w14:val="none"/>
        </w:rPr>
        <w:t>Global parallels</w:t>
      </w:r>
      <w:bookmarkEnd w:id="181"/>
    </w:p>
    <w:p w14:paraId="7A558BDA" w14:textId="77777777" w:rsidR="00F06C5C" w:rsidRPr="00365A41" w:rsidRDefault="00F06C5C">
      <w:pPr>
        <w:numPr>
          <w:ilvl w:val="0"/>
          <w:numId w:val="95"/>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California and Canada use similar “withdraw and re</w:t>
      </w:r>
      <w:r w:rsidRPr="00365A41">
        <w:rPr>
          <w:rFonts w:eastAsia="Times New Roman" w:cs="Times New Roman"/>
          <w:kern w:val="0"/>
          <w:lang w:eastAsia="en-AU"/>
          <w14:ligatures w14:val="none"/>
        </w:rPr>
        <w:noBreakHyphen/>
        <w:t>engage” strategies</w:t>
      </w:r>
    </w:p>
    <w:p w14:paraId="3EE31E56" w14:textId="77777777" w:rsidR="00F06C5C" w:rsidRPr="00365A41" w:rsidRDefault="00F06C5C">
      <w:pPr>
        <w:numPr>
          <w:ilvl w:val="0"/>
          <w:numId w:val="95"/>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Mediterranean countries rely heavily on indirect attack due to steep terrain</w:t>
      </w:r>
    </w:p>
    <w:p w14:paraId="2A0F91B3" w14:textId="1BF45E00" w:rsidR="00F06C5C" w:rsidRPr="00365A41" w:rsidRDefault="00F06C5C" w:rsidP="00365A41">
      <w:pPr>
        <w:spacing w:before="100" w:beforeAutospacing="1" w:after="100" w:afterAutospacing="1" w:line="240" w:lineRule="auto"/>
        <w:ind w:firstLine="360"/>
        <w:outlineLvl w:val="1"/>
        <w:rPr>
          <w:rFonts w:eastAsia="Times New Roman" w:cs="Times New Roman"/>
          <w:b/>
          <w:bCs/>
          <w:kern w:val="0"/>
          <w:lang w:eastAsia="en-AU"/>
          <w14:ligatures w14:val="none"/>
        </w:rPr>
      </w:pPr>
      <w:bookmarkStart w:id="182" w:name="_Toc237513323"/>
      <w:r w:rsidRPr="00365A41">
        <w:rPr>
          <w:rFonts w:eastAsia="Times New Roman" w:cs="Times New Roman"/>
          <w:b/>
          <w:bCs/>
          <w:kern w:val="0"/>
          <w:lang w:eastAsia="en-AU"/>
          <w14:ligatures w14:val="none"/>
        </w:rPr>
        <w:t>Landscape</w:t>
      </w:r>
      <w:r w:rsidRPr="00365A41">
        <w:rPr>
          <w:rFonts w:eastAsia="Times New Roman" w:cs="Times New Roman"/>
          <w:b/>
          <w:bCs/>
          <w:kern w:val="0"/>
          <w:lang w:eastAsia="en-AU"/>
          <w14:ligatures w14:val="none"/>
        </w:rPr>
        <w:noBreakHyphen/>
        <w:t>Scale Fire Management</w:t>
      </w:r>
      <w:bookmarkEnd w:id="182"/>
    </w:p>
    <w:p w14:paraId="32554C4E"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 xml:space="preserve">A major global trend is managing fire at the </w:t>
      </w:r>
      <w:r w:rsidRPr="00365A41">
        <w:rPr>
          <w:rFonts w:eastAsia="Times New Roman" w:cs="Times New Roman"/>
          <w:b/>
          <w:bCs/>
          <w:kern w:val="0"/>
          <w:lang w:eastAsia="en-AU"/>
          <w14:ligatures w14:val="none"/>
        </w:rPr>
        <w:t>landscape scale</w:t>
      </w:r>
      <w:r w:rsidRPr="00365A41">
        <w:rPr>
          <w:rFonts w:eastAsia="Times New Roman" w:cs="Times New Roman"/>
          <w:kern w:val="0"/>
          <w:lang w:eastAsia="en-AU"/>
          <w14:ligatures w14:val="none"/>
        </w:rPr>
        <w:t>, not just at the fire edge.</w:t>
      </w:r>
    </w:p>
    <w:p w14:paraId="0D5D22BB" w14:textId="77777777" w:rsidR="00F06C5C" w:rsidRPr="00365A41" w:rsidRDefault="00F06C5C" w:rsidP="00F06C5C">
      <w:pPr>
        <w:spacing w:before="100" w:beforeAutospacing="1" w:after="100" w:afterAutospacing="1" w:line="240" w:lineRule="auto"/>
        <w:outlineLvl w:val="2"/>
        <w:rPr>
          <w:rFonts w:eastAsia="Times New Roman" w:cs="Times New Roman"/>
          <w:kern w:val="0"/>
          <w:lang w:eastAsia="en-AU"/>
          <w14:ligatures w14:val="none"/>
        </w:rPr>
      </w:pPr>
      <w:bookmarkStart w:id="183" w:name="_Toc237513324"/>
      <w:r w:rsidRPr="00365A41">
        <w:rPr>
          <w:rFonts w:eastAsia="Times New Roman" w:cs="Times New Roman"/>
          <w:kern w:val="0"/>
          <w:lang w:eastAsia="en-AU"/>
          <w14:ligatures w14:val="none"/>
        </w:rPr>
        <w:t>Components:</w:t>
      </w:r>
      <w:bookmarkEnd w:id="183"/>
    </w:p>
    <w:p w14:paraId="490A23F8" w14:textId="77777777" w:rsidR="00F06C5C" w:rsidRPr="00365A41" w:rsidRDefault="00F06C5C">
      <w:pPr>
        <w:numPr>
          <w:ilvl w:val="0"/>
          <w:numId w:val="96"/>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Multi</w:t>
      </w:r>
      <w:r w:rsidRPr="00365A41">
        <w:rPr>
          <w:rFonts w:eastAsia="Times New Roman" w:cs="Times New Roman"/>
          <w:kern w:val="0"/>
          <w:lang w:eastAsia="en-AU"/>
          <w14:ligatures w14:val="none"/>
        </w:rPr>
        <w:noBreakHyphen/>
        <w:t>agency coordination</w:t>
      </w:r>
    </w:p>
    <w:p w14:paraId="2512B83D" w14:textId="77777777" w:rsidR="00F06C5C" w:rsidRPr="00365A41" w:rsidRDefault="00F06C5C">
      <w:pPr>
        <w:numPr>
          <w:ilvl w:val="0"/>
          <w:numId w:val="96"/>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Cross</w:t>
      </w:r>
      <w:r w:rsidRPr="00365A41">
        <w:rPr>
          <w:rFonts w:eastAsia="Times New Roman" w:cs="Times New Roman"/>
          <w:kern w:val="0"/>
          <w:lang w:eastAsia="en-AU"/>
          <w14:ligatures w14:val="none"/>
        </w:rPr>
        <w:noBreakHyphen/>
        <w:t>tenure planning</w:t>
      </w:r>
    </w:p>
    <w:p w14:paraId="5A32B927" w14:textId="77777777" w:rsidR="00F06C5C" w:rsidRPr="00365A41" w:rsidRDefault="00F06C5C">
      <w:pPr>
        <w:numPr>
          <w:ilvl w:val="0"/>
          <w:numId w:val="96"/>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Regional fuel strategies</w:t>
      </w:r>
    </w:p>
    <w:p w14:paraId="66F5E176" w14:textId="77777777" w:rsidR="00F06C5C" w:rsidRPr="00365A41" w:rsidRDefault="00F06C5C">
      <w:pPr>
        <w:numPr>
          <w:ilvl w:val="0"/>
          <w:numId w:val="96"/>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Integrated forest management</w:t>
      </w:r>
    </w:p>
    <w:p w14:paraId="01D752F9" w14:textId="77777777" w:rsidR="00F06C5C" w:rsidRPr="00365A41" w:rsidRDefault="00F06C5C">
      <w:pPr>
        <w:numPr>
          <w:ilvl w:val="0"/>
          <w:numId w:val="96"/>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Long</w:t>
      </w:r>
      <w:r w:rsidRPr="00365A41">
        <w:rPr>
          <w:rFonts w:eastAsia="Times New Roman" w:cs="Times New Roman"/>
          <w:kern w:val="0"/>
          <w:lang w:eastAsia="en-AU"/>
          <w14:ligatures w14:val="none"/>
        </w:rPr>
        <w:noBreakHyphen/>
        <w:t>term forest health interventions</w:t>
      </w:r>
    </w:p>
    <w:p w14:paraId="3C96CB89" w14:textId="77777777" w:rsidR="00F06C5C" w:rsidRPr="00365A41" w:rsidRDefault="00F06C5C" w:rsidP="00F06C5C">
      <w:pPr>
        <w:spacing w:before="100" w:beforeAutospacing="1" w:after="100" w:afterAutospacing="1" w:line="240" w:lineRule="auto"/>
        <w:outlineLvl w:val="2"/>
        <w:rPr>
          <w:rFonts w:eastAsia="Times New Roman" w:cs="Times New Roman"/>
          <w:kern w:val="0"/>
          <w:lang w:eastAsia="en-AU"/>
          <w14:ligatures w14:val="none"/>
        </w:rPr>
      </w:pPr>
      <w:bookmarkStart w:id="184" w:name="_Toc237513325"/>
      <w:r w:rsidRPr="00365A41">
        <w:rPr>
          <w:rFonts w:eastAsia="Times New Roman" w:cs="Times New Roman"/>
          <w:kern w:val="0"/>
          <w:lang w:eastAsia="en-AU"/>
          <w14:ligatures w14:val="none"/>
        </w:rPr>
        <w:t>Australia</w:t>
      </w:r>
      <w:bookmarkEnd w:id="184"/>
    </w:p>
    <w:p w14:paraId="000B1FA4"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Victoria’s Forest and Fire Management Strategy and NSW’s Regional Strategic Fire Plans reflect this shift.</w:t>
      </w:r>
    </w:p>
    <w:p w14:paraId="45C98B07" w14:textId="77777777" w:rsidR="00F06C5C" w:rsidRPr="00365A41" w:rsidRDefault="00F06C5C" w:rsidP="00F06C5C">
      <w:pPr>
        <w:spacing w:before="100" w:beforeAutospacing="1" w:after="100" w:afterAutospacing="1" w:line="240" w:lineRule="auto"/>
        <w:outlineLvl w:val="2"/>
        <w:rPr>
          <w:rFonts w:eastAsia="Times New Roman" w:cs="Times New Roman"/>
          <w:kern w:val="0"/>
          <w:lang w:eastAsia="en-AU"/>
          <w14:ligatures w14:val="none"/>
        </w:rPr>
      </w:pPr>
      <w:bookmarkStart w:id="185" w:name="_Toc237513326"/>
      <w:r w:rsidRPr="00365A41">
        <w:rPr>
          <w:rFonts w:eastAsia="Times New Roman" w:cs="Times New Roman"/>
          <w:kern w:val="0"/>
          <w:lang w:eastAsia="en-AU"/>
          <w14:ligatures w14:val="none"/>
        </w:rPr>
        <w:lastRenderedPageBreak/>
        <w:t>Internationally</w:t>
      </w:r>
      <w:bookmarkEnd w:id="185"/>
    </w:p>
    <w:p w14:paraId="5FE76B14" w14:textId="77777777" w:rsidR="00F06C5C" w:rsidRPr="00365A41" w:rsidRDefault="00F06C5C">
      <w:pPr>
        <w:numPr>
          <w:ilvl w:val="0"/>
          <w:numId w:val="97"/>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US: “All Lands, All Hands” approach</w:t>
      </w:r>
    </w:p>
    <w:p w14:paraId="4C03B615" w14:textId="77777777" w:rsidR="00F06C5C" w:rsidRPr="00365A41" w:rsidRDefault="00F06C5C">
      <w:pPr>
        <w:numPr>
          <w:ilvl w:val="0"/>
          <w:numId w:val="97"/>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Canada: Landscape Fire Management Plans</w:t>
      </w:r>
    </w:p>
    <w:p w14:paraId="456D18F9" w14:textId="77777777" w:rsidR="00F06C5C" w:rsidRPr="00365A41" w:rsidRDefault="00F06C5C">
      <w:pPr>
        <w:numPr>
          <w:ilvl w:val="0"/>
          <w:numId w:val="97"/>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Europe: Integrated Fire Management (IFM) frameworks</w:t>
      </w:r>
    </w:p>
    <w:p w14:paraId="201589AD" w14:textId="77777777" w:rsidR="00C2401D" w:rsidRDefault="00F06C5C" w:rsidP="00C2401D">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The trend recognises that fire behaviour is shaped by whole landscapes, not individual fires.</w:t>
      </w:r>
      <w:bookmarkStart w:id="186" w:name="_Toc237513327"/>
    </w:p>
    <w:p w14:paraId="634976A7" w14:textId="6DE68BFA" w:rsidR="00F06C5C" w:rsidRPr="00C2401D" w:rsidRDefault="00F06C5C" w:rsidP="00C2401D">
      <w:pPr>
        <w:spacing w:before="100" w:beforeAutospacing="1" w:after="100" w:afterAutospacing="1" w:line="240" w:lineRule="auto"/>
        <w:rPr>
          <w:rFonts w:eastAsia="Times New Roman" w:cs="Times New Roman"/>
          <w:color w:val="92D050"/>
          <w:kern w:val="0"/>
          <w:sz w:val="32"/>
          <w:szCs w:val="32"/>
          <w:lang w:eastAsia="en-AU"/>
          <w14:ligatures w14:val="none"/>
        </w:rPr>
      </w:pPr>
      <w:r w:rsidRPr="00C2401D">
        <w:rPr>
          <w:rFonts w:eastAsia="Times New Roman" w:cs="Times New Roman"/>
          <w:b/>
          <w:bCs/>
          <w:color w:val="92D050"/>
          <w:kern w:val="36"/>
          <w:sz w:val="32"/>
          <w:szCs w:val="32"/>
          <w:lang w:eastAsia="en-AU"/>
          <w14:ligatures w14:val="none"/>
        </w:rPr>
        <w:t>Emerging Trends in Community and Governance</w:t>
      </w:r>
      <w:bookmarkEnd w:id="186"/>
    </w:p>
    <w:p w14:paraId="1459C2C8" w14:textId="198ED0B9" w:rsidR="00F06C5C" w:rsidRPr="00365A41" w:rsidRDefault="00F06C5C" w:rsidP="00365A41">
      <w:pPr>
        <w:spacing w:before="100" w:beforeAutospacing="1" w:after="100" w:afterAutospacing="1" w:line="240" w:lineRule="auto"/>
        <w:ind w:firstLine="720"/>
        <w:outlineLvl w:val="1"/>
        <w:rPr>
          <w:rFonts w:eastAsia="Times New Roman" w:cs="Times New Roman"/>
          <w:b/>
          <w:bCs/>
          <w:kern w:val="0"/>
          <w:lang w:eastAsia="en-AU"/>
          <w14:ligatures w14:val="none"/>
        </w:rPr>
      </w:pPr>
      <w:bookmarkStart w:id="187" w:name="_Toc237513328"/>
      <w:r w:rsidRPr="00365A41">
        <w:rPr>
          <w:rFonts w:eastAsia="Times New Roman" w:cs="Times New Roman"/>
          <w:b/>
          <w:bCs/>
          <w:kern w:val="0"/>
          <w:lang w:eastAsia="en-AU"/>
          <w14:ligatures w14:val="none"/>
        </w:rPr>
        <w:t>Community</w:t>
      </w:r>
      <w:r w:rsidRPr="00365A41">
        <w:rPr>
          <w:rFonts w:eastAsia="Times New Roman" w:cs="Times New Roman"/>
          <w:b/>
          <w:bCs/>
          <w:kern w:val="0"/>
          <w:lang w:eastAsia="en-AU"/>
          <w14:ligatures w14:val="none"/>
        </w:rPr>
        <w:noBreakHyphen/>
        <w:t>Led Fire Management</w:t>
      </w:r>
      <w:bookmarkEnd w:id="187"/>
    </w:p>
    <w:p w14:paraId="52922B87"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Communities are increasingly involved in:</w:t>
      </w:r>
    </w:p>
    <w:p w14:paraId="4C9CAEB6" w14:textId="77777777" w:rsidR="00F06C5C" w:rsidRPr="00365A41" w:rsidRDefault="00F06C5C">
      <w:pPr>
        <w:numPr>
          <w:ilvl w:val="0"/>
          <w:numId w:val="98"/>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Local fuel management</w:t>
      </w:r>
    </w:p>
    <w:p w14:paraId="31E75FB3" w14:textId="77777777" w:rsidR="00F06C5C" w:rsidRPr="00365A41" w:rsidRDefault="00F06C5C">
      <w:pPr>
        <w:numPr>
          <w:ilvl w:val="0"/>
          <w:numId w:val="98"/>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Evacuation planning</w:t>
      </w:r>
    </w:p>
    <w:p w14:paraId="144F18DE" w14:textId="77777777" w:rsidR="00F06C5C" w:rsidRPr="00365A41" w:rsidRDefault="00F06C5C">
      <w:pPr>
        <w:numPr>
          <w:ilvl w:val="0"/>
          <w:numId w:val="98"/>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Fire</w:t>
      </w:r>
      <w:r w:rsidRPr="00365A41">
        <w:rPr>
          <w:rFonts w:eastAsia="Times New Roman" w:cs="Times New Roman"/>
          <w:kern w:val="0"/>
          <w:lang w:eastAsia="en-AU"/>
          <w14:ligatures w14:val="none"/>
        </w:rPr>
        <w:noBreakHyphen/>
        <w:t>adapted community programs</w:t>
      </w:r>
    </w:p>
    <w:p w14:paraId="3979B106" w14:textId="77777777" w:rsidR="00F06C5C" w:rsidRPr="00365A41" w:rsidRDefault="00F06C5C">
      <w:pPr>
        <w:numPr>
          <w:ilvl w:val="0"/>
          <w:numId w:val="98"/>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Volunteer cultural burning</w:t>
      </w:r>
    </w:p>
    <w:p w14:paraId="0C890BC0" w14:textId="77777777" w:rsidR="00F06C5C" w:rsidRPr="00365A41" w:rsidRDefault="00F06C5C">
      <w:pPr>
        <w:numPr>
          <w:ilvl w:val="0"/>
          <w:numId w:val="98"/>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Citizen science monitoring</w:t>
      </w:r>
    </w:p>
    <w:p w14:paraId="00946CB1"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This trend is strong in Australia, the US, Canada, and southern Europe.</w:t>
      </w:r>
    </w:p>
    <w:p w14:paraId="591A6EA8" w14:textId="2F0993B8" w:rsidR="00F06C5C" w:rsidRPr="00365A41" w:rsidRDefault="00F06C5C" w:rsidP="00365A41">
      <w:pPr>
        <w:spacing w:before="100" w:beforeAutospacing="1" w:after="100" w:afterAutospacing="1" w:line="240" w:lineRule="auto"/>
        <w:ind w:firstLine="720"/>
        <w:outlineLvl w:val="1"/>
        <w:rPr>
          <w:rFonts w:eastAsia="Times New Roman" w:cs="Times New Roman"/>
          <w:b/>
          <w:bCs/>
          <w:kern w:val="0"/>
          <w:lang w:eastAsia="en-AU"/>
          <w14:ligatures w14:val="none"/>
        </w:rPr>
      </w:pPr>
      <w:bookmarkStart w:id="188" w:name="_Toc237513329"/>
      <w:r w:rsidRPr="00365A41">
        <w:rPr>
          <w:rFonts w:eastAsia="Times New Roman" w:cs="Times New Roman"/>
          <w:b/>
          <w:bCs/>
          <w:kern w:val="0"/>
          <w:lang w:eastAsia="en-AU"/>
          <w14:ligatures w14:val="none"/>
        </w:rPr>
        <w:t>Integration of Traditional Owners into Governance</w:t>
      </w:r>
      <w:bookmarkEnd w:id="188"/>
    </w:p>
    <w:p w14:paraId="66141140"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Governments are embedding Traditional Owners into:</w:t>
      </w:r>
    </w:p>
    <w:p w14:paraId="2AE6B0F9" w14:textId="77777777" w:rsidR="00F06C5C" w:rsidRPr="00365A41" w:rsidRDefault="00F06C5C">
      <w:pPr>
        <w:numPr>
          <w:ilvl w:val="0"/>
          <w:numId w:val="99"/>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Joint management</w:t>
      </w:r>
    </w:p>
    <w:p w14:paraId="6F20096F" w14:textId="77777777" w:rsidR="00F06C5C" w:rsidRPr="00365A41" w:rsidRDefault="00F06C5C">
      <w:pPr>
        <w:numPr>
          <w:ilvl w:val="0"/>
          <w:numId w:val="99"/>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Fire planning</w:t>
      </w:r>
    </w:p>
    <w:p w14:paraId="3B16E461" w14:textId="77777777" w:rsidR="00F06C5C" w:rsidRPr="00365A41" w:rsidRDefault="00F06C5C">
      <w:pPr>
        <w:numPr>
          <w:ilvl w:val="0"/>
          <w:numId w:val="99"/>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Cultural fire programs</w:t>
      </w:r>
    </w:p>
    <w:p w14:paraId="78443D38" w14:textId="77777777" w:rsidR="00F06C5C" w:rsidRPr="00365A41" w:rsidRDefault="00F06C5C">
      <w:pPr>
        <w:numPr>
          <w:ilvl w:val="0"/>
          <w:numId w:val="99"/>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Landscape</w:t>
      </w:r>
      <w:r w:rsidRPr="00365A41">
        <w:rPr>
          <w:rFonts w:eastAsia="Times New Roman" w:cs="Times New Roman"/>
          <w:kern w:val="0"/>
          <w:lang w:eastAsia="en-AU"/>
          <w14:ligatures w14:val="none"/>
        </w:rPr>
        <w:noBreakHyphen/>
        <w:t>scale decision</w:t>
      </w:r>
      <w:r w:rsidRPr="00365A41">
        <w:rPr>
          <w:rFonts w:eastAsia="Times New Roman" w:cs="Times New Roman"/>
          <w:kern w:val="0"/>
          <w:lang w:eastAsia="en-AU"/>
          <w14:ligatures w14:val="none"/>
        </w:rPr>
        <w:noBreakHyphen/>
        <w:t>making</w:t>
      </w:r>
    </w:p>
    <w:p w14:paraId="6CED8155"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This is one of the most significant governance shifts in Australia.</w:t>
      </w:r>
    </w:p>
    <w:p w14:paraId="6E877A9C" w14:textId="07936091" w:rsidR="00F06C5C" w:rsidRPr="00365A41" w:rsidRDefault="00F06C5C" w:rsidP="00365A41">
      <w:pPr>
        <w:spacing w:before="100" w:beforeAutospacing="1" w:after="100" w:afterAutospacing="1" w:line="240" w:lineRule="auto"/>
        <w:ind w:firstLine="720"/>
        <w:outlineLvl w:val="1"/>
        <w:rPr>
          <w:rFonts w:eastAsia="Times New Roman" w:cs="Times New Roman"/>
          <w:b/>
          <w:bCs/>
          <w:kern w:val="0"/>
          <w:lang w:eastAsia="en-AU"/>
          <w14:ligatures w14:val="none"/>
        </w:rPr>
      </w:pPr>
      <w:bookmarkStart w:id="189" w:name="_Toc237513330"/>
      <w:r w:rsidRPr="00365A41">
        <w:rPr>
          <w:rFonts w:eastAsia="Times New Roman" w:cs="Times New Roman"/>
          <w:b/>
          <w:bCs/>
          <w:kern w:val="0"/>
          <w:lang w:eastAsia="en-AU"/>
          <w14:ligatures w14:val="none"/>
        </w:rPr>
        <w:t>Recognition That Fire Cannot Be Eliminated</w:t>
      </w:r>
      <w:bookmarkEnd w:id="189"/>
    </w:p>
    <w:p w14:paraId="5E779FB1"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Globally, agencies now acknowledge:</w:t>
      </w:r>
    </w:p>
    <w:p w14:paraId="2E362E3B" w14:textId="77777777" w:rsidR="00F06C5C" w:rsidRPr="00365A41" w:rsidRDefault="00F06C5C">
      <w:pPr>
        <w:numPr>
          <w:ilvl w:val="0"/>
          <w:numId w:val="100"/>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Fire is inevitable</w:t>
      </w:r>
    </w:p>
    <w:p w14:paraId="6F985A9B" w14:textId="77777777" w:rsidR="00F06C5C" w:rsidRPr="00365A41" w:rsidRDefault="00F06C5C">
      <w:pPr>
        <w:numPr>
          <w:ilvl w:val="0"/>
          <w:numId w:val="100"/>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Suppression alone cannot prevent large fires</w:t>
      </w:r>
    </w:p>
    <w:p w14:paraId="42D8EFF5" w14:textId="77777777" w:rsidR="00F06C5C" w:rsidRPr="00365A41" w:rsidRDefault="00F06C5C">
      <w:pPr>
        <w:numPr>
          <w:ilvl w:val="0"/>
          <w:numId w:val="100"/>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Forests must be managed for resilience, not avoidance</w:t>
      </w:r>
    </w:p>
    <w:p w14:paraId="177A6964" w14:textId="77777777" w:rsidR="00F06C5C" w:rsidRPr="00365A41" w:rsidRDefault="00F06C5C">
      <w:pPr>
        <w:numPr>
          <w:ilvl w:val="0"/>
          <w:numId w:val="100"/>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Communities must be prepared for fire as a recurring event</w:t>
      </w:r>
    </w:p>
    <w:p w14:paraId="4E29DD92" w14:textId="77777777" w:rsidR="00F06C5C"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This marks a major philosophical shift in fire management.</w:t>
      </w:r>
    </w:p>
    <w:p w14:paraId="7DF7998D" w14:textId="77777777" w:rsidR="00DF7709" w:rsidRDefault="00DF7709" w:rsidP="00F06C5C">
      <w:pPr>
        <w:spacing w:before="100" w:beforeAutospacing="1" w:after="100" w:afterAutospacing="1" w:line="240" w:lineRule="auto"/>
        <w:rPr>
          <w:rFonts w:eastAsia="Times New Roman" w:cs="Times New Roman"/>
          <w:kern w:val="0"/>
          <w:lang w:eastAsia="en-AU"/>
          <w14:ligatures w14:val="none"/>
        </w:rPr>
      </w:pPr>
    </w:p>
    <w:p w14:paraId="5EE56673" w14:textId="77777777" w:rsidR="00DF7709" w:rsidRPr="00365A41" w:rsidRDefault="00DF7709" w:rsidP="00F06C5C">
      <w:pPr>
        <w:spacing w:before="100" w:beforeAutospacing="1" w:after="100" w:afterAutospacing="1" w:line="240" w:lineRule="auto"/>
        <w:rPr>
          <w:rFonts w:eastAsia="Times New Roman" w:cs="Times New Roman"/>
          <w:kern w:val="0"/>
          <w:lang w:eastAsia="en-AU"/>
          <w14:ligatures w14:val="none"/>
        </w:rPr>
      </w:pPr>
    </w:p>
    <w:p w14:paraId="37260561" w14:textId="77777777" w:rsidR="00F06C5C" w:rsidRPr="00365A41" w:rsidRDefault="00F06C5C" w:rsidP="00F06C5C">
      <w:pPr>
        <w:spacing w:before="100" w:beforeAutospacing="1" w:after="100" w:afterAutospacing="1" w:line="240" w:lineRule="auto"/>
        <w:outlineLvl w:val="0"/>
        <w:rPr>
          <w:rFonts w:eastAsia="Times New Roman" w:cs="Times New Roman"/>
          <w:b/>
          <w:bCs/>
          <w:kern w:val="36"/>
          <w:lang w:eastAsia="en-AU"/>
          <w14:ligatures w14:val="none"/>
        </w:rPr>
      </w:pPr>
      <w:bookmarkStart w:id="190" w:name="_Toc237513331"/>
      <w:r w:rsidRPr="00365A41">
        <w:rPr>
          <w:rFonts w:eastAsia="Times New Roman" w:cs="Times New Roman"/>
          <w:b/>
          <w:bCs/>
          <w:kern w:val="36"/>
          <w:lang w:eastAsia="en-AU"/>
          <w14:ligatures w14:val="none"/>
        </w:rPr>
        <w:lastRenderedPageBreak/>
        <w:t>Conclusion</w:t>
      </w:r>
      <w:bookmarkEnd w:id="190"/>
    </w:p>
    <w:p w14:paraId="48A91DD3"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 xml:space="preserve">Forest fire management is changing rapidly in Australia and worldwide. The emerging trends reflect a move toward </w:t>
      </w:r>
      <w:r w:rsidRPr="00365A41">
        <w:rPr>
          <w:rFonts w:eastAsia="Times New Roman" w:cs="Times New Roman"/>
          <w:b/>
          <w:bCs/>
          <w:kern w:val="0"/>
          <w:lang w:eastAsia="en-AU"/>
          <w14:ligatures w14:val="none"/>
        </w:rPr>
        <w:t>proactive, integrated, culturally informed, and technologically advanced</w:t>
      </w:r>
      <w:r w:rsidRPr="00365A41">
        <w:rPr>
          <w:rFonts w:eastAsia="Times New Roman" w:cs="Times New Roman"/>
          <w:kern w:val="0"/>
          <w:lang w:eastAsia="en-AU"/>
          <w14:ligatures w14:val="none"/>
        </w:rPr>
        <w:t xml:space="preserve"> approaches. Fire is increasingly used as a tool for ecological health, cultural practice, and risk reduction, while wildfire control relies on advanced intelligence, strategic suppression, and landscape</w:t>
      </w:r>
      <w:r w:rsidRPr="00365A41">
        <w:rPr>
          <w:rFonts w:eastAsia="Times New Roman" w:cs="Times New Roman"/>
          <w:kern w:val="0"/>
          <w:lang w:eastAsia="en-AU"/>
          <w14:ligatures w14:val="none"/>
        </w:rPr>
        <w:noBreakHyphen/>
        <w:t>scale planning.</w:t>
      </w:r>
    </w:p>
    <w:p w14:paraId="1AE9FB5A" w14:textId="77777777" w:rsidR="00F06C5C" w:rsidRPr="00365A41"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The future of forest fire management will be shaped by:</w:t>
      </w:r>
    </w:p>
    <w:p w14:paraId="1D5C5B0D" w14:textId="77777777" w:rsidR="00F06C5C" w:rsidRPr="00365A41" w:rsidRDefault="00F06C5C">
      <w:pPr>
        <w:numPr>
          <w:ilvl w:val="0"/>
          <w:numId w:val="101"/>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Climate change</w:t>
      </w:r>
    </w:p>
    <w:p w14:paraId="7B1DD3C4" w14:textId="77777777" w:rsidR="00F06C5C" w:rsidRPr="00365A41" w:rsidRDefault="00F06C5C">
      <w:pPr>
        <w:numPr>
          <w:ilvl w:val="0"/>
          <w:numId w:val="101"/>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Forest condition</w:t>
      </w:r>
    </w:p>
    <w:p w14:paraId="4252026F" w14:textId="77777777" w:rsidR="00F06C5C" w:rsidRPr="00365A41" w:rsidRDefault="00F06C5C">
      <w:pPr>
        <w:numPr>
          <w:ilvl w:val="0"/>
          <w:numId w:val="101"/>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Cultural leadership</w:t>
      </w:r>
    </w:p>
    <w:p w14:paraId="5F343C75" w14:textId="77777777" w:rsidR="00F06C5C" w:rsidRPr="00365A41" w:rsidRDefault="00F06C5C">
      <w:pPr>
        <w:numPr>
          <w:ilvl w:val="0"/>
          <w:numId w:val="101"/>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Technology</w:t>
      </w:r>
    </w:p>
    <w:p w14:paraId="72003010" w14:textId="77777777" w:rsidR="00F06C5C" w:rsidRPr="00365A41" w:rsidRDefault="00F06C5C">
      <w:pPr>
        <w:numPr>
          <w:ilvl w:val="0"/>
          <w:numId w:val="101"/>
        </w:num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Community involvement</w:t>
      </w:r>
    </w:p>
    <w:p w14:paraId="0C40D4AB" w14:textId="77777777" w:rsidR="00F06C5C" w:rsidRDefault="00F06C5C" w:rsidP="00F06C5C">
      <w:pPr>
        <w:spacing w:before="100" w:beforeAutospacing="1" w:after="100" w:afterAutospacing="1" w:line="240" w:lineRule="auto"/>
        <w:rPr>
          <w:rFonts w:eastAsia="Times New Roman" w:cs="Times New Roman"/>
          <w:kern w:val="0"/>
          <w:lang w:eastAsia="en-AU"/>
          <w14:ligatures w14:val="none"/>
        </w:rPr>
      </w:pPr>
      <w:r w:rsidRPr="00365A41">
        <w:rPr>
          <w:rFonts w:eastAsia="Times New Roman" w:cs="Times New Roman"/>
          <w:kern w:val="0"/>
          <w:lang w:eastAsia="en-AU"/>
          <w14:ligatures w14:val="none"/>
        </w:rPr>
        <w:t>In this new era, fire is not simply a threat — it is a force that must be understood, respected, and managed with skill, science, and cultural knowledge.</w:t>
      </w:r>
    </w:p>
    <w:p w14:paraId="72B00926" w14:textId="77777777" w:rsidR="00365A41" w:rsidRDefault="00365A41" w:rsidP="00F06C5C">
      <w:pPr>
        <w:spacing w:before="100" w:beforeAutospacing="1" w:after="100" w:afterAutospacing="1" w:line="240" w:lineRule="auto"/>
        <w:rPr>
          <w:rFonts w:eastAsia="Times New Roman" w:cs="Times New Roman"/>
          <w:kern w:val="0"/>
          <w:lang w:eastAsia="en-AU"/>
          <w14:ligatures w14:val="none"/>
        </w:rPr>
      </w:pPr>
    </w:p>
    <w:p w14:paraId="6F87ABD6" w14:textId="77777777" w:rsidR="00365A41" w:rsidRDefault="00365A41" w:rsidP="00F06C5C">
      <w:pPr>
        <w:spacing w:before="100" w:beforeAutospacing="1" w:after="100" w:afterAutospacing="1" w:line="240" w:lineRule="auto"/>
        <w:rPr>
          <w:rFonts w:eastAsia="Times New Roman" w:cs="Times New Roman"/>
          <w:kern w:val="0"/>
          <w:lang w:eastAsia="en-AU"/>
          <w14:ligatures w14:val="none"/>
        </w:rPr>
      </w:pPr>
    </w:p>
    <w:p w14:paraId="778A8BBC" w14:textId="77777777" w:rsidR="00365A41" w:rsidRDefault="00365A41" w:rsidP="00F06C5C">
      <w:pPr>
        <w:spacing w:before="100" w:beforeAutospacing="1" w:after="100" w:afterAutospacing="1" w:line="240" w:lineRule="auto"/>
        <w:rPr>
          <w:rFonts w:eastAsia="Times New Roman" w:cs="Times New Roman"/>
          <w:kern w:val="0"/>
          <w:lang w:eastAsia="en-AU"/>
          <w14:ligatures w14:val="none"/>
        </w:rPr>
      </w:pPr>
    </w:p>
    <w:p w14:paraId="6D28D4A8" w14:textId="1BCD36D1" w:rsidR="00DF7709" w:rsidRDefault="00DF7709">
      <w:pPr>
        <w:rPr>
          <w:rFonts w:eastAsia="Times New Roman" w:cs="Times New Roman"/>
          <w:kern w:val="0"/>
          <w:lang w:eastAsia="en-AU"/>
          <w14:ligatures w14:val="none"/>
        </w:rPr>
      </w:pPr>
      <w:r>
        <w:rPr>
          <w:rFonts w:eastAsia="Times New Roman" w:cs="Times New Roman"/>
          <w:kern w:val="0"/>
          <w:lang w:eastAsia="en-AU"/>
          <w14:ligatures w14:val="none"/>
        </w:rPr>
        <w:br w:type="page"/>
      </w:r>
    </w:p>
    <w:p w14:paraId="4A46994A" w14:textId="2A28AC82" w:rsidR="00BB5C3E" w:rsidRDefault="00F40F08" w:rsidP="00BB5C3E">
      <w:pPr>
        <w:pStyle w:val="Heading1"/>
      </w:pPr>
      <w:bookmarkStart w:id="191" w:name="_Toc237513332"/>
      <w:r>
        <w:lastRenderedPageBreak/>
        <w:t>Creating a vision – future thinking</w:t>
      </w:r>
      <w:bookmarkEnd w:id="191"/>
    </w:p>
    <w:p w14:paraId="59DAA1FC" w14:textId="77777777" w:rsidR="00F40F08" w:rsidRDefault="00365A41" w:rsidP="00BB5C3E">
      <w:r>
        <w:t xml:space="preserve">A key outcome of our discussion will be </w:t>
      </w:r>
      <w:r w:rsidR="00F40F08">
        <w:t>to undertake some future thinking.</w:t>
      </w:r>
    </w:p>
    <w:p w14:paraId="0C265BAB" w14:textId="087F1AA9" w:rsidR="00F40F08" w:rsidRDefault="00F40F08" w:rsidP="00BB5C3E">
      <w:r>
        <w:t xml:space="preserve"> In </w:t>
      </w:r>
      <w:r w:rsidR="00CC4B8F">
        <w:t>2</w:t>
      </w:r>
      <w:r w:rsidR="008E489D">
        <w:t>0 years from now:</w:t>
      </w:r>
    </w:p>
    <w:p w14:paraId="14F68875" w14:textId="77777777" w:rsidR="00F40F08" w:rsidRDefault="00F40F08">
      <w:pPr>
        <w:pStyle w:val="ListParagraph"/>
        <w:numPr>
          <w:ilvl w:val="0"/>
          <w:numId w:val="120"/>
        </w:numPr>
      </w:pPr>
      <w:r>
        <w:t>what does fuel management look like,</w:t>
      </w:r>
    </w:p>
    <w:p w14:paraId="6227E302" w14:textId="77777777" w:rsidR="00F40F08" w:rsidRDefault="00F40F08">
      <w:pPr>
        <w:pStyle w:val="ListParagraph"/>
        <w:numPr>
          <w:ilvl w:val="0"/>
          <w:numId w:val="120"/>
        </w:numPr>
      </w:pPr>
      <w:r>
        <w:t xml:space="preserve"> what does fire suppression look like, </w:t>
      </w:r>
    </w:p>
    <w:p w14:paraId="5E0011C3" w14:textId="696349E8" w:rsidR="00BB5C3E" w:rsidRDefault="00F40F08">
      <w:pPr>
        <w:pStyle w:val="ListParagraph"/>
        <w:numPr>
          <w:ilvl w:val="0"/>
          <w:numId w:val="120"/>
        </w:numPr>
      </w:pPr>
      <w:r>
        <w:t>what is forest structure</w:t>
      </w:r>
      <w:r w:rsidR="008E489D">
        <w:t xml:space="preserve"> – what level of intervention is appropriate</w:t>
      </w:r>
    </w:p>
    <w:p w14:paraId="1345E46C" w14:textId="11BFB30D" w:rsidR="008E489D" w:rsidRDefault="008E489D">
      <w:pPr>
        <w:pStyle w:val="ListParagraph"/>
        <w:numPr>
          <w:ilvl w:val="0"/>
          <w:numId w:val="120"/>
        </w:numPr>
      </w:pPr>
      <w:r>
        <w:t>how are the community involved</w:t>
      </w:r>
    </w:p>
    <w:p w14:paraId="325DE424" w14:textId="542E087E" w:rsidR="00F40F08" w:rsidRDefault="008E489D" w:rsidP="00F40F08">
      <w:r>
        <w:t>We would like to take some of the themes and concepts presented here, and explore what a vision might look like, what it should consider.</w:t>
      </w:r>
    </w:p>
    <w:p w14:paraId="383752A3" w14:textId="701F68A7" w:rsidR="008E489D" w:rsidRDefault="008E489D" w:rsidP="00F40F08">
      <w:r>
        <w:t xml:space="preserve">It is unlikely this can be achieved in this one dialogue, and any consensus reached </w:t>
      </w:r>
      <w:r w:rsidR="00DA2313">
        <w:t>on wording</w:t>
      </w:r>
      <w:r>
        <w:t xml:space="preserve"> but we want to explore what it may look like, and what it may include.</w:t>
      </w:r>
    </w:p>
    <w:p w14:paraId="0762DD24" w14:textId="69E98B55" w:rsidR="008E489D" w:rsidRDefault="008E489D" w:rsidP="00F40F08">
      <w:r>
        <w:t xml:space="preserve">If we can articulate a desired state or outcome for aspects, it then allows us to explore what is stopping us, </w:t>
      </w:r>
      <w:proofErr w:type="spellStart"/>
      <w:r>
        <w:t>whats</w:t>
      </w:r>
      <w:proofErr w:type="spellEnd"/>
      <w:r>
        <w:t xml:space="preserve"> agreed, what isn’t and what pathway is needed to get there.</w:t>
      </w:r>
    </w:p>
    <w:p w14:paraId="0D3B7167" w14:textId="77777777" w:rsidR="008E489D" w:rsidRDefault="008E489D" w:rsidP="00F40F08"/>
    <w:p w14:paraId="34CEA9E9" w14:textId="4B0CC930" w:rsidR="008E489D" w:rsidRDefault="008E489D" w:rsidP="00F40F08">
      <w:r>
        <w:t xml:space="preserve">For </w:t>
      </w:r>
      <w:r w:rsidR="00DA2313">
        <w:t>example,</w:t>
      </w:r>
      <w:r>
        <w:t xml:space="preserve"> if </w:t>
      </w:r>
      <w:r w:rsidR="00DA2313">
        <w:t>emerging trends are telling us:</w:t>
      </w:r>
    </w:p>
    <w:p w14:paraId="20C86C61" w14:textId="6AFD33A3" w:rsidR="00DA2313" w:rsidRDefault="00DA2313">
      <w:pPr>
        <w:pStyle w:val="ListParagraph"/>
        <w:numPr>
          <w:ilvl w:val="0"/>
          <w:numId w:val="121"/>
        </w:numPr>
      </w:pPr>
      <w:r>
        <w:t>there is a rise in cultural burning</w:t>
      </w:r>
    </w:p>
    <w:p w14:paraId="7F69575F" w14:textId="604982C1" w:rsidR="00DA2313" w:rsidRDefault="00DA2313">
      <w:pPr>
        <w:pStyle w:val="ListParagraph"/>
        <w:numPr>
          <w:ilvl w:val="0"/>
          <w:numId w:val="121"/>
        </w:numPr>
      </w:pPr>
      <w:r>
        <w:t>there is a shift towards ecological burning</w:t>
      </w:r>
    </w:p>
    <w:p w14:paraId="09FC5D6D" w14:textId="3404FE14" w:rsidR="00DA2313" w:rsidRDefault="00DA2313">
      <w:pPr>
        <w:pStyle w:val="ListParagraph"/>
        <w:numPr>
          <w:ilvl w:val="0"/>
          <w:numId w:val="121"/>
        </w:numPr>
      </w:pPr>
      <w:r>
        <w:t>fuel reduction burning is more targeted and risk based</w:t>
      </w:r>
    </w:p>
    <w:p w14:paraId="50FEDD10" w14:textId="2FAACEEE" w:rsidR="00DA2313" w:rsidRDefault="00DA2313">
      <w:pPr>
        <w:pStyle w:val="ListParagraph"/>
        <w:numPr>
          <w:ilvl w:val="0"/>
          <w:numId w:val="121"/>
        </w:numPr>
      </w:pPr>
      <w:r>
        <w:t>there is increasing use of aircraft in suppression</w:t>
      </w:r>
    </w:p>
    <w:p w14:paraId="67207D8D" w14:textId="0702FCBD" w:rsidR="00DA2313" w:rsidRDefault="00DA2313">
      <w:pPr>
        <w:pStyle w:val="ListParagraph"/>
        <w:numPr>
          <w:ilvl w:val="0"/>
          <w:numId w:val="121"/>
        </w:numPr>
      </w:pPr>
      <w:r>
        <w:t>more remote sensing and real time intelligence</w:t>
      </w:r>
    </w:p>
    <w:p w14:paraId="490A7CD8" w14:textId="5254B773" w:rsidR="00DA2313" w:rsidRDefault="00DA2313">
      <w:pPr>
        <w:pStyle w:val="ListParagraph"/>
        <w:numPr>
          <w:ilvl w:val="0"/>
          <w:numId w:val="121"/>
        </w:numPr>
      </w:pPr>
      <w:r>
        <w:t>changing suppression tactics</w:t>
      </w:r>
    </w:p>
    <w:p w14:paraId="26A07A1F" w14:textId="3676979A" w:rsidR="00DA2313" w:rsidRDefault="00DA2313">
      <w:pPr>
        <w:pStyle w:val="ListParagraph"/>
        <w:numPr>
          <w:ilvl w:val="0"/>
          <w:numId w:val="121"/>
        </w:numPr>
      </w:pPr>
      <w:r>
        <w:t>community led approaches to fire management</w:t>
      </w:r>
    </w:p>
    <w:p w14:paraId="42B35E96" w14:textId="4C9BD52A" w:rsidR="00DA2313" w:rsidRDefault="00DA2313">
      <w:pPr>
        <w:pStyle w:val="ListParagraph"/>
        <w:numPr>
          <w:ilvl w:val="0"/>
          <w:numId w:val="121"/>
        </w:numPr>
      </w:pPr>
      <w:r>
        <w:t>acknowledgement fire can’t be eliminated</w:t>
      </w:r>
    </w:p>
    <w:p w14:paraId="59C7C2F3" w14:textId="11C769C3" w:rsidR="008966B5" w:rsidRDefault="008966B5">
      <w:pPr>
        <w:pStyle w:val="ListParagraph"/>
        <w:numPr>
          <w:ilvl w:val="0"/>
          <w:numId w:val="121"/>
        </w:numPr>
      </w:pPr>
      <w:r>
        <w:t>using science and evidence to drive change</w:t>
      </w:r>
    </w:p>
    <w:p w14:paraId="6BC384A8" w14:textId="03271028" w:rsidR="00DA2313" w:rsidRDefault="00DA2313" w:rsidP="00DA2313">
      <w:r>
        <w:t>and recent enquiries tell us</w:t>
      </w:r>
    </w:p>
    <w:p w14:paraId="7937E775" w14:textId="23CD2363" w:rsidR="00DA2313" w:rsidRDefault="00DA2313">
      <w:pPr>
        <w:pStyle w:val="ListParagraph"/>
        <w:numPr>
          <w:ilvl w:val="0"/>
          <w:numId w:val="122"/>
        </w:numPr>
      </w:pPr>
      <w:r>
        <w:t>our climate is changing – so we need to change</w:t>
      </w:r>
    </w:p>
    <w:p w14:paraId="3798327F" w14:textId="25BF6C61" w:rsidR="00DA2313" w:rsidRDefault="00DA2313">
      <w:pPr>
        <w:pStyle w:val="ListParagraph"/>
        <w:numPr>
          <w:ilvl w:val="0"/>
          <w:numId w:val="122"/>
        </w:numPr>
      </w:pPr>
      <w:r>
        <w:t xml:space="preserve">fuel management is not </w:t>
      </w:r>
      <w:r w:rsidR="008966B5">
        <w:t>enough;</w:t>
      </w:r>
      <w:r>
        <w:t xml:space="preserve"> it is a tool not a solution</w:t>
      </w:r>
    </w:p>
    <w:p w14:paraId="391BB8A3" w14:textId="143C945D" w:rsidR="00DA2313" w:rsidRDefault="00DA2313">
      <w:pPr>
        <w:pStyle w:val="ListParagraph"/>
        <w:numPr>
          <w:ilvl w:val="0"/>
          <w:numId w:val="122"/>
        </w:numPr>
      </w:pPr>
      <w:r>
        <w:t xml:space="preserve">forests need </w:t>
      </w:r>
      <w:proofErr w:type="gramStart"/>
      <w:r>
        <w:t xml:space="preserve">active </w:t>
      </w:r>
      <w:r w:rsidR="008966B5">
        <w:t xml:space="preserve"> -</w:t>
      </w:r>
      <w:proofErr w:type="gramEnd"/>
      <w:r w:rsidR="008966B5">
        <w:t xml:space="preserve"> what long-term</w:t>
      </w:r>
      <w:r>
        <w:t xml:space="preserve"> care</w:t>
      </w:r>
    </w:p>
    <w:p w14:paraId="3847024E" w14:textId="5736FBCF" w:rsidR="00DA2313" w:rsidRDefault="00DA2313">
      <w:pPr>
        <w:pStyle w:val="ListParagraph"/>
        <w:numPr>
          <w:ilvl w:val="0"/>
          <w:numId w:val="122"/>
        </w:numPr>
      </w:pPr>
      <w:r>
        <w:t>communities are central to bushfire resilience</w:t>
      </w:r>
    </w:p>
    <w:p w14:paraId="5392674E" w14:textId="38016848" w:rsidR="00DA2313" w:rsidRDefault="00DA2313" w:rsidP="00DA2313">
      <w:r>
        <w:t>What then do we want, is our vision about</w:t>
      </w:r>
    </w:p>
    <w:p w14:paraId="0D9381B2" w14:textId="10C77FDB" w:rsidR="00DA2313" w:rsidRDefault="00DA2313" w:rsidP="00DA2313">
      <w:r>
        <w:t xml:space="preserve">Enabling and empowering First Nations burning, </w:t>
      </w:r>
      <w:r w:rsidR="008966B5">
        <w:t xml:space="preserve">being </w:t>
      </w:r>
      <w:r>
        <w:t>more targeted</w:t>
      </w:r>
      <w:r w:rsidR="008966B5">
        <w:t xml:space="preserve"> in our</w:t>
      </w:r>
      <w:r>
        <w:t xml:space="preserve"> burning practices </w:t>
      </w:r>
      <w:r w:rsidR="008966B5">
        <w:t>and view burning as</w:t>
      </w:r>
      <w:r>
        <w:t xml:space="preserve"> part of a broader risk approach, instilling a learning and adaptive approach and not relying on </w:t>
      </w:r>
      <w:r w:rsidR="008966B5">
        <w:t xml:space="preserve">current practice in a changing world. Having </w:t>
      </w:r>
      <w:r w:rsidR="008966B5">
        <w:lastRenderedPageBreak/>
        <w:t xml:space="preserve">communities who know and understand the risk and are empowered to take action to protect themselves and their communities. And what kind of forest do we want and how much intervention are we prepared to undertake. Investing in science and monitoring and evaluation to drive change. </w:t>
      </w:r>
    </w:p>
    <w:p w14:paraId="70E6A805" w14:textId="77777777" w:rsidR="008966B5" w:rsidRDefault="008966B5" w:rsidP="00DA2313"/>
    <w:p w14:paraId="3DCB7AE0" w14:textId="60312D59" w:rsidR="008966B5" w:rsidRDefault="008966B5" w:rsidP="00DA2313">
      <w:r>
        <w:t xml:space="preserve">If our dialogue helps us identify these </w:t>
      </w:r>
      <w:proofErr w:type="gramStart"/>
      <w:r>
        <w:t>aspects</w:t>
      </w:r>
      <w:proofErr w:type="gramEnd"/>
      <w:r>
        <w:t xml:space="preserve"> we can continue the conversation and successive dialogues breaking down each aspect and discussing </w:t>
      </w:r>
    </w:p>
    <w:p w14:paraId="47EC0B9B" w14:textId="6CA8139B" w:rsidR="008966B5" w:rsidRDefault="008966B5">
      <w:pPr>
        <w:pStyle w:val="ListParagraph"/>
        <w:numPr>
          <w:ilvl w:val="0"/>
          <w:numId w:val="123"/>
        </w:numPr>
      </w:pPr>
      <w:r>
        <w:t>what we agree upon, what we don’t</w:t>
      </w:r>
    </w:p>
    <w:p w14:paraId="662946DB" w14:textId="1C1A1C8A" w:rsidR="008966B5" w:rsidRDefault="008966B5">
      <w:pPr>
        <w:pStyle w:val="ListParagraph"/>
        <w:numPr>
          <w:ilvl w:val="0"/>
          <w:numId w:val="123"/>
        </w:numPr>
      </w:pPr>
      <w:r>
        <w:t>the barriers to realising that ambition within the vision</w:t>
      </w:r>
    </w:p>
    <w:p w14:paraId="33455140" w14:textId="56C8204F" w:rsidR="008966B5" w:rsidRDefault="008966B5">
      <w:pPr>
        <w:pStyle w:val="ListParagraph"/>
        <w:numPr>
          <w:ilvl w:val="0"/>
          <w:numId w:val="123"/>
        </w:numPr>
      </w:pPr>
      <w:r>
        <w:t>how it may be achieved – what our targets may be or our objectives to achieve it</w:t>
      </w:r>
    </w:p>
    <w:p w14:paraId="4A66F4C7" w14:textId="593C0998" w:rsidR="00C2401D" w:rsidRDefault="00C2401D">
      <w:r>
        <w:br w:type="page"/>
      </w:r>
    </w:p>
    <w:p w14:paraId="24D78C25" w14:textId="77777777" w:rsidR="00F40F08" w:rsidRDefault="00F40F08" w:rsidP="00F40F08">
      <w:pPr>
        <w:pStyle w:val="Heading1"/>
      </w:pPr>
      <w:bookmarkStart w:id="192" w:name="_Toc237513333"/>
      <w:r>
        <w:lastRenderedPageBreak/>
        <w:t>Opportunities for dialogue</w:t>
      </w:r>
      <w:bookmarkEnd w:id="192"/>
    </w:p>
    <w:p w14:paraId="7C283118" w14:textId="77777777" w:rsidR="00F40F08" w:rsidRDefault="00F40F08" w:rsidP="00F40F08">
      <w:r>
        <w:t>A key outcome of our discussion will be how do we keep the conversation going</w:t>
      </w:r>
    </w:p>
    <w:p w14:paraId="595EAFD5" w14:textId="77777777" w:rsidR="00F40F08" w:rsidRDefault="00F40F08" w:rsidP="00F40F08"/>
    <w:p w14:paraId="565B88E9" w14:textId="77777777" w:rsidR="00F40F08" w:rsidRDefault="00F40F08">
      <w:pPr>
        <w:pStyle w:val="ListParagraph"/>
        <w:numPr>
          <w:ilvl w:val="0"/>
          <w:numId w:val="119"/>
        </w:numPr>
      </w:pPr>
      <w:r>
        <w:t>Our next dialogues or fire sub topics to explore</w:t>
      </w:r>
    </w:p>
    <w:p w14:paraId="10A03D0C" w14:textId="77777777" w:rsidR="00F40F08" w:rsidRDefault="00F40F08">
      <w:pPr>
        <w:pStyle w:val="ListParagraph"/>
        <w:numPr>
          <w:ilvl w:val="0"/>
          <w:numId w:val="119"/>
        </w:numPr>
      </w:pPr>
      <w:r>
        <w:t>Talking to Government</w:t>
      </w:r>
    </w:p>
    <w:p w14:paraId="6E52A623" w14:textId="77777777" w:rsidR="00F40F08" w:rsidRDefault="00F40F08">
      <w:pPr>
        <w:pStyle w:val="ListParagraph"/>
        <w:numPr>
          <w:ilvl w:val="0"/>
          <w:numId w:val="119"/>
        </w:numPr>
      </w:pPr>
      <w:r>
        <w:t>Collaborative alliances</w:t>
      </w:r>
    </w:p>
    <w:p w14:paraId="73BC7011" w14:textId="77777777" w:rsidR="00F40F08" w:rsidRDefault="00F40F08">
      <w:pPr>
        <w:pStyle w:val="ListParagraph"/>
        <w:numPr>
          <w:ilvl w:val="0"/>
          <w:numId w:val="119"/>
        </w:numPr>
      </w:pPr>
      <w:r>
        <w:t xml:space="preserve">Community led planning </w:t>
      </w:r>
    </w:p>
    <w:p w14:paraId="1F2436FC" w14:textId="77777777" w:rsidR="00F40F08" w:rsidRDefault="00F40F08">
      <w:pPr>
        <w:pStyle w:val="ListParagraph"/>
        <w:numPr>
          <w:ilvl w:val="0"/>
          <w:numId w:val="119"/>
        </w:numPr>
      </w:pPr>
      <w:r>
        <w:t>POD case study</w:t>
      </w:r>
    </w:p>
    <w:p w14:paraId="43240DE3" w14:textId="77777777" w:rsidR="00F40F08" w:rsidRDefault="00F40F08" w:rsidP="00F40F08"/>
    <w:p w14:paraId="47D86FD4" w14:textId="3C7A491F" w:rsidR="0031590B" w:rsidRDefault="0031590B" w:rsidP="00255B22">
      <w:pPr>
        <w:pStyle w:val="Heading1"/>
      </w:pPr>
      <w:bookmarkStart w:id="193" w:name="_Toc237513334"/>
      <w:r>
        <w:t>Further reading</w:t>
      </w:r>
      <w:bookmarkEnd w:id="193"/>
    </w:p>
    <w:p w14:paraId="71FC7C6B" w14:textId="5AF3409D" w:rsidR="00255B22" w:rsidRPr="00255B22" w:rsidRDefault="00365A41" w:rsidP="00255B22">
      <w:r>
        <w:t>For further reading visit our website and our fire dialogue page</w:t>
      </w:r>
    </w:p>
    <w:p w14:paraId="1DEA6B00" w14:textId="1AF17731" w:rsidR="0031590B" w:rsidRDefault="0031590B" w:rsidP="0031590B">
      <w:pPr>
        <w:pStyle w:val="Heading1"/>
      </w:pPr>
      <w:bookmarkStart w:id="194" w:name="_Toc237513335"/>
      <w:r>
        <w:t>GFD get involved</w:t>
      </w:r>
      <w:bookmarkEnd w:id="194"/>
    </w:p>
    <w:p w14:paraId="2127FB52" w14:textId="157871C0" w:rsidR="0031590B" w:rsidRDefault="0031590B" w:rsidP="0031590B">
      <w:pPr>
        <w:pStyle w:val="Heading2"/>
      </w:pPr>
      <w:bookmarkStart w:id="195" w:name="_Toc237513336"/>
      <w:proofErr w:type="spellStart"/>
      <w:r>
        <w:t>Whats</w:t>
      </w:r>
      <w:proofErr w:type="spellEnd"/>
      <w:r>
        <w:t xml:space="preserve"> next</w:t>
      </w:r>
      <w:bookmarkEnd w:id="195"/>
    </w:p>
    <w:p w14:paraId="38B53E40" w14:textId="7A075366" w:rsidR="0031590B" w:rsidRDefault="00B531D0" w:rsidP="0031590B">
      <w:r>
        <w:t xml:space="preserve">Register for our newsletter </w:t>
      </w:r>
      <w:r w:rsidR="00076B87">
        <w:t xml:space="preserve">or become a member at </w:t>
      </w:r>
      <w:hyperlink r:id="rId17" w:history="1">
        <w:r w:rsidR="00076B87" w:rsidRPr="00441D82">
          <w:rPr>
            <w:rStyle w:val="Hyperlink"/>
          </w:rPr>
          <w:t>https://gippslandforestdialogue.org.au/join-gfd/</w:t>
        </w:r>
      </w:hyperlink>
      <w:r w:rsidR="00076B87">
        <w:t xml:space="preserve"> </w:t>
      </w:r>
    </w:p>
    <w:p w14:paraId="03838258" w14:textId="7863615A" w:rsidR="00B531D0" w:rsidRDefault="00B531D0" w:rsidP="0031590B"/>
    <w:p w14:paraId="0B75101A" w14:textId="0FDD8505" w:rsidR="0031590B" w:rsidRDefault="0031590B" w:rsidP="0031590B">
      <w:pPr>
        <w:pStyle w:val="Heading2"/>
      </w:pPr>
      <w:bookmarkStart w:id="196" w:name="_Toc237513337"/>
      <w:r>
        <w:t>Our strategic plan</w:t>
      </w:r>
      <w:bookmarkEnd w:id="196"/>
    </w:p>
    <w:p w14:paraId="2B110D10" w14:textId="5E6657A6" w:rsidR="0031590B" w:rsidRPr="0031590B" w:rsidRDefault="00B531D0" w:rsidP="0031590B">
      <w:r>
        <w:t>See our strategic plan on our website….</w:t>
      </w:r>
    </w:p>
    <w:p w14:paraId="620E7999" w14:textId="77777777" w:rsidR="00BB5C3E" w:rsidRPr="00BB5C3E" w:rsidRDefault="00BB5C3E" w:rsidP="00BB5C3E"/>
    <w:sectPr w:rsidR="00BB5C3E" w:rsidRPr="00BB5C3E">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28D9E" w14:textId="77777777" w:rsidR="00BD6B57" w:rsidRDefault="00BD6B57" w:rsidP="002E78D6">
      <w:pPr>
        <w:spacing w:after="0" w:line="240" w:lineRule="auto"/>
      </w:pPr>
      <w:r>
        <w:separator/>
      </w:r>
    </w:p>
  </w:endnote>
  <w:endnote w:type="continuationSeparator" w:id="0">
    <w:p w14:paraId="0220EFB8" w14:textId="77777777" w:rsidR="00BD6B57" w:rsidRDefault="00BD6B57" w:rsidP="002E7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900B2" w14:textId="14F99DA0" w:rsidR="00C2401D" w:rsidRDefault="00C2401D">
    <w:pPr>
      <w:pStyle w:val="Footer"/>
    </w:pPr>
    <w:r>
      <w:rPr>
        <w:noProof/>
        <w:color w:val="156082" w:themeColor="accent1"/>
      </w:rPr>
      <mc:AlternateContent>
        <mc:Choice Requires="wps">
          <w:drawing>
            <wp:anchor distT="0" distB="0" distL="114300" distR="114300" simplePos="0" relativeHeight="251659264" behindDoc="0" locked="0" layoutInCell="1" allowOverlap="1" wp14:anchorId="4720B8B3" wp14:editId="4D5A7FFF">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25E456F" id="Rectangle 24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37373 [1614]" strokeweight="1.25pt">
              <w10:wrap anchorx="page" anchory="page"/>
            </v:rect>
          </w:pict>
        </mc:Fallback>
      </mc:AlternateContent>
    </w:r>
    <w:r>
      <w:rPr>
        <w:color w:val="156082" w:themeColor="accent1"/>
      </w:rPr>
      <w:t xml:space="preserve"> </w:t>
    </w:r>
    <w:r>
      <w:rPr>
        <w:rFonts w:asciiTheme="majorHAnsi" w:eastAsiaTheme="majorEastAsia" w:hAnsiTheme="majorHAnsi" w:cstheme="majorBidi"/>
        <w:color w:val="156082" w:themeColor="accent1"/>
        <w:sz w:val="20"/>
        <w:szCs w:val="20"/>
      </w:rPr>
      <w:t xml:space="preserve">pg. </w:t>
    </w:r>
    <w:r>
      <w:rPr>
        <w:rFonts w:eastAsiaTheme="minorEastAsia"/>
        <w:color w:val="156082" w:themeColor="accent1"/>
        <w:sz w:val="20"/>
        <w:szCs w:val="20"/>
      </w:rPr>
      <w:fldChar w:fldCharType="begin"/>
    </w:r>
    <w:r>
      <w:rPr>
        <w:color w:val="156082" w:themeColor="accent1"/>
        <w:sz w:val="20"/>
        <w:szCs w:val="20"/>
      </w:rPr>
      <w:instrText xml:space="preserve"> PAGE    \* MERGEFORMAT </w:instrText>
    </w:r>
    <w:r>
      <w:rPr>
        <w:rFonts w:eastAsiaTheme="minorEastAsia"/>
        <w:color w:val="156082" w:themeColor="accent1"/>
        <w:sz w:val="20"/>
        <w:szCs w:val="20"/>
      </w:rPr>
      <w:fldChar w:fldCharType="separate"/>
    </w:r>
    <w:r>
      <w:rPr>
        <w:rFonts w:asciiTheme="majorHAnsi" w:eastAsiaTheme="majorEastAsia" w:hAnsiTheme="majorHAnsi" w:cstheme="majorBidi"/>
        <w:noProof/>
        <w:color w:val="156082" w:themeColor="accent1"/>
        <w:sz w:val="20"/>
        <w:szCs w:val="20"/>
      </w:rPr>
      <w:t>2</w:t>
    </w:r>
    <w:r>
      <w:rPr>
        <w:rFonts w:asciiTheme="majorHAnsi" w:eastAsiaTheme="majorEastAsia" w:hAnsiTheme="majorHAnsi" w:cstheme="majorBidi"/>
        <w:noProof/>
        <w:color w:val="156082"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2F739" w14:textId="77777777" w:rsidR="00BD6B57" w:rsidRDefault="00BD6B57" w:rsidP="002E78D6">
      <w:pPr>
        <w:spacing w:after="0" w:line="240" w:lineRule="auto"/>
      </w:pPr>
      <w:r>
        <w:separator/>
      </w:r>
    </w:p>
  </w:footnote>
  <w:footnote w:type="continuationSeparator" w:id="0">
    <w:p w14:paraId="6D012B77" w14:textId="77777777" w:rsidR="00BD6B57" w:rsidRDefault="00BD6B57" w:rsidP="002E78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33C5"/>
    <w:multiLevelType w:val="multilevel"/>
    <w:tmpl w:val="7FDA6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264D6"/>
    <w:multiLevelType w:val="multilevel"/>
    <w:tmpl w:val="7602C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E43A34"/>
    <w:multiLevelType w:val="multilevel"/>
    <w:tmpl w:val="31AE2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4424F7"/>
    <w:multiLevelType w:val="multilevel"/>
    <w:tmpl w:val="A7D2B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855BED"/>
    <w:multiLevelType w:val="multilevel"/>
    <w:tmpl w:val="A43AB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1F6D7B"/>
    <w:multiLevelType w:val="multilevel"/>
    <w:tmpl w:val="ABCA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7E7664"/>
    <w:multiLevelType w:val="hybridMultilevel"/>
    <w:tmpl w:val="64B4DB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4AA2CEC"/>
    <w:multiLevelType w:val="multilevel"/>
    <w:tmpl w:val="40BA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E61959"/>
    <w:multiLevelType w:val="multilevel"/>
    <w:tmpl w:val="218A0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EF51CC"/>
    <w:multiLevelType w:val="multilevel"/>
    <w:tmpl w:val="7B54B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E70B12"/>
    <w:multiLevelType w:val="hybridMultilevel"/>
    <w:tmpl w:val="D2661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7B60DF8"/>
    <w:multiLevelType w:val="multilevel"/>
    <w:tmpl w:val="46580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F458BB"/>
    <w:multiLevelType w:val="multilevel"/>
    <w:tmpl w:val="AF2A5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9930CD"/>
    <w:multiLevelType w:val="multilevel"/>
    <w:tmpl w:val="ACC80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AAB6EDA"/>
    <w:multiLevelType w:val="multilevel"/>
    <w:tmpl w:val="D73E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B249E8"/>
    <w:multiLevelType w:val="multilevel"/>
    <w:tmpl w:val="131C5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BD691C"/>
    <w:multiLevelType w:val="hybridMultilevel"/>
    <w:tmpl w:val="4DDA2C1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7" w15:restartNumberingAfterBreak="0">
    <w:nsid w:val="0CED0ED0"/>
    <w:multiLevelType w:val="multilevel"/>
    <w:tmpl w:val="E8E88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E2601CD"/>
    <w:multiLevelType w:val="multilevel"/>
    <w:tmpl w:val="72F4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EFD3B0C"/>
    <w:multiLevelType w:val="multilevel"/>
    <w:tmpl w:val="0A0CB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F7A70FF"/>
    <w:multiLevelType w:val="multilevel"/>
    <w:tmpl w:val="8D7EA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1C720C5"/>
    <w:multiLevelType w:val="multilevel"/>
    <w:tmpl w:val="98069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2531E7E"/>
    <w:multiLevelType w:val="multilevel"/>
    <w:tmpl w:val="101C7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35B4A16"/>
    <w:multiLevelType w:val="hybridMultilevel"/>
    <w:tmpl w:val="C8E8155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4" w15:restartNumberingAfterBreak="0">
    <w:nsid w:val="143159AF"/>
    <w:multiLevelType w:val="multilevel"/>
    <w:tmpl w:val="AE8A5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46D5D05"/>
    <w:multiLevelType w:val="multilevel"/>
    <w:tmpl w:val="C70C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5050D50"/>
    <w:multiLevelType w:val="multilevel"/>
    <w:tmpl w:val="D826B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6A16176"/>
    <w:multiLevelType w:val="multilevel"/>
    <w:tmpl w:val="84788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79F5450"/>
    <w:multiLevelType w:val="multilevel"/>
    <w:tmpl w:val="7AEAE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7A95447"/>
    <w:multiLevelType w:val="multilevel"/>
    <w:tmpl w:val="E368C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8093926"/>
    <w:multiLevelType w:val="multilevel"/>
    <w:tmpl w:val="2D36C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A9C77C3"/>
    <w:multiLevelType w:val="multilevel"/>
    <w:tmpl w:val="7C72B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AD33E93"/>
    <w:multiLevelType w:val="multilevel"/>
    <w:tmpl w:val="A8208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C5B18B7"/>
    <w:multiLevelType w:val="multilevel"/>
    <w:tmpl w:val="CA826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DB56102"/>
    <w:multiLevelType w:val="hybridMultilevel"/>
    <w:tmpl w:val="A8C64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1E042855"/>
    <w:multiLevelType w:val="multilevel"/>
    <w:tmpl w:val="FDFEC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E902F8D"/>
    <w:multiLevelType w:val="multilevel"/>
    <w:tmpl w:val="0206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F1C2E89"/>
    <w:multiLevelType w:val="multilevel"/>
    <w:tmpl w:val="00646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F646865"/>
    <w:multiLevelType w:val="multilevel"/>
    <w:tmpl w:val="8278A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1073954"/>
    <w:multiLevelType w:val="multilevel"/>
    <w:tmpl w:val="1234D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1F85E28"/>
    <w:multiLevelType w:val="multilevel"/>
    <w:tmpl w:val="CC823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22D4FF4"/>
    <w:multiLevelType w:val="multilevel"/>
    <w:tmpl w:val="2BAA9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3646697"/>
    <w:multiLevelType w:val="hybridMultilevel"/>
    <w:tmpl w:val="FF585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23BE7058"/>
    <w:multiLevelType w:val="multilevel"/>
    <w:tmpl w:val="3EDCC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5102091"/>
    <w:multiLevelType w:val="hybridMultilevel"/>
    <w:tmpl w:val="11C882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288408B9"/>
    <w:multiLevelType w:val="multilevel"/>
    <w:tmpl w:val="8AD0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8975D0C"/>
    <w:multiLevelType w:val="multilevel"/>
    <w:tmpl w:val="AA32D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8DF27C6"/>
    <w:multiLevelType w:val="multilevel"/>
    <w:tmpl w:val="2138E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C585F12"/>
    <w:multiLevelType w:val="multilevel"/>
    <w:tmpl w:val="DBB2F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CBD7A76"/>
    <w:multiLevelType w:val="multilevel"/>
    <w:tmpl w:val="C922A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E5C35C6"/>
    <w:multiLevelType w:val="hybridMultilevel"/>
    <w:tmpl w:val="5238BBF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1" w15:restartNumberingAfterBreak="0">
    <w:nsid w:val="2F4769F2"/>
    <w:multiLevelType w:val="multilevel"/>
    <w:tmpl w:val="4E9C1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08113B8"/>
    <w:multiLevelType w:val="multilevel"/>
    <w:tmpl w:val="6CA20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13909F7"/>
    <w:multiLevelType w:val="multilevel"/>
    <w:tmpl w:val="19146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4874EB5"/>
    <w:multiLevelType w:val="multilevel"/>
    <w:tmpl w:val="8FB24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5B64881"/>
    <w:multiLevelType w:val="hybridMultilevel"/>
    <w:tmpl w:val="63F08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36977F7B"/>
    <w:multiLevelType w:val="multilevel"/>
    <w:tmpl w:val="F0FE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6FA45C3"/>
    <w:multiLevelType w:val="hybridMultilevel"/>
    <w:tmpl w:val="FF1C9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371A11B9"/>
    <w:multiLevelType w:val="multilevel"/>
    <w:tmpl w:val="4CAE0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7904ED8"/>
    <w:multiLevelType w:val="multilevel"/>
    <w:tmpl w:val="F036E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7B019E4"/>
    <w:multiLevelType w:val="multilevel"/>
    <w:tmpl w:val="C71AE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A7E3D8B"/>
    <w:multiLevelType w:val="multilevel"/>
    <w:tmpl w:val="A03CB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AB31575"/>
    <w:multiLevelType w:val="hybridMultilevel"/>
    <w:tmpl w:val="B7E68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3B5E332C"/>
    <w:multiLevelType w:val="multilevel"/>
    <w:tmpl w:val="C22E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D4A7CCC"/>
    <w:multiLevelType w:val="multilevel"/>
    <w:tmpl w:val="CD500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DC02163"/>
    <w:multiLevelType w:val="multilevel"/>
    <w:tmpl w:val="0A0E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DC033E0"/>
    <w:multiLevelType w:val="multilevel"/>
    <w:tmpl w:val="AD24C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E2B43AA"/>
    <w:multiLevelType w:val="multilevel"/>
    <w:tmpl w:val="1DFE1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EDF1EFA"/>
    <w:multiLevelType w:val="hybridMultilevel"/>
    <w:tmpl w:val="2C181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3F636CA4"/>
    <w:multiLevelType w:val="multilevel"/>
    <w:tmpl w:val="49665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0140F2E"/>
    <w:multiLevelType w:val="multilevel"/>
    <w:tmpl w:val="30C0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0A529C1"/>
    <w:multiLevelType w:val="multilevel"/>
    <w:tmpl w:val="006EC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0F24FFA"/>
    <w:multiLevelType w:val="hybridMultilevel"/>
    <w:tmpl w:val="C7EE88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41B86899"/>
    <w:multiLevelType w:val="multilevel"/>
    <w:tmpl w:val="254C5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1CA181F"/>
    <w:multiLevelType w:val="multilevel"/>
    <w:tmpl w:val="3B50E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1FB77A6"/>
    <w:multiLevelType w:val="multilevel"/>
    <w:tmpl w:val="E0861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22002CC"/>
    <w:multiLevelType w:val="multilevel"/>
    <w:tmpl w:val="15188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6101040"/>
    <w:multiLevelType w:val="multilevel"/>
    <w:tmpl w:val="1DE06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6237B75"/>
    <w:multiLevelType w:val="multilevel"/>
    <w:tmpl w:val="33DE4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742645C"/>
    <w:multiLevelType w:val="multilevel"/>
    <w:tmpl w:val="EE4EC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77B0B6E"/>
    <w:multiLevelType w:val="multilevel"/>
    <w:tmpl w:val="413AE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80D70C2"/>
    <w:multiLevelType w:val="multilevel"/>
    <w:tmpl w:val="4844D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8EC4619"/>
    <w:multiLevelType w:val="multilevel"/>
    <w:tmpl w:val="BE4CF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A8A42A0"/>
    <w:multiLevelType w:val="hybridMultilevel"/>
    <w:tmpl w:val="FAAC54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4A9173F9"/>
    <w:multiLevelType w:val="multilevel"/>
    <w:tmpl w:val="B7F4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ABD05AB"/>
    <w:multiLevelType w:val="multilevel"/>
    <w:tmpl w:val="57E4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B692EF0"/>
    <w:multiLevelType w:val="multilevel"/>
    <w:tmpl w:val="BBFE7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C3F5208"/>
    <w:multiLevelType w:val="hybridMultilevel"/>
    <w:tmpl w:val="771A9DFA"/>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88" w15:restartNumberingAfterBreak="0">
    <w:nsid w:val="4E933106"/>
    <w:multiLevelType w:val="multilevel"/>
    <w:tmpl w:val="C8305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EB36E43"/>
    <w:multiLevelType w:val="multilevel"/>
    <w:tmpl w:val="9E0A8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F4B25A7"/>
    <w:multiLevelType w:val="hybridMultilevel"/>
    <w:tmpl w:val="7248AA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514A37C3"/>
    <w:multiLevelType w:val="multilevel"/>
    <w:tmpl w:val="D7264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28B52A0"/>
    <w:multiLevelType w:val="multilevel"/>
    <w:tmpl w:val="13BC9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35E0033"/>
    <w:multiLevelType w:val="multilevel"/>
    <w:tmpl w:val="AA94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38678E0"/>
    <w:multiLevelType w:val="hybridMultilevel"/>
    <w:tmpl w:val="45EA9A7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95" w15:restartNumberingAfterBreak="0">
    <w:nsid w:val="54103735"/>
    <w:multiLevelType w:val="multilevel"/>
    <w:tmpl w:val="6876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4533B6B"/>
    <w:multiLevelType w:val="multilevel"/>
    <w:tmpl w:val="81A63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64C7A52"/>
    <w:multiLevelType w:val="multilevel"/>
    <w:tmpl w:val="C0F29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696139A"/>
    <w:multiLevelType w:val="multilevel"/>
    <w:tmpl w:val="7882A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6A543A4"/>
    <w:multiLevelType w:val="multilevel"/>
    <w:tmpl w:val="56EE6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6E55257"/>
    <w:multiLevelType w:val="multilevel"/>
    <w:tmpl w:val="52DEA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70A5D4C"/>
    <w:multiLevelType w:val="multilevel"/>
    <w:tmpl w:val="CAA80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73007BF"/>
    <w:multiLevelType w:val="multilevel"/>
    <w:tmpl w:val="B0AE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9600617"/>
    <w:multiLevelType w:val="multilevel"/>
    <w:tmpl w:val="8FCE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ACB6BE1"/>
    <w:multiLevelType w:val="multilevel"/>
    <w:tmpl w:val="EC42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B4E09B4"/>
    <w:multiLevelType w:val="multilevel"/>
    <w:tmpl w:val="E3C0F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DE844BF"/>
    <w:multiLevelType w:val="multilevel"/>
    <w:tmpl w:val="3BC44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DF24B92"/>
    <w:multiLevelType w:val="hybridMultilevel"/>
    <w:tmpl w:val="E2C8B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62051E15"/>
    <w:multiLevelType w:val="multilevel"/>
    <w:tmpl w:val="8148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2E82FD0"/>
    <w:multiLevelType w:val="hybridMultilevel"/>
    <w:tmpl w:val="DAD8313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10" w15:restartNumberingAfterBreak="0">
    <w:nsid w:val="638C2D05"/>
    <w:multiLevelType w:val="multilevel"/>
    <w:tmpl w:val="9F3C5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3DF412E"/>
    <w:multiLevelType w:val="multilevel"/>
    <w:tmpl w:val="7FAA3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48C1977"/>
    <w:multiLevelType w:val="multilevel"/>
    <w:tmpl w:val="289C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5071445"/>
    <w:multiLevelType w:val="hybridMultilevel"/>
    <w:tmpl w:val="82600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66577662"/>
    <w:multiLevelType w:val="multilevel"/>
    <w:tmpl w:val="BCDC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8526959"/>
    <w:multiLevelType w:val="multilevel"/>
    <w:tmpl w:val="704A6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93150F3"/>
    <w:multiLevelType w:val="multilevel"/>
    <w:tmpl w:val="A74ED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94D0FCC"/>
    <w:multiLevelType w:val="multilevel"/>
    <w:tmpl w:val="7278C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9A700E5"/>
    <w:multiLevelType w:val="hybridMultilevel"/>
    <w:tmpl w:val="049AE4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69B756D5"/>
    <w:multiLevelType w:val="hybridMultilevel"/>
    <w:tmpl w:val="D6C4A4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0" w15:restartNumberingAfterBreak="0">
    <w:nsid w:val="6AD95465"/>
    <w:multiLevelType w:val="multilevel"/>
    <w:tmpl w:val="FD400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C1112C9"/>
    <w:multiLevelType w:val="multilevel"/>
    <w:tmpl w:val="D3981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C316A29"/>
    <w:multiLevelType w:val="multilevel"/>
    <w:tmpl w:val="E97E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C361E1A"/>
    <w:multiLevelType w:val="multilevel"/>
    <w:tmpl w:val="1E5E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CE71D06"/>
    <w:multiLevelType w:val="hybridMultilevel"/>
    <w:tmpl w:val="30BE6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5" w15:restartNumberingAfterBreak="0">
    <w:nsid w:val="6D4E2581"/>
    <w:multiLevelType w:val="multilevel"/>
    <w:tmpl w:val="FDE2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DDD15D9"/>
    <w:multiLevelType w:val="multilevel"/>
    <w:tmpl w:val="9FCE0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DE52666"/>
    <w:multiLevelType w:val="multilevel"/>
    <w:tmpl w:val="C4F8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DEF41B9"/>
    <w:multiLevelType w:val="multilevel"/>
    <w:tmpl w:val="42F6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F084401"/>
    <w:multiLevelType w:val="multilevel"/>
    <w:tmpl w:val="5A32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1826223"/>
    <w:multiLevelType w:val="multilevel"/>
    <w:tmpl w:val="538A5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4860353"/>
    <w:multiLevelType w:val="multilevel"/>
    <w:tmpl w:val="52AA9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56C127D"/>
    <w:multiLevelType w:val="multilevel"/>
    <w:tmpl w:val="15AE2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7BE130D"/>
    <w:multiLevelType w:val="hybridMultilevel"/>
    <w:tmpl w:val="3DC4EA4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34" w15:restartNumberingAfterBreak="0">
    <w:nsid w:val="7839021E"/>
    <w:multiLevelType w:val="multilevel"/>
    <w:tmpl w:val="E0E09B5E"/>
    <w:name w:val="DEPIListNumbering"/>
    <w:lvl w:ilvl="0">
      <w:start w:val="1"/>
      <w:numFmt w:val="decimal"/>
      <w:pStyle w:val="ListNumber"/>
      <w:lvlText w:val="%1."/>
      <w:lvlJc w:val="left"/>
      <w:pPr>
        <w:tabs>
          <w:tab w:val="num" w:pos="340"/>
        </w:tabs>
        <w:ind w:left="340" w:hanging="340"/>
      </w:pPr>
      <w:rPr>
        <w:rFonts w:hint="default"/>
        <w:color w:val="000000" w:themeColor="text1"/>
        <w:spacing w:val="0"/>
        <w:sz w:val="20"/>
      </w:rPr>
    </w:lvl>
    <w:lvl w:ilvl="1">
      <w:start w:val="1"/>
      <w:numFmt w:val="lowerLetter"/>
      <w:pStyle w:val="ListNumber2"/>
      <w:lvlText w:val="%2."/>
      <w:lvlJc w:val="left"/>
      <w:pPr>
        <w:tabs>
          <w:tab w:val="num" w:pos="680"/>
        </w:tabs>
        <w:ind w:left="680" w:hanging="340"/>
      </w:pPr>
      <w:rPr>
        <w:rFonts w:hint="default"/>
        <w:color w:val="000000" w:themeColor="text1"/>
        <w:spacing w:val="0"/>
        <w:sz w:val="20"/>
      </w:rPr>
    </w:lvl>
    <w:lvl w:ilvl="2">
      <w:start w:val="1"/>
      <w:numFmt w:val="lowerRoman"/>
      <w:pStyle w:val="ListNumber3"/>
      <w:lvlText w:val="%3."/>
      <w:lvlJc w:val="left"/>
      <w:pPr>
        <w:tabs>
          <w:tab w:val="num" w:pos="1049"/>
        </w:tabs>
        <w:ind w:left="1049" w:hanging="369"/>
      </w:pPr>
      <w:rPr>
        <w:rFonts w:hint="default"/>
        <w:color w:val="000000" w:themeColor="text1"/>
        <w:spacing w:val="0"/>
        <w:position w:val="0"/>
        <w:sz w:val="20"/>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135" w15:restartNumberingAfterBreak="0">
    <w:nsid w:val="78CF6E84"/>
    <w:multiLevelType w:val="multilevel"/>
    <w:tmpl w:val="33303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923786F"/>
    <w:multiLevelType w:val="multilevel"/>
    <w:tmpl w:val="2EA61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B276298"/>
    <w:multiLevelType w:val="multilevel"/>
    <w:tmpl w:val="5358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D1731D8"/>
    <w:multiLevelType w:val="multilevel"/>
    <w:tmpl w:val="B32E7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E456540"/>
    <w:multiLevelType w:val="multilevel"/>
    <w:tmpl w:val="16646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E527207"/>
    <w:multiLevelType w:val="hybridMultilevel"/>
    <w:tmpl w:val="71AA1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70325477">
    <w:abstractNumId w:val="34"/>
  </w:num>
  <w:num w:numId="2" w16cid:durableId="1133016083">
    <w:abstractNumId w:val="90"/>
  </w:num>
  <w:num w:numId="3" w16cid:durableId="1122727648">
    <w:abstractNumId w:val="83"/>
  </w:num>
  <w:num w:numId="4" w16cid:durableId="170142040">
    <w:abstractNumId w:val="72"/>
  </w:num>
  <w:num w:numId="5" w16cid:durableId="2009749528">
    <w:abstractNumId w:val="113"/>
  </w:num>
  <w:num w:numId="6" w16cid:durableId="52898833">
    <w:abstractNumId w:val="62"/>
  </w:num>
  <w:num w:numId="7" w16cid:durableId="1912809813">
    <w:abstractNumId w:val="118"/>
  </w:num>
  <w:num w:numId="8" w16cid:durableId="1690451972">
    <w:abstractNumId w:val="42"/>
  </w:num>
  <w:num w:numId="9" w16cid:durableId="2017227293">
    <w:abstractNumId w:val="44"/>
  </w:num>
  <w:num w:numId="10" w16cid:durableId="298999064">
    <w:abstractNumId w:val="55"/>
  </w:num>
  <w:num w:numId="11" w16cid:durableId="1357804231">
    <w:abstractNumId w:val="10"/>
  </w:num>
  <w:num w:numId="12" w16cid:durableId="405416287">
    <w:abstractNumId w:val="124"/>
  </w:num>
  <w:num w:numId="13" w16cid:durableId="1035929518">
    <w:abstractNumId w:val="41"/>
  </w:num>
  <w:num w:numId="14" w16cid:durableId="1880629689">
    <w:abstractNumId w:val="81"/>
  </w:num>
  <w:num w:numId="15" w16cid:durableId="612202229">
    <w:abstractNumId w:val="131"/>
  </w:num>
  <w:num w:numId="16" w16cid:durableId="604002009">
    <w:abstractNumId w:val="110"/>
  </w:num>
  <w:num w:numId="17" w16cid:durableId="1669866941">
    <w:abstractNumId w:val="13"/>
  </w:num>
  <w:num w:numId="18" w16cid:durableId="1397780821">
    <w:abstractNumId w:val="18"/>
  </w:num>
  <w:num w:numId="19" w16cid:durableId="61294567">
    <w:abstractNumId w:val="47"/>
  </w:num>
  <w:num w:numId="20" w16cid:durableId="606623370">
    <w:abstractNumId w:val="45"/>
  </w:num>
  <w:num w:numId="21" w16cid:durableId="1687780148">
    <w:abstractNumId w:val="66"/>
  </w:num>
  <w:num w:numId="22" w16cid:durableId="23599806">
    <w:abstractNumId w:val="63"/>
  </w:num>
  <w:num w:numId="23" w16cid:durableId="1829665703">
    <w:abstractNumId w:val="25"/>
  </w:num>
  <w:num w:numId="24" w16cid:durableId="1791705464">
    <w:abstractNumId w:val="31"/>
  </w:num>
  <w:num w:numId="25" w16cid:durableId="2074815409">
    <w:abstractNumId w:val="96"/>
  </w:num>
  <w:num w:numId="26" w16cid:durableId="91585439">
    <w:abstractNumId w:val="102"/>
  </w:num>
  <w:num w:numId="27" w16cid:durableId="1693994781">
    <w:abstractNumId w:val="82"/>
  </w:num>
  <w:num w:numId="28" w16cid:durableId="1380668115">
    <w:abstractNumId w:val="120"/>
  </w:num>
  <w:num w:numId="29" w16cid:durableId="1207598853">
    <w:abstractNumId w:val="76"/>
  </w:num>
  <w:num w:numId="30" w16cid:durableId="1612323697">
    <w:abstractNumId w:val="75"/>
  </w:num>
  <w:num w:numId="31" w16cid:durableId="1426464621">
    <w:abstractNumId w:val="5"/>
  </w:num>
  <w:num w:numId="32" w16cid:durableId="1447197161">
    <w:abstractNumId w:val="69"/>
  </w:num>
  <w:num w:numId="33" w16cid:durableId="684021458">
    <w:abstractNumId w:val="70"/>
  </w:num>
  <w:num w:numId="34" w16cid:durableId="985163979">
    <w:abstractNumId w:val="14"/>
  </w:num>
  <w:num w:numId="35" w16cid:durableId="1951235037">
    <w:abstractNumId w:val="11"/>
  </w:num>
  <w:num w:numId="36" w16cid:durableId="2115588549">
    <w:abstractNumId w:val="27"/>
  </w:num>
  <w:num w:numId="37" w16cid:durableId="1545288545">
    <w:abstractNumId w:val="78"/>
  </w:num>
  <w:num w:numId="38" w16cid:durableId="1365058346">
    <w:abstractNumId w:val="73"/>
  </w:num>
  <w:num w:numId="39" w16cid:durableId="794298460">
    <w:abstractNumId w:val="60"/>
  </w:num>
  <w:num w:numId="40" w16cid:durableId="607396803">
    <w:abstractNumId w:val="97"/>
  </w:num>
  <w:num w:numId="41" w16cid:durableId="423648277">
    <w:abstractNumId w:val="29"/>
  </w:num>
  <w:num w:numId="42" w16cid:durableId="524371912">
    <w:abstractNumId w:val="126"/>
  </w:num>
  <w:num w:numId="43" w16cid:durableId="2132895454">
    <w:abstractNumId w:val="139"/>
  </w:num>
  <w:num w:numId="44" w16cid:durableId="551961441">
    <w:abstractNumId w:val="17"/>
  </w:num>
  <w:num w:numId="45" w16cid:durableId="332033049">
    <w:abstractNumId w:val="84"/>
  </w:num>
  <w:num w:numId="46" w16cid:durableId="491913921">
    <w:abstractNumId w:val="99"/>
  </w:num>
  <w:num w:numId="47" w16cid:durableId="1290235445">
    <w:abstractNumId w:val="98"/>
  </w:num>
  <w:num w:numId="48" w16cid:durableId="1601526000">
    <w:abstractNumId w:val="56"/>
  </w:num>
  <w:num w:numId="49" w16cid:durableId="1254894997">
    <w:abstractNumId w:val="54"/>
  </w:num>
  <w:num w:numId="50" w16cid:durableId="2070420070">
    <w:abstractNumId w:val="127"/>
  </w:num>
  <w:num w:numId="51" w16cid:durableId="170801667">
    <w:abstractNumId w:val="132"/>
  </w:num>
  <w:num w:numId="52" w16cid:durableId="1947879858">
    <w:abstractNumId w:val="100"/>
  </w:num>
  <w:num w:numId="53" w16cid:durableId="745152939">
    <w:abstractNumId w:val="136"/>
  </w:num>
  <w:num w:numId="54" w16cid:durableId="419562671">
    <w:abstractNumId w:val="114"/>
  </w:num>
  <w:num w:numId="55" w16cid:durableId="1336494456">
    <w:abstractNumId w:val="106"/>
  </w:num>
  <w:num w:numId="56" w16cid:durableId="1458719110">
    <w:abstractNumId w:val="58"/>
  </w:num>
  <w:num w:numId="57" w16cid:durableId="1401900960">
    <w:abstractNumId w:val="117"/>
  </w:num>
  <w:num w:numId="58" w16cid:durableId="374814280">
    <w:abstractNumId w:val="2"/>
  </w:num>
  <w:num w:numId="59" w16cid:durableId="1392653376">
    <w:abstractNumId w:val="46"/>
  </w:num>
  <w:num w:numId="60" w16cid:durableId="1032919011">
    <w:abstractNumId w:val="65"/>
  </w:num>
  <w:num w:numId="61" w16cid:durableId="2133284101">
    <w:abstractNumId w:val="9"/>
  </w:num>
  <w:num w:numId="62" w16cid:durableId="2083943533">
    <w:abstractNumId w:val="123"/>
  </w:num>
  <w:num w:numId="63" w16cid:durableId="1482236768">
    <w:abstractNumId w:val="85"/>
  </w:num>
  <w:num w:numId="64" w16cid:durableId="1574121313">
    <w:abstractNumId w:val="92"/>
  </w:num>
  <w:num w:numId="65" w16cid:durableId="16390821">
    <w:abstractNumId w:val="80"/>
  </w:num>
  <w:num w:numId="66" w16cid:durableId="1531147712">
    <w:abstractNumId w:val="116"/>
  </w:num>
  <w:num w:numId="67" w16cid:durableId="1999654840">
    <w:abstractNumId w:val="26"/>
  </w:num>
  <w:num w:numId="68" w16cid:durableId="1587687855">
    <w:abstractNumId w:val="8"/>
  </w:num>
  <w:num w:numId="69" w16cid:durableId="1965650248">
    <w:abstractNumId w:val="95"/>
  </w:num>
  <w:num w:numId="70" w16cid:durableId="1540236581">
    <w:abstractNumId w:val="39"/>
  </w:num>
  <w:num w:numId="71" w16cid:durableId="1852603198">
    <w:abstractNumId w:val="53"/>
  </w:num>
  <w:num w:numId="72" w16cid:durableId="1432360409">
    <w:abstractNumId w:val="105"/>
  </w:num>
  <w:num w:numId="73" w16cid:durableId="1738744237">
    <w:abstractNumId w:val="86"/>
  </w:num>
  <w:num w:numId="74" w16cid:durableId="1949313985">
    <w:abstractNumId w:val="52"/>
  </w:num>
  <w:num w:numId="75" w16cid:durableId="2064402614">
    <w:abstractNumId w:val="67"/>
  </w:num>
  <w:num w:numId="76" w16cid:durableId="116802398">
    <w:abstractNumId w:val="40"/>
  </w:num>
  <w:num w:numId="77" w16cid:durableId="402142510">
    <w:abstractNumId w:val="51"/>
  </w:num>
  <w:num w:numId="78" w16cid:durableId="957952764">
    <w:abstractNumId w:val="104"/>
  </w:num>
  <w:num w:numId="79" w16cid:durableId="1940986329">
    <w:abstractNumId w:val="15"/>
  </w:num>
  <w:num w:numId="80" w16cid:durableId="1272666085">
    <w:abstractNumId w:val="74"/>
  </w:num>
  <w:num w:numId="81" w16cid:durableId="916473021">
    <w:abstractNumId w:val="43"/>
  </w:num>
  <w:num w:numId="82" w16cid:durableId="198930375">
    <w:abstractNumId w:val="91"/>
  </w:num>
  <w:num w:numId="83" w16cid:durableId="1488209760">
    <w:abstractNumId w:val="130"/>
  </w:num>
  <w:num w:numId="84" w16cid:durableId="1876190887">
    <w:abstractNumId w:val="138"/>
  </w:num>
  <w:num w:numId="85" w16cid:durableId="1647935429">
    <w:abstractNumId w:val="89"/>
  </w:num>
  <w:num w:numId="86" w16cid:durableId="470368797">
    <w:abstractNumId w:val="19"/>
  </w:num>
  <w:num w:numId="87" w16cid:durableId="1295869239">
    <w:abstractNumId w:val="32"/>
  </w:num>
  <w:num w:numId="88" w16cid:durableId="1496872463">
    <w:abstractNumId w:val="48"/>
  </w:num>
  <w:num w:numId="89" w16cid:durableId="783305777">
    <w:abstractNumId w:val="0"/>
  </w:num>
  <w:num w:numId="90" w16cid:durableId="1293487645">
    <w:abstractNumId w:val="49"/>
  </w:num>
  <w:num w:numId="91" w16cid:durableId="1586263176">
    <w:abstractNumId w:val="33"/>
  </w:num>
  <w:num w:numId="92" w16cid:durableId="1296064266">
    <w:abstractNumId w:val="115"/>
  </w:num>
  <w:num w:numId="93" w16cid:durableId="985936257">
    <w:abstractNumId w:val="64"/>
  </w:num>
  <w:num w:numId="94" w16cid:durableId="537664538">
    <w:abstractNumId w:val="121"/>
  </w:num>
  <w:num w:numId="95" w16cid:durableId="393310442">
    <w:abstractNumId w:val="79"/>
  </w:num>
  <w:num w:numId="96" w16cid:durableId="517623612">
    <w:abstractNumId w:val="35"/>
  </w:num>
  <w:num w:numId="97" w16cid:durableId="289820530">
    <w:abstractNumId w:val="7"/>
  </w:num>
  <w:num w:numId="98" w16cid:durableId="1464541726">
    <w:abstractNumId w:val="37"/>
  </w:num>
  <w:num w:numId="99" w16cid:durableId="517894111">
    <w:abstractNumId w:val="30"/>
  </w:num>
  <w:num w:numId="100" w16cid:durableId="668213093">
    <w:abstractNumId w:val="20"/>
  </w:num>
  <w:num w:numId="101" w16cid:durableId="1885872939">
    <w:abstractNumId w:val="24"/>
  </w:num>
  <w:num w:numId="102" w16cid:durableId="84351781">
    <w:abstractNumId w:val="61"/>
  </w:num>
  <w:num w:numId="103" w16cid:durableId="469831454">
    <w:abstractNumId w:val="28"/>
  </w:num>
  <w:num w:numId="104" w16cid:durableId="1200430473">
    <w:abstractNumId w:val="36"/>
  </w:num>
  <w:num w:numId="105" w16cid:durableId="1016350214">
    <w:abstractNumId w:val="71"/>
  </w:num>
  <w:num w:numId="106" w16cid:durableId="1968856805">
    <w:abstractNumId w:val="12"/>
  </w:num>
  <w:num w:numId="107" w16cid:durableId="1745642857">
    <w:abstractNumId w:val="88"/>
  </w:num>
  <w:num w:numId="108" w16cid:durableId="2045979201">
    <w:abstractNumId w:val="22"/>
  </w:num>
  <w:num w:numId="109" w16cid:durableId="1294555052">
    <w:abstractNumId w:val="59"/>
  </w:num>
  <w:num w:numId="110" w16cid:durableId="1208371291">
    <w:abstractNumId w:val="38"/>
  </w:num>
  <w:num w:numId="111" w16cid:durableId="1235505389">
    <w:abstractNumId w:val="21"/>
  </w:num>
  <w:num w:numId="112" w16cid:durableId="47270042">
    <w:abstractNumId w:val="111"/>
  </w:num>
  <w:num w:numId="113" w16cid:durableId="1738551719">
    <w:abstractNumId w:val="129"/>
  </w:num>
  <w:num w:numId="114" w16cid:durableId="810943389">
    <w:abstractNumId w:val="4"/>
  </w:num>
  <w:num w:numId="115" w16cid:durableId="2070230605">
    <w:abstractNumId w:val="101"/>
  </w:num>
  <w:num w:numId="116" w16cid:durableId="1087120560">
    <w:abstractNumId w:val="134"/>
  </w:num>
  <w:num w:numId="117" w16cid:durableId="953294855">
    <w:abstractNumId w:val="119"/>
  </w:num>
  <w:num w:numId="118" w16cid:durableId="858159616">
    <w:abstractNumId w:val="6"/>
  </w:num>
  <w:num w:numId="119" w16cid:durableId="728042704">
    <w:abstractNumId w:val="68"/>
  </w:num>
  <w:num w:numId="120" w16cid:durableId="606153923">
    <w:abstractNumId w:val="109"/>
  </w:num>
  <w:num w:numId="121" w16cid:durableId="300579296">
    <w:abstractNumId w:val="107"/>
  </w:num>
  <w:num w:numId="122" w16cid:durableId="1006637493">
    <w:abstractNumId w:val="140"/>
  </w:num>
  <w:num w:numId="123" w16cid:durableId="956522333">
    <w:abstractNumId w:val="57"/>
  </w:num>
  <w:num w:numId="124" w16cid:durableId="1246186613">
    <w:abstractNumId w:val="103"/>
  </w:num>
  <w:num w:numId="125" w16cid:durableId="193427587">
    <w:abstractNumId w:val="108"/>
  </w:num>
  <w:num w:numId="126" w16cid:durableId="2025091832">
    <w:abstractNumId w:val="1"/>
  </w:num>
  <w:num w:numId="127" w16cid:durableId="177086497">
    <w:abstractNumId w:val="112"/>
  </w:num>
  <w:num w:numId="128" w16cid:durableId="357389736">
    <w:abstractNumId w:val="87"/>
  </w:num>
  <w:num w:numId="129" w16cid:durableId="1939021565">
    <w:abstractNumId w:val="133"/>
  </w:num>
  <w:num w:numId="130" w16cid:durableId="1567761066">
    <w:abstractNumId w:val="16"/>
  </w:num>
  <w:num w:numId="131" w16cid:durableId="39060566">
    <w:abstractNumId w:val="23"/>
  </w:num>
  <w:num w:numId="132" w16cid:durableId="1259481933">
    <w:abstractNumId w:val="94"/>
  </w:num>
  <w:num w:numId="133" w16cid:durableId="710227763">
    <w:abstractNumId w:val="137"/>
  </w:num>
  <w:num w:numId="134" w16cid:durableId="701714036">
    <w:abstractNumId w:val="125"/>
  </w:num>
  <w:num w:numId="135" w16cid:durableId="400834730">
    <w:abstractNumId w:val="122"/>
  </w:num>
  <w:num w:numId="136" w16cid:durableId="370039276">
    <w:abstractNumId w:val="3"/>
  </w:num>
  <w:num w:numId="137" w16cid:durableId="449976696">
    <w:abstractNumId w:val="135"/>
  </w:num>
  <w:num w:numId="138" w16cid:durableId="1322851428">
    <w:abstractNumId w:val="77"/>
  </w:num>
  <w:num w:numId="139" w16cid:durableId="129786941">
    <w:abstractNumId w:val="128"/>
  </w:num>
  <w:num w:numId="140" w16cid:durableId="1338073299">
    <w:abstractNumId w:val="93"/>
  </w:num>
  <w:num w:numId="141" w16cid:durableId="707073005">
    <w:abstractNumId w:val="50"/>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C32"/>
    <w:rsid w:val="000000DE"/>
    <w:rsid w:val="0006278B"/>
    <w:rsid w:val="00076B87"/>
    <w:rsid w:val="00082DE9"/>
    <w:rsid w:val="000A0D7A"/>
    <w:rsid w:val="000B733E"/>
    <w:rsid w:val="000E5DB3"/>
    <w:rsid w:val="000F76DF"/>
    <w:rsid w:val="00150958"/>
    <w:rsid w:val="0017285E"/>
    <w:rsid w:val="001A552C"/>
    <w:rsid w:val="001C16F5"/>
    <w:rsid w:val="002005C9"/>
    <w:rsid w:val="002207FC"/>
    <w:rsid w:val="002422E2"/>
    <w:rsid w:val="00252137"/>
    <w:rsid w:val="00255B22"/>
    <w:rsid w:val="002A577B"/>
    <w:rsid w:val="002D6FE7"/>
    <w:rsid w:val="002E23BA"/>
    <w:rsid w:val="002E78D6"/>
    <w:rsid w:val="0031590B"/>
    <w:rsid w:val="00340496"/>
    <w:rsid w:val="0035267B"/>
    <w:rsid w:val="00362A62"/>
    <w:rsid w:val="00365A41"/>
    <w:rsid w:val="00370A25"/>
    <w:rsid w:val="003730B0"/>
    <w:rsid w:val="003B019B"/>
    <w:rsid w:val="003B3BC1"/>
    <w:rsid w:val="004228AC"/>
    <w:rsid w:val="0044549A"/>
    <w:rsid w:val="00465787"/>
    <w:rsid w:val="00472743"/>
    <w:rsid w:val="00481C47"/>
    <w:rsid w:val="004A17D4"/>
    <w:rsid w:val="004B2F7D"/>
    <w:rsid w:val="0052177D"/>
    <w:rsid w:val="0057644B"/>
    <w:rsid w:val="005D6F4C"/>
    <w:rsid w:val="0060518F"/>
    <w:rsid w:val="006510BE"/>
    <w:rsid w:val="00667937"/>
    <w:rsid w:val="00682C16"/>
    <w:rsid w:val="00693679"/>
    <w:rsid w:val="006A1B98"/>
    <w:rsid w:val="006B6D4A"/>
    <w:rsid w:val="006D56D2"/>
    <w:rsid w:val="007261C9"/>
    <w:rsid w:val="0072732D"/>
    <w:rsid w:val="00735394"/>
    <w:rsid w:val="007560F7"/>
    <w:rsid w:val="007919DF"/>
    <w:rsid w:val="007B13FF"/>
    <w:rsid w:val="007C3BDD"/>
    <w:rsid w:val="007F0EF7"/>
    <w:rsid w:val="007F5CF0"/>
    <w:rsid w:val="00802B91"/>
    <w:rsid w:val="00827005"/>
    <w:rsid w:val="00841095"/>
    <w:rsid w:val="0087579A"/>
    <w:rsid w:val="0088767D"/>
    <w:rsid w:val="008966B5"/>
    <w:rsid w:val="008A253B"/>
    <w:rsid w:val="008A6FBF"/>
    <w:rsid w:val="008D5B1E"/>
    <w:rsid w:val="008E489D"/>
    <w:rsid w:val="008E589C"/>
    <w:rsid w:val="009118C1"/>
    <w:rsid w:val="00921237"/>
    <w:rsid w:val="0092240B"/>
    <w:rsid w:val="00930714"/>
    <w:rsid w:val="009514A6"/>
    <w:rsid w:val="009639D3"/>
    <w:rsid w:val="009A7D36"/>
    <w:rsid w:val="009C5C32"/>
    <w:rsid w:val="009D0928"/>
    <w:rsid w:val="009F313F"/>
    <w:rsid w:val="00A064DE"/>
    <w:rsid w:val="00A20E58"/>
    <w:rsid w:val="00A23CD6"/>
    <w:rsid w:val="00A5196C"/>
    <w:rsid w:val="00A67091"/>
    <w:rsid w:val="00AA1922"/>
    <w:rsid w:val="00AB3311"/>
    <w:rsid w:val="00AC2066"/>
    <w:rsid w:val="00B12AF6"/>
    <w:rsid w:val="00B15E60"/>
    <w:rsid w:val="00B23990"/>
    <w:rsid w:val="00B467F2"/>
    <w:rsid w:val="00B531D0"/>
    <w:rsid w:val="00B82D15"/>
    <w:rsid w:val="00B95668"/>
    <w:rsid w:val="00BA0A14"/>
    <w:rsid w:val="00BA50E8"/>
    <w:rsid w:val="00BB5C3E"/>
    <w:rsid w:val="00BD6B57"/>
    <w:rsid w:val="00C16902"/>
    <w:rsid w:val="00C2167E"/>
    <w:rsid w:val="00C2401D"/>
    <w:rsid w:val="00C2624C"/>
    <w:rsid w:val="00C52D67"/>
    <w:rsid w:val="00C674E6"/>
    <w:rsid w:val="00CC4421"/>
    <w:rsid w:val="00CC4B8F"/>
    <w:rsid w:val="00CC769A"/>
    <w:rsid w:val="00CE4332"/>
    <w:rsid w:val="00D34849"/>
    <w:rsid w:val="00D34FD0"/>
    <w:rsid w:val="00D53C46"/>
    <w:rsid w:val="00D6027B"/>
    <w:rsid w:val="00D6071C"/>
    <w:rsid w:val="00D916C7"/>
    <w:rsid w:val="00DA2313"/>
    <w:rsid w:val="00DB54FD"/>
    <w:rsid w:val="00DC23E0"/>
    <w:rsid w:val="00DD3B10"/>
    <w:rsid w:val="00DF7709"/>
    <w:rsid w:val="00E06FCB"/>
    <w:rsid w:val="00E15252"/>
    <w:rsid w:val="00E16B86"/>
    <w:rsid w:val="00E70B7F"/>
    <w:rsid w:val="00E738A7"/>
    <w:rsid w:val="00EA7C11"/>
    <w:rsid w:val="00EE4617"/>
    <w:rsid w:val="00F05263"/>
    <w:rsid w:val="00F06C5C"/>
    <w:rsid w:val="00F40505"/>
    <w:rsid w:val="00F40F08"/>
    <w:rsid w:val="00F670E5"/>
    <w:rsid w:val="00F73A1C"/>
    <w:rsid w:val="00FB694C"/>
    <w:rsid w:val="00FD10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9CCBE"/>
  <w15:chartTrackingRefBased/>
  <w15:docId w15:val="{818F083D-642C-45C1-801D-7C6BCFAE0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C32"/>
  </w:style>
  <w:style w:type="paragraph" w:styleId="Heading1">
    <w:name w:val="heading 1"/>
    <w:basedOn w:val="Normal"/>
    <w:next w:val="Normal"/>
    <w:link w:val="Heading1Char"/>
    <w:uiPriority w:val="9"/>
    <w:qFormat/>
    <w:rsid w:val="009C5C32"/>
    <w:pPr>
      <w:keepNext/>
      <w:keepLines/>
      <w:spacing w:before="360" w:after="80"/>
      <w:outlineLvl w:val="0"/>
    </w:pPr>
    <w:rPr>
      <w:rFonts w:asciiTheme="majorHAnsi" w:eastAsiaTheme="majorEastAsia" w:hAnsiTheme="majorHAnsi" w:cstheme="majorBidi"/>
      <w:color w:val="196B24" w:themeColor="accent3"/>
      <w:sz w:val="40"/>
      <w:szCs w:val="40"/>
    </w:rPr>
  </w:style>
  <w:style w:type="paragraph" w:styleId="Heading2">
    <w:name w:val="heading 2"/>
    <w:basedOn w:val="Normal"/>
    <w:next w:val="Normal"/>
    <w:link w:val="Heading2Char"/>
    <w:unhideWhenUsed/>
    <w:qFormat/>
    <w:rsid w:val="009C5C32"/>
    <w:pPr>
      <w:keepNext/>
      <w:keepLines/>
      <w:spacing w:before="160" w:after="80"/>
      <w:outlineLvl w:val="1"/>
    </w:pPr>
    <w:rPr>
      <w:rFonts w:asciiTheme="majorHAnsi" w:eastAsiaTheme="majorEastAsia" w:hAnsiTheme="majorHAnsi" w:cstheme="majorBidi"/>
      <w:color w:val="4EA72E" w:themeColor="accent6"/>
      <w:sz w:val="32"/>
      <w:szCs w:val="32"/>
    </w:rPr>
  </w:style>
  <w:style w:type="paragraph" w:styleId="Heading3">
    <w:name w:val="heading 3"/>
    <w:basedOn w:val="Normal"/>
    <w:next w:val="Normal"/>
    <w:link w:val="Heading3Char"/>
    <w:unhideWhenUsed/>
    <w:qFormat/>
    <w:rsid w:val="00BB5C3E"/>
    <w:pPr>
      <w:keepNext/>
      <w:keepLines/>
      <w:spacing w:before="160" w:after="80"/>
      <w:outlineLvl w:val="2"/>
    </w:pPr>
    <w:rPr>
      <w:rFonts w:eastAsiaTheme="majorEastAsia" w:cstheme="majorBidi"/>
      <w:color w:val="E97132" w:themeColor="accent2"/>
      <w:sz w:val="28"/>
      <w:szCs w:val="28"/>
    </w:rPr>
  </w:style>
  <w:style w:type="paragraph" w:styleId="Heading4">
    <w:name w:val="heading 4"/>
    <w:basedOn w:val="Normal"/>
    <w:next w:val="Normal"/>
    <w:link w:val="Heading4Char"/>
    <w:unhideWhenUsed/>
    <w:qFormat/>
    <w:rsid w:val="009C5C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9C5C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5C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5C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5C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5C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C32"/>
    <w:rPr>
      <w:rFonts w:asciiTheme="majorHAnsi" w:eastAsiaTheme="majorEastAsia" w:hAnsiTheme="majorHAnsi" w:cstheme="majorBidi"/>
      <w:color w:val="196B24" w:themeColor="accent3"/>
      <w:sz w:val="40"/>
      <w:szCs w:val="40"/>
    </w:rPr>
  </w:style>
  <w:style w:type="character" w:customStyle="1" w:styleId="Heading2Char">
    <w:name w:val="Heading 2 Char"/>
    <w:basedOn w:val="DefaultParagraphFont"/>
    <w:link w:val="Heading2"/>
    <w:uiPriority w:val="9"/>
    <w:rsid w:val="009C5C32"/>
    <w:rPr>
      <w:rFonts w:asciiTheme="majorHAnsi" w:eastAsiaTheme="majorEastAsia" w:hAnsiTheme="majorHAnsi" w:cstheme="majorBidi"/>
      <w:color w:val="4EA72E" w:themeColor="accent6"/>
      <w:sz w:val="32"/>
      <w:szCs w:val="32"/>
    </w:rPr>
  </w:style>
  <w:style w:type="character" w:customStyle="1" w:styleId="Heading3Char">
    <w:name w:val="Heading 3 Char"/>
    <w:basedOn w:val="DefaultParagraphFont"/>
    <w:link w:val="Heading3"/>
    <w:uiPriority w:val="9"/>
    <w:rsid w:val="00BB5C3E"/>
    <w:rPr>
      <w:rFonts w:eastAsiaTheme="majorEastAsia" w:cstheme="majorBidi"/>
      <w:color w:val="E97132" w:themeColor="accent2"/>
      <w:sz w:val="28"/>
      <w:szCs w:val="28"/>
    </w:rPr>
  </w:style>
  <w:style w:type="character" w:customStyle="1" w:styleId="Heading4Char">
    <w:name w:val="Heading 4 Char"/>
    <w:basedOn w:val="DefaultParagraphFont"/>
    <w:link w:val="Heading4"/>
    <w:uiPriority w:val="9"/>
    <w:semiHidden/>
    <w:rsid w:val="009C5C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5C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5C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5C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5C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5C32"/>
    <w:rPr>
      <w:rFonts w:eastAsiaTheme="majorEastAsia" w:cstheme="majorBidi"/>
      <w:color w:val="272727" w:themeColor="text1" w:themeTint="D8"/>
    </w:rPr>
  </w:style>
  <w:style w:type="paragraph" w:styleId="Title">
    <w:name w:val="Title"/>
    <w:basedOn w:val="Normal"/>
    <w:next w:val="Normal"/>
    <w:link w:val="TitleChar"/>
    <w:uiPriority w:val="10"/>
    <w:qFormat/>
    <w:rsid w:val="009C5C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C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C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5C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5C32"/>
    <w:pPr>
      <w:spacing w:before="160"/>
      <w:jc w:val="center"/>
    </w:pPr>
    <w:rPr>
      <w:i/>
      <w:iCs/>
      <w:color w:val="404040" w:themeColor="text1" w:themeTint="BF"/>
    </w:rPr>
  </w:style>
  <w:style w:type="character" w:customStyle="1" w:styleId="QuoteChar">
    <w:name w:val="Quote Char"/>
    <w:basedOn w:val="DefaultParagraphFont"/>
    <w:link w:val="Quote"/>
    <w:uiPriority w:val="29"/>
    <w:rsid w:val="009C5C32"/>
    <w:rPr>
      <w:i/>
      <w:iCs/>
      <w:color w:val="404040" w:themeColor="text1" w:themeTint="BF"/>
    </w:rPr>
  </w:style>
  <w:style w:type="paragraph" w:styleId="ListParagraph">
    <w:name w:val="List Paragraph"/>
    <w:basedOn w:val="Normal"/>
    <w:uiPriority w:val="34"/>
    <w:qFormat/>
    <w:rsid w:val="009C5C32"/>
    <w:pPr>
      <w:ind w:left="720"/>
      <w:contextualSpacing/>
    </w:pPr>
  </w:style>
  <w:style w:type="character" w:styleId="IntenseEmphasis">
    <w:name w:val="Intense Emphasis"/>
    <w:basedOn w:val="DefaultParagraphFont"/>
    <w:uiPriority w:val="21"/>
    <w:qFormat/>
    <w:rsid w:val="009C5C32"/>
    <w:rPr>
      <w:i/>
      <w:iCs/>
      <w:color w:val="0F4761" w:themeColor="accent1" w:themeShade="BF"/>
    </w:rPr>
  </w:style>
  <w:style w:type="paragraph" w:styleId="IntenseQuote">
    <w:name w:val="Intense Quote"/>
    <w:basedOn w:val="Normal"/>
    <w:next w:val="Normal"/>
    <w:link w:val="IntenseQuoteChar"/>
    <w:uiPriority w:val="30"/>
    <w:qFormat/>
    <w:rsid w:val="009C5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5C32"/>
    <w:rPr>
      <w:i/>
      <w:iCs/>
      <w:color w:val="0F4761" w:themeColor="accent1" w:themeShade="BF"/>
    </w:rPr>
  </w:style>
  <w:style w:type="character" w:styleId="IntenseReference">
    <w:name w:val="Intense Reference"/>
    <w:basedOn w:val="DefaultParagraphFont"/>
    <w:uiPriority w:val="32"/>
    <w:qFormat/>
    <w:rsid w:val="009C5C32"/>
    <w:rPr>
      <w:b/>
      <w:bCs/>
      <w:smallCaps/>
      <w:color w:val="0F4761" w:themeColor="accent1" w:themeShade="BF"/>
      <w:spacing w:val="5"/>
    </w:rPr>
  </w:style>
  <w:style w:type="paragraph" w:styleId="TOC1">
    <w:name w:val="toc 1"/>
    <w:basedOn w:val="Normal"/>
    <w:next w:val="Normal"/>
    <w:autoRedefine/>
    <w:uiPriority w:val="39"/>
    <w:unhideWhenUsed/>
    <w:rsid w:val="0031590B"/>
    <w:pPr>
      <w:spacing w:after="100"/>
    </w:pPr>
  </w:style>
  <w:style w:type="paragraph" w:styleId="TOC2">
    <w:name w:val="toc 2"/>
    <w:basedOn w:val="Normal"/>
    <w:next w:val="Normal"/>
    <w:autoRedefine/>
    <w:uiPriority w:val="39"/>
    <w:unhideWhenUsed/>
    <w:rsid w:val="009639D3"/>
    <w:pPr>
      <w:tabs>
        <w:tab w:val="right" w:leader="dot" w:pos="9016"/>
      </w:tabs>
      <w:spacing w:after="100"/>
      <w:ind w:left="240"/>
    </w:pPr>
    <w:rPr>
      <w:rFonts w:ascii="Aptos" w:eastAsia="Times New Roman" w:hAnsi="Aptos" w:cs="Times New Roman"/>
      <w:b/>
      <w:bCs/>
      <w:noProof/>
      <w:kern w:val="0"/>
      <w:lang w:eastAsia="en-AU"/>
      <w14:ligatures w14:val="none"/>
    </w:rPr>
  </w:style>
  <w:style w:type="paragraph" w:styleId="TOC3">
    <w:name w:val="toc 3"/>
    <w:basedOn w:val="Normal"/>
    <w:next w:val="Normal"/>
    <w:autoRedefine/>
    <w:uiPriority w:val="39"/>
    <w:unhideWhenUsed/>
    <w:rsid w:val="0031590B"/>
    <w:pPr>
      <w:spacing w:after="100"/>
      <w:ind w:left="480"/>
    </w:pPr>
  </w:style>
  <w:style w:type="character" w:styleId="Hyperlink">
    <w:name w:val="Hyperlink"/>
    <w:basedOn w:val="DefaultParagraphFont"/>
    <w:uiPriority w:val="99"/>
    <w:unhideWhenUsed/>
    <w:rsid w:val="0031590B"/>
    <w:rPr>
      <w:color w:val="467886" w:themeColor="hyperlink"/>
      <w:u w:val="single"/>
    </w:rPr>
  </w:style>
  <w:style w:type="character" w:styleId="UnresolvedMention">
    <w:name w:val="Unresolved Mention"/>
    <w:basedOn w:val="DefaultParagraphFont"/>
    <w:uiPriority w:val="99"/>
    <w:semiHidden/>
    <w:unhideWhenUsed/>
    <w:rsid w:val="000E5DB3"/>
    <w:rPr>
      <w:color w:val="605E5C"/>
      <w:shd w:val="clear" w:color="auto" w:fill="E1DFDD"/>
    </w:rPr>
  </w:style>
  <w:style w:type="paragraph" w:styleId="NormalWeb">
    <w:name w:val="Normal (Web)"/>
    <w:basedOn w:val="Normal"/>
    <w:uiPriority w:val="99"/>
    <w:semiHidden/>
    <w:unhideWhenUsed/>
    <w:rsid w:val="000E5DB3"/>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styleId="Strong">
    <w:name w:val="Strong"/>
    <w:basedOn w:val="DefaultParagraphFont"/>
    <w:uiPriority w:val="22"/>
    <w:qFormat/>
    <w:rsid w:val="000E5DB3"/>
    <w:rPr>
      <w:b/>
      <w:bCs/>
    </w:rPr>
  </w:style>
  <w:style w:type="table" w:styleId="TableGrid">
    <w:name w:val="Table Grid"/>
    <w:basedOn w:val="TableNormal"/>
    <w:uiPriority w:val="39"/>
    <w:rsid w:val="000B7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5196C"/>
    <w:pPr>
      <w:spacing w:after="0" w:line="240" w:lineRule="auto"/>
    </w:pPr>
    <w:rPr>
      <w:rFonts w:eastAsiaTheme="minorEastAsia"/>
      <w:lang w:eastAsia="en-AU"/>
    </w:rPr>
    <w:tblPr>
      <w:tblCellMar>
        <w:top w:w="0" w:type="dxa"/>
        <w:left w:w="0" w:type="dxa"/>
        <w:bottom w:w="0" w:type="dxa"/>
        <w:right w:w="0" w:type="dxa"/>
      </w:tblCellMar>
    </w:tblPr>
  </w:style>
  <w:style w:type="paragraph" w:styleId="ListNumber">
    <w:name w:val="List Number"/>
    <w:basedOn w:val="Normal"/>
    <w:qFormat/>
    <w:rsid w:val="002E78D6"/>
    <w:pPr>
      <w:numPr>
        <w:numId w:val="116"/>
      </w:numPr>
      <w:tabs>
        <w:tab w:val="clear" w:pos="340"/>
      </w:tabs>
      <w:spacing w:before="120" w:after="120" w:line="240" w:lineRule="atLeast"/>
      <w:ind w:left="0" w:firstLine="0"/>
    </w:pPr>
    <w:rPr>
      <w:rFonts w:ascii="Arial" w:eastAsia="Times New Roman" w:hAnsi="Arial" w:cs="Arial"/>
      <w:color w:val="000000" w:themeColor="text1"/>
      <w:kern w:val="0"/>
      <w:sz w:val="20"/>
      <w:szCs w:val="20"/>
      <w:lang w:eastAsia="en-AU"/>
      <w14:ligatures w14:val="none"/>
    </w:rPr>
  </w:style>
  <w:style w:type="paragraph" w:styleId="ListNumber2">
    <w:name w:val="List Number 2"/>
    <w:basedOn w:val="Normal"/>
    <w:qFormat/>
    <w:rsid w:val="002E78D6"/>
    <w:pPr>
      <w:numPr>
        <w:ilvl w:val="1"/>
        <w:numId w:val="116"/>
      </w:numPr>
      <w:tabs>
        <w:tab w:val="clear" w:pos="680"/>
      </w:tabs>
      <w:spacing w:before="120" w:after="120" w:line="240" w:lineRule="atLeast"/>
      <w:ind w:left="0" w:firstLine="0"/>
    </w:pPr>
    <w:rPr>
      <w:rFonts w:ascii="Arial" w:eastAsia="Times New Roman" w:hAnsi="Arial" w:cs="Arial"/>
      <w:color w:val="000000" w:themeColor="text1"/>
      <w:kern w:val="0"/>
      <w:sz w:val="20"/>
      <w:szCs w:val="20"/>
      <w:lang w:eastAsia="en-AU"/>
      <w14:ligatures w14:val="none"/>
    </w:rPr>
  </w:style>
  <w:style w:type="paragraph" w:styleId="ListNumber3">
    <w:name w:val="List Number 3"/>
    <w:basedOn w:val="Normal"/>
    <w:qFormat/>
    <w:rsid w:val="002E78D6"/>
    <w:pPr>
      <w:numPr>
        <w:ilvl w:val="2"/>
        <w:numId w:val="116"/>
      </w:numPr>
      <w:tabs>
        <w:tab w:val="clear" w:pos="1049"/>
      </w:tabs>
      <w:spacing w:before="120" w:after="120" w:line="240" w:lineRule="atLeast"/>
      <w:ind w:left="0" w:firstLine="0"/>
    </w:pPr>
    <w:rPr>
      <w:rFonts w:ascii="Arial" w:eastAsia="Times New Roman" w:hAnsi="Arial" w:cs="Arial"/>
      <w:color w:val="000000" w:themeColor="text1"/>
      <w:kern w:val="0"/>
      <w:sz w:val="20"/>
      <w:szCs w:val="20"/>
      <w:lang w:eastAsia="en-AU"/>
      <w14:ligatures w14:val="none"/>
    </w:rPr>
  </w:style>
  <w:style w:type="paragraph" w:styleId="BodyText">
    <w:name w:val="Body Text"/>
    <w:basedOn w:val="Normal"/>
    <w:link w:val="BodyTextChar"/>
    <w:qFormat/>
    <w:rsid w:val="002E78D6"/>
    <w:pPr>
      <w:spacing w:before="240" w:after="0" w:line="240" w:lineRule="auto"/>
      <w:textAlignment w:val="baseline"/>
    </w:pPr>
    <w:rPr>
      <w:rFonts w:ascii="Arial" w:eastAsia="Times New Roman" w:hAnsi="Arial" w:cs="Times New Roman"/>
      <w:kern w:val="0"/>
      <w:sz w:val="20"/>
      <w:szCs w:val="20"/>
      <w:lang w:eastAsia="en-AU"/>
      <w14:ligatures w14:val="none"/>
    </w:rPr>
  </w:style>
  <w:style w:type="character" w:customStyle="1" w:styleId="BodyTextChar">
    <w:name w:val="Body Text Char"/>
    <w:basedOn w:val="DefaultParagraphFont"/>
    <w:link w:val="BodyText"/>
    <w:rsid w:val="002E78D6"/>
    <w:rPr>
      <w:rFonts w:ascii="Arial" w:eastAsia="Times New Roman" w:hAnsi="Arial" w:cs="Times New Roman"/>
      <w:kern w:val="0"/>
      <w:sz w:val="20"/>
      <w:szCs w:val="20"/>
      <w:lang w:eastAsia="en-AU"/>
      <w14:ligatures w14:val="none"/>
    </w:rPr>
  </w:style>
  <w:style w:type="paragraph" w:customStyle="1" w:styleId="TableHeadingLeft">
    <w:name w:val="Table Heading Left"/>
    <w:basedOn w:val="Normal"/>
    <w:qFormat/>
    <w:rsid w:val="002E78D6"/>
    <w:pPr>
      <w:keepNext/>
      <w:keepLines/>
      <w:spacing w:before="60" w:after="60" w:line="220" w:lineRule="atLeast"/>
      <w:ind w:left="113" w:right="113"/>
    </w:pPr>
    <w:rPr>
      <w:rFonts w:ascii="Arial" w:eastAsia="Times New Roman" w:hAnsi="Arial" w:cs="Arial"/>
      <w:b/>
      <w:color w:val="FFFFFF"/>
      <w:kern w:val="0"/>
      <w:sz w:val="20"/>
      <w:szCs w:val="20"/>
      <w:lang w:eastAsia="en-AU"/>
      <w14:ligatures w14:val="none"/>
    </w:rPr>
  </w:style>
  <w:style w:type="paragraph" w:styleId="Caption">
    <w:name w:val="caption"/>
    <w:basedOn w:val="Normal"/>
    <w:next w:val="Normal"/>
    <w:unhideWhenUsed/>
    <w:qFormat/>
    <w:rsid w:val="002E78D6"/>
    <w:pPr>
      <w:keepNext/>
      <w:spacing w:after="200" w:line="240" w:lineRule="auto"/>
    </w:pPr>
    <w:rPr>
      <w:rFonts w:ascii="Arial" w:hAnsi="Arial"/>
      <w:b/>
      <w:bCs/>
      <w:color w:val="156082" w:themeColor="accent1"/>
      <w:kern w:val="0"/>
      <w:sz w:val="18"/>
      <w:szCs w:val="18"/>
      <w14:ligatures w14:val="none"/>
    </w:rPr>
  </w:style>
  <w:style w:type="paragraph" w:customStyle="1" w:styleId="TableTextLeft">
    <w:name w:val="Table Text Left"/>
    <w:basedOn w:val="Normal"/>
    <w:qFormat/>
    <w:rsid w:val="002E78D6"/>
    <w:pPr>
      <w:spacing w:before="60" w:after="60" w:line="220" w:lineRule="atLeast"/>
      <w:ind w:left="113" w:right="113"/>
    </w:pPr>
    <w:rPr>
      <w:rFonts w:ascii="Arial" w:eastAsia="Times New Roman" w:hAnsi="Arial" w:cs="Arial"/>
      <w:color w:val="000000" w:themeColor="text1"/>
      <w:kern w:val="0"/>
      <w:sz w:val="18"/>
      <w:szCs w:val="20"/>
      <w:lang w:eastAsia="en-AU"/>
      <w14:ligatures w14:val="none"/>
    </w:rPr>
  </w:style>
  <w:style w:type="character" w:styleId="FootnoteReference">
    <w:name w:val="footnote reference"/>
    <w:basedOn w:val="DefaultParagraphFont"/>
    <w:unhideWhenUsed/>
    <w:rsid w:val="002E78D6"/>
    <w:rPr>
      <w:vertAlign w:val="superscript"/>
    </w:rPr>
  </w:style>
  <w:style w:type="character" w:styleId="Emphasis">
    <w:name w:val="Emphasis"/>
    <w:basedOn w:val="DefaultParagraphFont"/>
    <w:uiPriority w:val="20"/>
    <w:qFormat/>
    <w:rsid w:val="0044549A"/>
    <w:rPr>
      <w:i/>
      <w:iCs/>
    </w:rPr>
  </w:style>
  <w:style w:type="paragraph" w:styleId="TOC4">
    <w:name w:val="toc 4"/>
    <w:basedOn w:val="Normal"/>
    <w:next w:val="Normal"/>
    <w:autoRedefine/>
    <w:uiPriority w:val="39"/>
    <w:unhideWhenUsed/>
    <w:rsid w:val="00E15252"/>
    <w:pPr>
      <w:spacing w:after="100"/>
      <w:ind w:left="720"/>
    </w:pPr>
    <w:rPr>
      <w:rFonts w:eastAsiaTheme="minorEastAsia"/>
      <w:lang w:eastAsia="en-AU"/>
    </w:rPr>
  </w:style>
  <w:style w:type="paragraph" w:styleId="TOC5">
    <w:name w:val="toc 5"/>
    <w:basedOn w:val="Normal"/>
    <w:next w:val="Normal"/>
    <w:autoRedefine/>
    <w:uiPriority w:val="39"/>
    <w:unhideWhenUsed/>
    <w:rsid w:val="00E15252"/>
    <w:pPr>
      <w:spacing w:after="100"/>
      <w:ind w:left="960"/>
    </w:pPr>
    <w:rPr>
      <w:rFonts w:eastAsiaTheme="minorEastAsia"/>
      <w:lang w:eastAsia="en-AU"/>
    </w:rPr>
  </w:style>
  <w:style w:type="paragraph" w:styleId="TOC6">
    <w:name w:val="toc 6"/>
    <w:basedOn w:val="Normal"/>
    <w:next w:val="Normal"/>
    <w:autoRedefine/>
    <w:uiPriority w:val="39"/>
    <w:unhideWhenUsed/>
    <w:rsid w:val="00E15252"/>
    <w:pPr>
      <w:spacing w:after="100"/>
      <w:ind w:left="1200"/>
    </w:pPr>
    <w:rPr>
      <w:rFonts w:eastAsiaTheme="minorEastAsia"/>
      <w:lang w:eastAsia="en-AU"/>
    </w:rPr>
  </w:style>
  <w:style w:type="paragraph" w:styleId="TOC7">
    <w:name w:val="toc 7"/>
    <w:basedOn w:val="Normal"/>
    <w:next w:val="Normal"/>
    <w:autoRedefine/>
    <w:uiPriority w:val="39"/>
    <w:unhideWhenUsed/>
    <w:rsid w:val="00E15252"/>
    <w:pPr>
      <w:spacing w:after="100"/>
      <w:ind w:left="1440"/>
    </w:pPr>
    <w:rPr>
      <w:rFonts w:eastAsiaTheme="minorEastAsia"/>
      <w:lang w:eastAsia="en-AU"/>
    </w:rPr>
  </w:style>
  <w:style w:type="paragraph" w:styleId="TOC8">
    <w:name w:val="toc 8"/>
    <w:basedOn w:val="Normal"/>
    <w:next w:val="Normal"/>
    <w:autoRedefine/>
    <w:uiPriority w:val="39"/>
    <w:unhideWhenUsed/>
    <w:rsid w:val="00E15252"/>
    <w:pPr>
      <w:spacing w:after="100"/>
      <w:ind w:left="1680"/>
    </w:pPr>
    <w:rPr>
      <w:rFonts w:eastAsiaTheme="minorEastAsia"/>
      <w:lang w:eastAsia="en-AU"/>
    </w:rPr>
  </w:style>
  <w:style w:type="paragraph" w:styleId="TOC9">
    <w:name w:val="toc 9"/>
    <w:basedOn w:val="Normal"/>
    <w:next w:val="Normal"/>
    <w:autoRedefine/>
    <w:uiPriority w:val="39"/>
    <w:unhideWhenUsed/>
    <w:rsid w:val="00E15252"/>
    <w:pPr>
      <w:spacing w:after="100"/>
      <w:ind w:left="1920"/>
    </w:pPr>
    <w:rPr>
      <w:rFonts w:eastAsiaTheme="minorEastAsia"/>
      <w:lang w:eastAsia="en-AU"/>
    </w:rPr>
  </w:style>
  <w:style w:type="paragraph" w:styleId="Header">
    <w:name w:val="header"/>
    <w:basedOn w:val="Normal"/>
    <w:link w:val="HeaderChar"/>
    <w:uiPriority w:val="99"/>
    <w:unhideWhenUsed/>
    <w:rsid w:val="00C24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401D"/>
  </w:style>
  <w:style w:type="paragraph" w:styleId="Footer">
    <w:name w:val="footer"/>
    <w:basedOn w:val="Normal"/>
    <w:link w:val="FooterChar"/>
    <w:uiPriority w:val="99"/>
    <w:unhideWhenUsed/>
    <w:rsid w:val="00C24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4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s://gippslandforestdialogue.org.au/join-gfd/"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72</Pages>
  <Words>15408</Words>
  <Characters>87826</Characters>
  <Application>Microsoft Office Word</Application>
  <DocSecurity>0</DocSecurity>
  <Lines>731</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West</dc:creator>
  <cp:keywords/>
  <dc:description/>
  <cp:lastModifiedBy>Peter West</cp:lastModifiedBy>
  <cp:revision>2</cp:revision>
  <cp:lastPrinted>2025-11-17T00:40:00Z</cp:lastPrinted>
  <dcterms:created xsi:type="dcterms:W3CDTF">2026-08-17T23:12:00Z</dcterms:created>
  <dcterms:modified xsi:type="dcterms:W3CDTF">2026-08-17T23:12:00Z</dcterms:modified>
</cp:coreProperties>
</file>